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FA6151" w:rsidP="00B434C1">
      <w:pPr>
        <w:spacing w:after="240"/>
        <w:ind w:left="-567"/>
        <w:rPr>
          <w:rFonts w:ascii="Arial Bold" w:hAnsi="Arial Bold"/>
          <w:color w:val="C30045"/>
          <w:sz w:val="44"/>
        </w:rPr>
      </w:pPr>
      <w:r>
        <w:rPr>
          <w:rFonts w:ascii="Arial Bold" w:hAnsi="Arial Bold"/>
          <w:noProof/>
          <w:color w:val="C2003B"/>
          <w:sz w:val="44"/>
          <w:lang w:eastAsia="en-GB"/>
        </w:rPr>
        <w:drawing>
          <wp:anchor distT="0" distB="0" distL="114300" distR="114300" simplePos="0" relativeHeight="251665408" behindDoc="1" locked="0" layoutInCell="1" allowOverlap="1" wp14:anchorId="70B04981" wp14:editId="3600BFD7">
            <wp:simplePos x="0" y="0"/>
            <wp:positionH relativeFrom="column">
              <wp:posOffset>-739775</wp:posOffset>
            </wp:positionH>
            <wp:positionV relativeFrom="page">
              <wp:posOffset>173990</wp:posOffset>
            </wp:positionV>
            <wp:extent cx="10248900" cy="7239000"/>
            <wp:effectExtent l="0" t="0" r="0" b="0"/>
            <wp:wrapNone/>
            <wp:docPr id="17" name="Picture 17" descr="Cam Int A level B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level BG 1.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617A1B" w:rsidP="00B434C1">
      <w:pPr>
        <w:spacing w:after="120"/>
        <w:ind w:left="-567"/>
        <w:rPr>
          <w:rFonts w:ascii="Arial" w:hAnsi="Arial"/>
          <w:color w:val="C30045"/>
          <w:sz w:val="52"/>
        </w:rPr>
      </w:pPr>
      <w:r>
        <w:rPr>
          <w:rFonts w:ascii="Arial" w:hAnsi="Arial"/>
          <w:color w:val="C30045"/>
          <w:sz w:val="52"/>
        </w:rPr>
        <w:t xml:space="preserve">Cambridge International </w:t>
      </w:r>
      <w:r w:rsidR="00CE6113" w:rsidRPr="007E7998">
        <w:rPr>
          <w:rFonts w:ascii="Arial" w:hAnsi="Arial"/>
          <w:color w:val="C30045"/>
          <w:sz w:val="52"/>
        </w:rPr>
        <w:t>A Level</w:t>
      </w:r>
    </w:p>
    <w:p w:rsidR="007F06A6" w:rsidRDefault="005B0649" w:rsidP="00B434C1">
      <w:pPr>
        <w:ind w:left="-567"/>
        <w:rPr>
          <w:rFonts w:ascii="Arial" w:hAnsi="Arial"/>
          <w:color w:val="C30045"/>
          <w:sz w:val="52"/>
        </w:rPr>
      </w:pPr>
      <w:r>
        <w:rPr>
          <w:rFonts w:ascii="Arial" w:hAnsi="Arial"/>
          <w:color w:val="C30045"/>
          <w:sz w:val="52"/>
        </w:rPr>
        <w:t>Further Mathematics</w:t>
      </w:r>
    </w:p>
    <w:p w:rsidR="007F06A6" w:rsidRDefault="007F06A6" w:rsidP="00B434C1">
      <w:pPr>
        <w:ind w:left="-567"/>
        <w:rPr>
          <w:rFonts w:ascii="Arial" w:hAnsi="Arial"/>
          <w:color w:val="C30045"/>
          <w:sz w:val="52"/>
        </w:rPr>
      </w:pPr>
    </w:p>
    <w:p w:rsidR="00CE6113" w:rsidRPr="007E7998" w:rsidRDefault="00F1017E" w:rsidP="00B434C1">
      <w:pPr>
        <w:ind w:left="-567"/>
        <w:rPr>
          <w:rFonts w:ascii="Arial" w:hAnsi="Arial"/>
          <w:color w:val="C30045"/>
          <w:sz w:val="52"/>
        </w:rPr>
      </w:pPr>
      <w:r>
        <w:rPr>
          <w:rFonts w:ascii="Arial" w:hAnsi="Arial"/>
          <w:color w:val="C30045"/>
          <w:sz w:val="52"/>
        </w:rPr>
        <w:t>9231</w:t>
      </w:r>
      <w:r w:rsidR="001D75FB">
        <w:rPr>
          <w:rFonts w:ascii="Arial" w:hAnsi="Arial"/>
          <w:color w:val="C30045"/>
          <w:sz w:val="52"/>
        </w:rPr>
        <w:t xml:space="preserve"> Paper 1</w:t>
      </w:r>
    </w:p>
    <w:p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5B0649">
        <w:rPr>
          <w:rFonts w:ascii="Arial" w:hAnsi="Arial"/>
          <w:color w:val="C30045"/>
          <w:sz w:val="40"/>
        </w:rPr>
        <w:t>ination fr</w:t>
      </w:r>
      <w:r w:rsidR="00FA6151">
        <w:rPr>
          <w:rFonts w:ascii="Arial" w:hAnsi="Arial"/>
          <w:color w:val="C30045"/>
          <w:sz w:val="40"/>
        </w:rPr>
        <w:t>om 2017</w:t>
      </w:r>
      <w:r w:rsidR="00FA6151" w:rsidRPr="00FA6151">
        <w:rPr>
          <w:rFonts w:ascii="Arial" w:hAnsi="Arial"/>
          <w:b/>
          <w:color w:val="C30045"/>
          <w:sz w:val="40"/>
        </w:rPr>
        <w:sym w:font="Symbol" w:char="F02D"/>
      </w:r>
      <w:r w:rsidR="00FA6151">
        <w:rPr>
          <w:rFonts w:ascii="Arial" w:hAnsi="Arial"/>
          <w:color w:val="C30045"/>
          <w:sz w:val="40"/>
        </w:rPr>
        <w:t>2019</w:t>
      </w:r>
    </w:p>
    <w:p w:rsidR="009C229B" w:rsidRPr="007E7998" w:rsidRDefault="009C229B" w:rsidP="007E7998">
      <w:pPr>
        <w:pStyle w:val="Heading1"/>
      </w:pPr>
      <w:bookmarkStart w:id="0" w:name="_Toc464026599"/>
      <w:bookmarkStart w:id="1" w:name="_Toc464732523"/>
      <w:r w:rsidRPr="007E7998">
        <w:lastRenderedPageBreak/>
        <w:t>Contents</w:t>
      </w:r>
      <w:bookmarkEnd w:id="0"/>
      <w:bookmarkEnd w:id="1"/>
      <w:r w:rsidR="00D55EF4" w:rsidRPr="007E7998">
        <w:t xml:space="preserve"> </w:t>
      </w:r>
    </w:p>
    <w:p w:rsidR="009C229B" w:rsidRDefault="009C229B" w:rsidP="00B434C1">
      <w:pPr>
        <w:ind w:left="-567"/>
        <w:rPr>
          <w:rFonts w:ascii="Arial" w:hAnsi="Arial"/>
          <w:bCs/>
          <w:color w:val="C30045"/>
        </w:rPr>
      </w:pPr>
    </w:p>
    <w:p w:rsidR="00956946" w:rsidRDefault="009C229B">
      <w:pPr>
        <w:pStyle w:val="TOC1"/>
        <w:rPr>
          <w:rFonts w:asciiTheme="minorHAnsi" w:eastAsiaTheme="minorEastAsia" w:hAnsiTheme="minorHAnsi" w:cstheme="minorBidi"/>
          <w:sz w:val="22"/>
          <w:szCs w:val="22"/>
          <w:lang w:eastAsia="en-GB"/>
        </w:rPr>
      </w:pPr>
      <w:r w:rsidRPr="009C229B">
        <w:fldChar w:fldCharType="begin"/>
      </w:r>
      <w:r w:rsidRPr="009C229B">
        <w:instrText xml:space="preserve"> TOC \o "1-1" \h \z \u </w:instrText>
      </w:r>
      <w:r w:rsidRPr="009C229B">
        <w:fldChar w:fldCharType="separate"/>
      </w:r>
      <w:hyperlink w:anchor="_Toc464732523" w:history="1">
        <w:r w:rsidR="00956946" w:rsidRPr="002D0EB1">
          <w:rPr>
            <w:rStyle w:val="Hyperlink"/>
          </w:rPr>
          <w:t>Contents</w:t>
        </w:r>
        <w:r w:rsidR="00956946">
          <w:rPr>
            <w:webHidden/>
          </w:rPr>
          <w:tab/>
        </w:r>
        <w:r w:rsidR="00956946">
          <w:rPr>
            <w:webHidden/>
          </w:rPr>
          <w:fldChar w:fldCharType="begin"/>
        </w:r>
        <w:r w:rsidR="00956946">
          <w:rPr>
            <w:webHidden/>
          </w:rPr>
          <w:instrText xml:space="preserve"> PAGEREF _Toc464732523 \h </w:instrText>
        </w:r>
        <w:r w:rsidR="00956946">
          <w:rPr>
            <w:webHidden/>
          </w:rPr>
        </w:r>
        <w:r w:rsidR="00956946">
          <w:rPr>
            <w:webHidden/>
          </w:rPr>
          <w:fldChar w:fldCharType="separate"/>
        </w:r>
        <w:r w:rsidR="00956946">
          <w:rPr>
            <w:webHidden/>
          </w:rPr>
          <w:t>2</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24" w:history="1">
        <w:r w:rsidR="00956946" w:rsidRPr="002D0EB1">
          <w:rPr>
            <w:rStyle w:val="Hyperlink"/>
          </w:rPr>
          <w:t>Introduction</w:t>
        </w:r>
        <w:r w:rsidR="00956946">
          <w:rPr>
            <w:webHidden/>
          </w:rPr>
          <w:tab/>
        </w:r>
        <w:r w:rsidR="00956946">
          <w:rPr>
            <w:webHidden/>
          </w:rPr>
          <w:fldChar w:fldCharType="begin"/>
        </w:r>
        <w:r w:rsidR="00956946">
          <w:rPr>
            <w:webHidden/>
          </w:rPr>
          <w:instrText xml:space="preserve"> PAGEREF _Toc464732524 \h </w:instrText>
        </w:r>
        <w:r w:rsidR="00956946">
          <w:rPr>
            <w:webHidden/>
          </w:rPr>
        </w:r>
        <w:r w:rsidR="00956946">
          <w:rPr>
            <w:webHidden/>
          </w:rPr>
          <w:fldChar w:fldCharType="separate"/>
        </w:r>
        <w:r w:rsidR="00956946">
          <w:rPr>
            <w:webHidden/>
          </w:rPr>
          <w:t>3</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25" w:history="1">
        <w:r w:rsidR="00956946" w:rsidRPr="002D0EB1">
          <w:rPr>
            <w:rStyle w:val="Hyperlink"/>
          </w:rPr>
          <w:t>Mathematical induction</w:t>
        </w:r>
        <w:r w:rsidR="00956946">
          <w:rPr>
            <w:webHidden/>
          </w:rPr>
          <w:tab/>
        </w:r>
        <w:r w:rsidR="00956946">
          <w:rPr>
            <w:webHidden/>
          </w:rPr>
          <w:fldChar w:fldCharType="begin"/>
        </w:r>
        <w:r w:rsidR="00956946">
          <w:rPr>
            <w:webHidden/>
          </w:rPr>
          <w:instrText xml:space="preserve"> PAGEREF _Toc464732525 \h </w:instrText>
        </w:r>
        <w:r w:rsidR="00956946">
          <w:rPr>
            <w:webHidden/>
          </w:rPr>
        </w:r>
        <w:r w:rsidR="00956946">
          <w:rPr>
            <w:webHidden/>
          </w:rPr>
          <w:fldChar w:fldCharType="separate"/>
        </w:r>
        <w:r w:rsidR="00956946">
          <w:rPr>
            <w:webHidden/>
          </w:rPr>
          <w:t>6</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26" w:history="1">
        <w:r w:rsidR="00956946" w:rsidRPr="002D0EB1">
          <w:rPr>
            <w:rStyle w:val="Hyperlink"/>
          </w:rPr>
          <w:t>Summation of series</w:t>
        </w:r>
        <w:r w:rsidR="00956946">
          <w:rPr>
            <w:webHidden/>
          </w:rPr>
          <w:tab/>
        </w:r>
        <w:r w:rsidR="00956946">
          <w:rPr>
            <w:webHidden/>
          </w:rPr>
          <w:fldChar w:fldCharType="begin"/>
        </w:r>
        <w:r w:rsidR="00956946">
          <w:rPr>
            <w:webHidden/>
          </w:rPr>
          <w:instrText xml:space="preserve"> PAGEREF _Toc464732526 \h </w:instrText>
        </w:r>
        <w:r w:rsidR="00956946">
          <w:rPr>
            <w:webHidden/>
          </w:rPr>
        </w:r>
        <w:r w:rsidR="00956946">
          <w:rPr>
            <w:webHidden/>
          </w:rPr>
          <w:fldChar w:fldCharType="separate"/>
        </w:r>
        <w:r w:rsidR="00956946">
          <w:rPr>
            <w:webHidden/>
          </w:rPr>
          <w:t>8</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27" w:history="1">
        <w:r w:rsidR="00956946" w:rsidRPr="002D0EB1">
          <w:rPr>
            <w:rStyle w:val="Hyperlink"/>
          </w:rPr>
          <w:t>Polynomials and rational functions</w:t>
        </w:r>
        <w:r w:rsidR="00956946">
          <w:rPr>
            <w:webHidden/>
          </w:rPr>
          <w:tab/>
        </w:r>
        <w:r w:rsidR="00956946">
          <w:rPr>
            <w:webHidden/>
          </w:rPr>
          <w:fldChar w:fldCharType="begin"/>
        </w:r>
        <w:r w:rsidR="00956946">
          <w:rPr>
            <w:webHidden/>
          </w:rPr>
          <w:instrText xml:space="preserve"> PAGEREF _Toc464732527 \h </w:instrText>
        </w:r>
        <w:r w:rsidR="00956946">
          <w:rPr>
            <w:webHidden/>
          </w:rPr>
        </w:r>
        <w:r w:rsidR="00956946">
          <w:rPr>
            <w:webHidden/>
          </w:rPr>
          <w:fldChar w:fldCharType="separate"/>
        </w:r>
        <w:r w:rsidR="00956946">
          <w:rPr>
            <w:webHidden/>
          </w:rPr>
          <w:t>11</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28" w:history="1">
        <w:r w:rsidR="00956946" w:rsidRPr="002D0EB1">
          <w:rPr>
            <w:rStyle w:val="Hyperlink"/>
          </w:rPr>
          <w:t>Polar coordinates</w:t>
        </w:r>
        <w:r w:rsidR="00956946">
          <w:rPr>
            <w:webHidden/>
          </w:rPr>
          <w:tab/>
        </w:r>
        <w:r w:rsidR="00956946">
          <w:rPr>
            <w:webHidden/>
          </w:rPr>
          <w:fldChar w:fldCharType="begin"/>
        </w:r>
        <w:r w:rsidR="00956946">
          <w:rPr>
            <w:webHidden/>
          </w:rPr>
          <w:instrText xml:space="preserve"> PAGEREF _Toc464732528 \h </w:instrText>
        </w:r>
        <w:r w:rsidR="00956946">
          <w:rPr>
            <w:webHidden/>
          </w:rPr>
        </w:r>
        <w:r w:rsidR="00956946">
          <w:rPr>
            <w:webHidden/>
          </w:rPr>
          <w:fldChar w:fldCharType="separate"/>
        </w:r>
        <w:r w:rsidR="00956946">
          <w:rPr>
            <w:webHidden/>
          </w:rPr>
          <w:t>13</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29" w:history="1">
        <w:r w:rsidR="00956946" w:rsidRPr="002D0EB1">
          <w:rPr>
            <w:rStyle w:val="Hyperlink"/>
          </w:rPr>
          <w:t>Complex numbers</w:t>
        </w:r>
        <w:r w:rsidR="00956946">
          <w:rPr>
            <w:webHidden/>
          </w:rPr>
          <w:tab/>
        </w:r>
        <w:r w:rsidR="00956946">
          <w:rPr>
            <w:webHidden/>
          </w:rPr>
          <w:fldChar w:fldCharType="begin"/>
        </w:r>
        <w:r w:rsidR="00956946">
          <w:rPr>
            <w:webHidden/>
          </w:rPr>
          <w:instrText xml:space="preserve"> PAGEREF _Toc464732529 \h </w:instrText>
        </w:r>
        <w:r w:rsidR="00956946">
          <w:rPr>
            <w:webHidden/>
          </w:rPr>
        </w:r>
        <w:r w:rsidR="00956946">
          <w:rPr>
            <w:webHidden/>
          </w:rPr>
          <w:fldChar w:fldCharType="separate"/>
        </w:r>
        <w:r w:rsidR="00956946">
          <w:rPr>
            <w:webHidden/>
          </w:rPr>
          <w:t>15</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30" w:history="1">
        <w:r w:rsidR="00956946" w:rsidRPr="002D0EB1">
          <w:rPr>
            <w:rStyle w:val="Hyperlink"/>
          </w:rPr>
          <w:t>Vectors</w:t>
        </w:r>
        <w:r w:rsidR="00956946">
          <w:rPr>
            <w:webHidden/>
          </w:rPr>
          <w:tab/>
        </w:r>
        <w:r w:rsidR="00956946">
          <w:rPr>
            <w:webHidden/>
          </w:rPr>
          <w:fldChar w:fldCharType="begin"/>
        </w:r>
        <w:r w:rsidR="00956946">
          <w:rPr>
            <w:webHidden/>
          </w:rPr>
          <w:instrText xml:space="preserve"> PAGEREF _Toc464732530 \h </w:instrText>
        </w:r>
        <w:r w:rsidR="00956946">
          <w:rPr>
            <w:webHidden/>
          </w:rPr>
        </w:r>
        <w:r w:rsidR="00956946">
          <w:rPr>
            <w:webHidden/>
          </w:rPr>
          <w:fldChar w:fldCharType="separate"/>
        </w:r>
        <w:r w:rsidR="00956946">
          <w:rPr>
            <w:webHidden/>
          </w:rPr>
          <w:t>17</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31" w:history="1">
        <w:r w:rsidR="00956946" w:rsidRPr="002D0EB1">
          <w:rPr>
            <w:rStyle w:val="Hyperlink"/>
          </w:rPr>
          <w:t>Differentiation and integration</w:t>
        </w:r>
        <w:r w:rsidR="00956946">
          <w:rPr>
            <w:webHidden/>
          </w:rPr>
          <w:tab/>
        </w:r>
        <w:r w:rsidR="00956946">
          <w:rPr>
            <w:webHidden/>
          </w:rPr>
          <w:fldChar w:fldCharType="begin"/>
        </w:r>
        <w:r w:rsidR="00956946">
          <w:rPr>
            <w:webHidden/>
          </w:rPr>
          <w:instrText xml:space="preserve"> PAGEREF _Toc464732531 \h </w:instrText>
        </w:r>
        <w:r w:rsidR="00956946">
          <w:rPr>
            <w:webHidden/>
          </w:rPr>
        </w:r>
        <w:r w:rsidR="00956946">
          <w:rPr>
            <w:webHidden/>
          </w:rPr>
          <w:fldChar w:fldCharType="separate"/>
        </w:r>
        <w:r w:rsidR="00956946">
          <w:rPr>
            <w:webHidden/>
          </w:rPr>
          <w:t>19</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32" w:history="1">
        <w:r w:rsidR="00956946" w:rsidRPr="002D0EB1">
          <w:rPr>
            <w:rStyle w:val="Hyperlink"/>
          </w:rPr>
          <w:t>Matrices</w:t>
        </w:r>
        <w:r w:rsidR="00956946">
          <w:rPr>
            <w:webHidden/>
          </w:rPr>
          <w:tab/>
        </w:r>
        <w:r w:rsidR="00956946">
          <w:rPr>
            <w:webHidden/>
          </w:rPr>
          <w:fldChar w:fldCharType="begin"/>
        </w:r>
        <w:r w:rsidR="00956946">
          <w:rPr>
            <w:webHidden/>
          </w:rPr>
          <w:instrText xml:space="preserve"> PAGEREF _Toc464732532 \h </w:instrText>
        </w:r>
        <w:r w:rsidR="00956946">
          <w:rPr>
            <w:webHidden/>
          </w:rPr>
        </w:r>
        <w:r w:rsidR="00956946">
          <w:rPr>
            <w:webHidden/>
          </w:rPr>
          <w:fldChar w:fldCharType="separate"/>
        </w:r>
        <w:r w:rsidR="00956946">
          <w:rPr>
            <w:webHidden/>
          </w:rPr>
          <w:t>21</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33" w:history="1">
        <w:r w:rsidR="00956946" w:rsidRPr="002D0EB1">
          <w:rPr>
            <w:rStyle w:val="Hyperlink"/>
          </w:rPr>
          <w:t>Linear spaces</w:t>
        </w:r>
        <w:r w:rsidR="00956946">
          <w:rPr>
            <w:webHidden/>
          </w:rPr>
          <w:tab/>
        </w:r>
        <w:r w:rsidR="00956946">
          <w:rPr>
            <w:webHidden/>
          </w:rPr>
          <w:fldChar w:fldCharType="begin"/>
        </w:r>
        <w:r w:rsidR="00956946">
          <w:rPr>
            <w:webHidden/>
          </w:rPr>
          <w:instrText xml:space="preserve"> PAGEREF _Toc464732533 \h </w:instrText>
        </w:r>
        <w:r w:rsidR="00956946">
          <w:rPr>
            <w:webHidden/>
          </w:rPr>
        </w:r>
        <w:r w:rsidR="00956946">
          <w:rPr>
            <w:webHidden/>
          </w:rPr>
          <w:fldChar w:fldCharType="separate"/>
        </w:r>
        <w:r w:rsidR="00956946">
          <w:rPr>
            <w:webHidden/>
          </w:rPr>
          <w:t>22</w:t>
        </w:r>
        <w:r w:rsidR="00956946">
          <w:rPr>
            <w:webHidden/>
          </w:rPr>
          <w:fldChar w:fldCharType="end"/>
        </w:r>
      </w:hyperlink>
    </w:p>
    <w:p w:rsidR="00956946" w:rsidRDefault="0024161D">
      <w:pPr>
        <w:pStyle w:val="TOC1"/>
        <w:rPr>
          <w:rFonts w:asciiTheme="minorHAnsi" w:eastAsiaTheme="minorEastAsia" w:hAnsiTheme="minorHAnsi" w:cstheme="minorBidi"/>
          <w:sz w:val="22"/>
          <w:szCs w:val="22"/>
          <w:lang w:eastAsia="en-GB"/>
        </w:rPr>
      </w:pPr>
      <w:hyperlink w:anchor="_Toc464732534" w:history="1">
        <w:r w:rsidR="00956946" w:rsidRPr="002D0EB1">
          <w:rPr>
            <w:rStyle w:val="Hyperlink"/>
          </w:rPr>
          <w:t>Differential equations</w:t>
        </w:r>
        <w:r w:rsidR="00956946">
          <w:rPr>
            <w:webHidden/>
          </w:rPr>
          <w:tab/>
        </w:r>
        <w:r w:rsidR="00956946">
          <w:rPr>
            <w:webHidden/>
          </w:rPr>
          <w:fldChar w:fldCharType="begin"/>
        </w:r>
        <w:r w:rsidR="00956946">
          <w:rPr>
            <w:webHidden/>
          </w:rPr>
          <w:instrText xml:space="preserve"> PAGEREF _Toc464732534 \h </w:instrText>
        </w:r>
        <w:r w:rsidR="00956946">
          <w:rPr>
            <w:webHidden/>
          </w:rPr>
        </w:r>
        <w:r w:rsidR="00956946">
          <w:rPr>
            <w:webHidden/>
          </w:rPr>
          <w:fldChar w:fldCharType="separate"/>
        </w:r>
        <w:r w:rsidR="00956946">
          <w:rPr>
            <w:webHidden/>
          </w:rPr>
          <w:t>24</w:t>
        </w:r>
        <w:r w:rsidR="00956946">
          <w:rPr>
            <w:webHidden/>
          </w:rPr>
          <w:fldChar w:fldCharType="end"/>
        </w:r>
      </w:hyperlink>
    </w:p>
    <w:p w:rsidR="00233E9C" w:rsidRPr="00DD42A3" w:rsidRDefault="009C229B" w:rsidP="00631F8F">
      <w:pPr>
        <w:pStyle w:val="TOC1"/>
        <w:rPr>
          <w:rFonts w:asciiTheme="minorHAnsi" w:eastAsiaTheme="minorEastAsia" w:hAnsiTheme="minorHAnsi" w:cstheme="minorBidi"/>
          <w:sz w:val="22"/>
          <w:szCs w:val="22"/>
          <w:lang w:eastAsia="en-GB"/>
        </w:rPr>
      </w:pPr>
      <w:r w:rsidRPr="009C229B">
        <w:fldChar w:fldCharType="end"/>
      </w:r>
      <w:r w:rsidR="00233E9C">
        <w:br w:type="page"/>
      </w:r>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p>
    <w:p w:rsidR="00A96156" w:rsidRPr="00233E9C" w:rsidRDefault="000B0E42" w:rsidP="007E7998">
      <w:pPr>
        <w:pStyle w:val="Heading1"/>
      </w:pPr>
      <w:bookmarkStart w:id="2" w:name="_Ref456258411"/>
      <w:bookmarkStart w:id="3" w:name="_Toc464732524"/>
      <w:r>
        <w:lastRenderedPageBreak/>
        <w:t>Introduction</w:t>
      </w:r>
      <w:bookmarkEnd w:id="2"/>
      <w:bookmarkEnd w:id="3"/>
    </w:p>
    <w:p w:rsidR="00A96156" w:rsidRDefault="00A96156" w:rsidP="00B434C1">
      <w:pPr>
        <w:ind w:left="-567" w:right="45"/>
        <w:rPr>
          <w:rFonts w:ascii="Arial" w:hAnsi="Arial"/>
          <w:b/>
          <w:bCs/>
          <w:color w:val="C30045"/>
          <w:sz w:val="20"/>
          <w:szCs w:val="20"/>
        </w:rPr>
      </w:pPr>
    </w:p>
    <w:p w:rsidR="00CE7905" w:rsidRDefault="000B0E42" w:rsidP="008E00BB">
      <w:pPr>
        <w:ind w:left="-567"/>
        <w:rPr>
          <w:rFonts w:ascii="Arial" w:hAnsi="Arial" w:cs="Arial"/>
          <w:sz w:val="20"/>
          <w:szCs w:val="20"/>
        </w:rPr>
      </w:pPr>
      <w:r>
        <w:rPr>
          <w:rFonts w:ascii="Arial" w:hAnsi="Arial" w:cs="Arial"/>
          <w:sz w:val="20"/>
          <w:szCs w:val="20"/>
        </w:rPr>
        <w:t xml:space="preserve">This scheme of work has been designed to support you in your teaching and lesson planning. </w:t>
      </w:r>
      <w:r w:rsidRPr="000E35A0">
        <w:rPr>
          <w:rFonts w:ascii="Arial" w:hAnsi="Arial" w:cs="Arial"/>
          <w:sz w:val="20"/>
          <w:szCs w:val="20"/>
        </w:rPr>
        <w:t>It</w:t>
      </w:r>
      <w:r w:rsidRPr="002658E8">
        <w:rPr>
          <w:rFonts w:ascii="Arial" w:hAnsi="Arial" w:cs="Arial"/>
          <w:sz w:val="20"/>
          <w:szCs w:val="20"/>
        </w:rPr>
        <w:t xml:space="preserve"> </w:t>
      </w:r>
      <w:r w:rsidRPr="000E35A0">
        <w:rPr>
          <w:rFonts w:ascii="Arial" w:hAnsi="Arial" w:cs="Arial"/>
          <w:sz w:val="20"/>
          <w:szCs w:val="20"/>
        </w:rPr>
        <w:t>is</w:t>
      </w:r>
      <w:r w:rsidRPr="002658E8">
        <w:rPr>
          <w:rFonts w:ascii="Arial" w:hAnsi="Arial" w:cs="Arial"/>
          <w:sz w:val="20"/>
          <w:szCs w:val="20"/>
        </w:rPr>
        <w:t xml:space="preserve"> </w:t>
      </w:r>
      <w:r w:rsidRPr="000E35A0">
        <w:rPr>
          <w:rFonts w:ascii="Arial" w:hAnsi="Arial" w:cs="Arial"/>
          <w:sz w:val="20"/>
          <w:szCs w:val="20"/>
        </w:rPr>
        <w:t>important</w:t>
      </w:r>
      <w:r w:rsidRPr="002658E8">
        <w:rPr>
          <w:rFonts w:ascii="Arial" w:hAnsi="Arial" w:cs="Arial"/>
          <w:sz w:val="20"/>
          <w:szCs w:val="20"/>
        </w:rPr>
        <w:t xml:space="preserve"> </w:t>
      </w:r>
      <w:r w:rsidRPr="000E35A0">
        <w:rPr>
          <w:rFonts w:ascii="Arial" w:hAnsi="Arial" w:cs="Arial"/>
          <w:sz w:val="20"/>
          <w:szCs w:val="20"/>
        </w:rPr>
        <w:t>to</w:t>
      </w:r>
      <w:r w:rsidRPr="002658E8">
        <w:rPr>
          <w:rFonts w:ascii="Arial" w:hAnsi="Arial" w:cs="Arial"/>
          <w:sz w:val="20"/>
          <w:szCs w:val="20"/>
        </w:rPr>
        <w:t xml:space="preserve"> </w:t>
      </w:r>
      <w:r w:rsidRPr="000E35A0">
        <w:rPr>
          <w:rFonts w:ascii="Arial" w:hAnsi="Arial" w:cs="Arial"/>
          <w:sz w:val="20"/>
          <w:szCs w:val="20"/>
        </w:rPr>
        <w:t>have</w:t>
      </w:r>
      <w:r w:rsidRPr="002658E8">
        <w:rPr>
          <w:rFonts w:ascii="Arial" w:hAnsi="Arial" w:cs="Arial"/>
          <w:sz w:val="20"/>
          <w:szCs w:val="20"/>
        </w:rPr>
        <w:t xml:space="preserve"> </w:t>
      </w:r>
      <w:r w:rsidRPr="000E35A0">
        <w:rPr>
          <w:rFonts w:ascii="Arial" w:hAnsi="Arial" w:cs="Arial"/>
          <w:sz w:val="20"/>
          <w:szCs w:val="20"/>
        </w:rPr>
        <w:t>a</w:t>
      </w:r>
      <w:r w:rsidRPr="002658E8">
        <w:rPr>
          <w:rFonts w:ascii="Arial" w:hAnsi="Arial" w:cs="Arial"/>
          <w:sz w:val="20"/>
          <w:szCs w:val="20"/>
        </w:rPr>
        <w:t xml:space="preserve"> </w:t>
      </w:r>
      <w:r w:rsidRPr="000E35A0">
        <w:rPr>
          <w:rFonts w:ascii="Arial" w:hAnsi="Arial" w:cs="Arial"/>
          <w:sz w:val="20"/>
          <w:szCs w:val="20"/>
        </w:rPr>
        <w:t>scheme</w:t>
      </w:r>
      <w:r w:rsidRPr="002658E8">
        <w:rPr>
          <w:rFonts w:ascii="Arial" w:hAnsi="Arial" w:cs="Arial"/>
          <w:sz w:val="20"/>
          <w:szCs w:val="20"/>
        </w:rPr>
        <w:t xml:space="preserve"> </w:t>
      </w:r>
      <w:r w:rsidRPr="000E35A0">
        <w:rPr>
          <w:rFonts w:ascii="Arial" w:hAnsi="Arial" w:cs="Arial"/>
          <w:sz w:val="20"/>
          <w:szCs w:val="20"/>
        </w:rPr>
        <w:t>of</w:t>
      </w:r>
      <w:r w:rsidRPr="002658E8">
        <w:rPr>
          <w:rFonts w:ascii="Arial" w:hAnsi="Arial" w:cs="Arial"/>
          <w:sz w:val="20"/>
          <w:szCs w:val="20"/>
        </w:rPr>
        <w:t xml:space="preserve"> </w:t>
      </w:r>
      <w:r w:rsidRPr="000E35A0">
        <w:rPr>
          <w:rFonts w:ascii="Arial" w:hAnsi="Arial" w:cs="Arial"/>
          <w:sz w:val="20"/>
          <w:szCs w:val="20"/>
        </w:rPr>
        <w:t>work</w:t>
      </w:r>
      <w:r w:rsidRPr="002658E8">
        <w:rPr>
          <w:rFonts w:ascii="Arial" w:hAnsi="Arial" w:cs="Arial"/>
          <w:sz w:val="20"/>
          <w:szCs w:val="20"/>
        </w:rPr>
        <w:t xml:space="preserve"> </w:t>
      </w:r>
      <w:r w:rsidRPr="000E35A0">
        <w:rPr>
          <w:rFonts w:ascii="Arial" w:hAnsi="Arial" w:cs="Arial"/>
          <w:sz w:val="20"/>
          <w:szCs w:val="20"/>
        </w:rPr>
        <w:t>in</w:t>
      </w:r>
      <w:r w:rsidRPr="002658E8">
        <w:rPr>
          <w:rFonts w:ascii="Arial" w:hAnsi="Arial" w:cs="Arial"/>
          <w:sz w:val="20"/>
          <w:szCs w:val="20"/>
        </w:rPr>
        <w:t xml:space="preserve"> </w:t>
      </w:r>
      <w:r w:rsidRPr="000E35A0">
        <w:rPr>
          <w:rFonts w:ascii="Arial" w:hAnsi="Arial" w:cs="Arial"/>
          <w:sz w:val="20"/>
          <w:szCs w:val="20"/>
        </w:rPr>
        <w:t>place</w:t>
      </w:r>
      <w:r w:rsidRPr="002658E8">
        <w:rPr>
          <w:rFonts w:ascii="Arial" w:hAnsi="Arial" w:cs="Arial"/>
          <w:sz w:val="20"/>
          <w:szCs w:val="20"/>
        </w:rPr>
        <w:t xml:space="preserve"> </w:t>
      </w:r>
      <w:r w:rsidRPr="000E35A0">
        <w:rPr>
          <w:rFonts w:ascii="Arial" w:hAnsi="Arial" w:cs="Arial"/>
          <w:sz w:val="20"/>
          <w:szCs w:val="20"/>
        </w:rPr>
        <w:t>in</w:t>
      </w:r>
      <w:r w:rsidRPr="002658E8">
        <w:rPr>
          <w:rFonts w:ascii="Arial" w:hAnsi="Arial" w:cs="Arial"/>
          <w:sz w:val="20"/>
          <w:szCs w:val="20"/>
        </w:rPr>
        <w:t xml:space="preserve"> </w:t>
      </w:r>
      <w:r w:rsidRPr="000E35A0">
        <w:rPr>
          <w:rFonts w:ascii="Arial" w:hAnsi="Arial" w:cs="Arial"/>
          <w:sz w:val="20"/>
          <w:szCs w:val="20"/>
        </w:rPr>
        <w:t>order</w:t>
      </w:r>
      <w:r w:rsidRPr="002658E8">
        <w:rPr>
          <w:rFonts w:ascii="Arial" w:hAnsi="Arial" w:cs="Arial"/>
          <w:sz w:val="20"/>
          <w:szCs w:val="20"/>
        </w:rPr>
        <w:t xml:space="preserve"> for you </w:t>
      </w:r>
      <w:r w:rsidRPr="000E35A0">
        <w:rPr>
          <w:rFonts w:ascii="Arial" w:hAnsi="Arial" w:cs="Arial"/>
          <w:sz w:val="20"/>
          <w:szCs w:val="20"/>
        </w:rPr>
        <w:t>to</w:t>
      </w:r>
      <w:r w:rsidRPr="002658E8">
        <w:rPr>
          <w:rFonts w:ascii="Arial" w:hAnsi="Arial" w:cs="Arial"/>
          <w:sz w:val="20"/>
          <w:szCs w:val="20"/>
        </w:rPr>
        <w:t xml:space="preserve"> </w:t>
      </w:r>
      <w:r w:rsidR="00CE7905">
        <w:rPr>
          <w:rFonts w:ascii="Arial" w:hAnsi="Arial" w:cs="Arial"/>
          <w:sz w:val="20"/>
          <w:szCs w:val="20"/>
        </w:rPr>
        <w:t>ensure</w:t>
      </w:r>
      <w:r w:rsidRPr="002658E8">
        <w:rPr>
          <w:rFonts w:ascii="Arial" w:hAnsi="Arial" w:cs="Arial"/>
          <w:sz w:val="20"/>
          <w:szCs w:val="20"/>
        </w:rPr>
        <w:t xml:space="preserve"> </w:t>
      </w:r>
      <w:r w:rsidRPr="000E35A0">
        <w:rPr>
          <w:rFonts w:ascii="Arial" w:hAnsi="Arial" w:cs="Arial"/>
          <w:sz w:val="20"/>
          <w:szCs w:val="20"/>
        </w:rPr>
        <w:t>that</w:t>
      </w:r>
      <w:r w:rsidRPr="002658E8">
        <w:rPr>
          <w:rFonts w:ascii="Arial" w:hAnsi="Arial" w:cs="Arial"/>
          <w:sz w:val="20"/>
          <w:szCs w:val="20"/>
        </w:rPr>
        <w:t xml:space="preserve"> </w:t>
      </w:r>
      <w:r w:rsidRPr="000E35A0">
        <w:rPr>
          <w:rFonts w:ascii="Arial" w:hAnsi="Arial" w:cs="Arial"/>
          <w:sz w:val="20"/>
          <w:szCs w:val="20"/>
        </w:rPr>
        <w:t>the</w:t>
      </w:r>
      <w:r w:rsidRPr="002658E8">
        <w:rPr>
          <w:rFonts w:ascii="Arial" w:hAnsi="Arial" w:cs="Arial"/>
          <w:sz w:val="20"/>
          <w:szCs w:val="20"/>
        </w:rPr>
        <w:t xml:space="preserve"> syllabus</w:t>
      </w:r>
      <w:r w:rsidR="002658E8" w:rsidRPr="002658E8">
        <w:rPr>
          <w:rFonts w:ascii="Arial" w:hAnsi="Arial" w:cs="Arial"/>
          <w:sz w:val="20"/>
          <w:szCs w:val="20"/>
        </w:rPr>
        <w:t xml:space="preserve"> </w:t>
      </w:r>
      <w:r w:rsidRPr="000E35A0">
        <w:rPr>
          <w:rFonts w:ascii="Arial" w:hAnsi="Arial" w:cs="Arial"/>
          <w:sz w:val="20"/>
          <w:szCs w:val="20"/>
        </w:rPr>
        <w:t>is</w:t>
      </w:r>
      <w:r w:rsidRPr="002658E8">
        <w:rPr>
          <w:rFonts w:ascii="Arial" w:hAnsi="Arial" w:cs="Arial"/>
          <w:sz w:val="20"/>
          <w:szCs w:val="20"/>
        </w:rPr>
        <w:t xml:space="preserve"> </w:t>
      </w:r>
      <w:r w:rsidRPr="000E35A0">
        <w:rPr>
          <w:rFonts w:ascii="Arial" w:hAnsi="Arial" w:cs="Arial"/>
          <w:sz w:val="20"/>
          <w:szCs w:val="20"/>
        </w:rPr>
        <w:t>covered</w:t>
      </w:r>
      <w:r w:rsidRPr="002658E8">
        <w:rPr>
          <w:rFonts w:ascii="Arial" w:hAnsi="Arial" w:cs="Arial"/>
          <w:sz w:val="20"/>
          <w:szCs w:val="20"/>
        </w:rPr>
        <w:t xml:space="preserve"> fully</w:t>
      </w:r>
      <w:r w:rsidR="00CE7905" w:rsidRPr="002658E8">
        <w:rPr>
          <w:rFonts w:ascii="Arial" w:hAnsi="Arial" w:cs="Arial"/>
          <w:sz w:val="20"/>
          <w:szCs w:val="20"/>
        </w:rPr>
        <w:t xml:space="preserve"> and this scheme can be adapted to suit </w:t>
      </w:r>
      <w:r w:rsidRPr="002658E8">
        <w:rPr>
          <w:rFonts w:ascii="Arial" w:hAnsi="Arial" w:cs="Arial"/>
          <w:sz w:val="20"/>
          <w:szCs w:val="20"/>
        </w:rPr>
        <w:t>your institution</w:t>
      </w:r>
      <w:r w:rsidRPr="000E35A0">
        <w:rPr>
          <w:rFonts w:ascii="Arial" w:hAnsi="Arial" w:cs="Arial"/>
          <w:sz w:val="20"/>
          <w:szCs w:val="20"/>
        </w:rPr>
        <w:t xml:space="preserve"> and the</w:t>
      </w:r>
      <w:r w:rsidRPr="002658E8">
        <w:rPr>
          <w:rFonts w:ascii="Arial" w:hAnsi="Arial" w:cs="Arial"/>
          <w:sz w:val="20"/>
          <w:szCs w:val="20"/>
        </w:rPr>
        <w:t xml:space="preserve"> </w:t>
      </w:r>
      <w:r w:rsidRPr="000E35A0">
        <w:rPr>
          <w:rFonts w:ascii="Arial" w:hAnsi="Arial" w:cs="Arial"/>
          <w:sz w:val="20"/>
          <w:szCs w:val="20"/>
        </w:rPr>
        <w:t>levels</w:t>
      </w:r>
      <w:r w:rsidRPr="002658E8">
        <w:rPr>
          <w:rFonts w:ascii="Arial" w:hAnsi="Arial" w:cs="Arial"/>
          <w:sz w:val="20"/>
          <w:szCs w:val="20"/>
        </w:rPr>
        <w:t xml:space="preserve"> </w:t>
      </w:r>
      <w:r w:rsidRPr="000E35A0">
        <w:rPr>
          <w:rFonts w:ascii="Arial" w:hAnsi="Arial" w:cs="Arial"/>
          <w:sz w:val="20"/>
          <w:szCs w:val="20"/>
        </w:rPr>
        <w:t>of</w:t>
      </w:r>
      <w:r w:rsidRPr="002658E8">
        <w:rPr>
          <w:rFonts w:ascii="Arial" w:hAnsi="Arial" w:cs="Arial"/>
          <w:sz w:val="20"/>
          <w:szCs w:val="20"/>
        </w:rPr>
        <w:t xml:space="preserve"> </w:t>
      </w:r>
      <w:r w:rsidRPr="000E35A0">
        <w:rPr>
          <w:rFonts w:ascii="Arial" w:hAnsi="Arial" w:cs="Arial"/>
          <w:sz w:val="20"/>
          <w:szCs w:val="20"/>
        </w:rPr>
        <w:t>ability</w:t>
      </w:r>
      <w:r w:rsidRPr="002658E8">
        <w:rPr>
          <w:rFonts w:ascii="Arial" w:hAnsi="Arial" w:cs="Arial"/>
          <w:sz w:val="20"/>
          <w:szCs w:val="20"/>
        </w:rPr>
        <w:t xml:space="preserve"> </w:t>
      </w:r>
      <w:r w:rsidR="00CE7905" w:rsidRPr="002658E8">
        <w:rPr>
          <w:rFonts w:ascii="Arial" w:hAnsi="Arial" w:cs="Arial"/>
          <w:sz w:val="20"/>
          <w:szCs w:val="20"/>
        </w:rPr>
        <w:t xml:space="preserve">and learning preferences </w:t>
      </w:r>
      <w:r w:rsidRPr="000E35A0">
        <w:rPr>
          <w:rFonts w:ascii="Arial" w:hAnsi="Arial" w:cs="Arial"/>
          <w:sz w:val="20"/>
          <w:szCs w:val="20"/>
        </w:rPr>
        <w:t>of</w:t>
      </w:r>
      <w:r w:rsidRPr="002658E8">
        <w:rPr>
          <w:rFonts w:ascii="Arial" w:hAnsi="Arial" w:cs="Arial"/>
          <w:sz w:val="20"/>
          <w:szCs w:val="20"/>
        </w:rPr>
        <w:t xml:space="preserve"> your learner</w:t>
      </w:r>
      <w:r w:rsidRPr="000E35A0">
        <w:rPr>
          <w:rFonts w:ascii="Arial" w:hAnsi="Arial" w:cs="Arial"/>
          <w:sz w:val="20"/>
          <w:szCs w:val="20"/>
        </w:rPr>
        <w:t>s.</w:t>
      </w:r>
    </w:p>
    <w:p w:rsidR="00CE7905" w:rsidRDefault="00CE7905" w:rsidP="008E00BB">
      <w:pPr>
        <w:ind w:left="-567"/>
        <w:rPr>
          <w:rFonts w:ascii="Arial" w:hAnsi="Arial" w:cs="Arial"/>
          <w:sz w:val="20"/>
          <w:szCs w:val="20"/>
        </w:rPr>
      </w:pPr>
    </w:p>
    <w:p w:rsidR="008E00BB" w:rsidRPr="002658E8" w:rsidRDefault="00CE7905" w:rsidP="008E00BB">
      <w:pPr>
        <w:ind w:left="-567"/>
        <w:rPr>
          <w:rFonts w:ascii="Arial" w:hAnsi="Arial" w:cs="Arial"/>
          <w:sz w:val="20"/>
          <w:szCs w:val="20"/>
        </w:rPr>
      </w:pPr>
      <w:r w:rsidRPr="002658E8">
        <w:rPr>
          <w:rFonts w:ascii="Arial" w:hAnsi="Arial" w:cs="Arial"/>
          <w:sz w:val="20"/>
          <w:szCs w:val="20"/>
        </w:rPr>
        <w:t>Timings for activities and feedback are left to the judgment of the teacher, according to the level of the learners and size of the class. Length of time allocated to a task is another possible area for differentiation.</w:t>
      </w:r>
    </w:p>
    <w:p w:rsidR="008E00BB" w:rsidRPr="002658E8" w:rsidRDefault="008E00BB" w:rsidP="008E00BB">
      <w:pPr>
        <w:ind w:left="-567"/>
        <w:rPr>
          <w:rFonts w:ascii="Arial" w:hAnsi="Arial" w:cs="Arial"/>
          <w:sz w:val="20"/>
          <w:szCs w:val="20"/>
        </w:rPr>
      </w:pPr>
    </w:p>
    <w:p w:rsidR="008E00BB" w:rsidRPr="002658E8" w:rsidRDefault="00CE7905" w:rsidP="008E00BB">
      <w:pPr>
        <w:ind w:left="-567"/>
        <w:rPr>
          <w:rFonts w:ascii="Arial" w:hAnsi="Arial" w:cs="Arial"/>
          <w:sz w:val="20"/>
          <w:szCs w:val="20"/>
        </w:rPr>
      </w:pPr>
      <w:r w:rsidRPr="002658E8">
        <w:rPr>
          <w:rFonts w:ascii="Arial" w:hAnsi="Arial" w:cs="Arial"/>
          <w:sz w:val="20"/>
          <w:szCs w:val="20"/>
        </w:rPr>
        <w:t xml:space="preserve">This syllabus contains topics at a high mathematical level, but challenging problems are referenced for learners </w:t>
      </w:r>
      <w:r w:rsidR="0092050F" w:rsidRPr="002658E8">
        <w:rPr>
          <w:rFonts w:ascii="Arial" w:hAnsi="Arial" w:cs="Arial"/>
          <w:sz w:val="20"/>
          <w:szCs w:val="20"/>
        </w:rPr>
        <w:t>who require them</w:t>
      </w:r>
      <w:r w:rsidRPr="002658E8">
        <w:rPr>
          <w:rFonts w:ascii="Arial" w:hAnsi="Arial" w:cs="Arial"/>
          <w:sz w:val="20"/>
          <w:szCs w:val="20"/>
        </w:rPr>
        <w:t>.</w:t>
      </w:r>
    </w:p>
    <w:p w:rsidR="008E00BB" w:rsidRDefault="008E00BB" w:rsidP="008E00BB">
      <w:pPr>
        <w:ind w:left="-567"/>
        <w:rPr>
          <w:rFonts w:ascii="Arial"/>
          <w:sz w:val="20"/>
          <w:szCs w:val="20"/>
        </w:rPr>
      </w:pPr>
    </w:p>
    <w:p w:rsidR="000F7CF0" w:rsidRDefault="000F7CF0" w:rsidP="000F7CF0">
      <w:pPr>
        <w:ind w:left="-567"/>
        <w:rPr>
          <w:rFonts w:ascii="Arial" w:hAnsi="Arial" w:cs="Arial"/>
          <w:b/>
          <w:bCs/>
          <w:color w:val="C30045"/>
          <w:sz w:val="22"/>
          <w:szCs w:val="22"/>
          <w:lang w:eastAsia="en-GB"/>
        </w:rPr>
      </w:pPr>
      <w:r>
        <w:rPr>
          <w:rFonts w:ascii="Arial" w:hAnsi="Arial" w:cs="Arial"/>
          <w:b/>
          <w:bCs/>
          <w:color w:val="C30045"/>
          <w:sz w:val="22"/>
          <w:szCs w:val="22"/>
          <w:lang w:eastAsia="en-GB"/>
        </w:rPr>
        <w:t>Recommended prior knowledge</w:t>
      </w:r>
    </w:p>
    <w:p w:rsidR="000F7CF0" w:rsidRPr="002658E8" w:rsidRDefault="000F7CF0" w:rsidP="000F7CF0">
      <w:pPr>
        <w:ind w:left="-567"/>
        <w:rPr>
          <w:rFonts w:ascii="Arial" w:hAnsi="Arial" w:cs="Arial"/>
          <w:sz w:val="20"/>
          <w:szCs w:val="20"/>
        </w:rPr>
      </w:pPr>
      <w:r w:rsidRPr="002658E8">
        <w:rPr>
          <w:rFonts w:ascii="Arial" w:hAnsi="Arial" w:cs="Arial"/>
          <w:sz w:val="20"/>
          <w:szCs w:val="20"/>
        </w:rPr>
        <w:t>Knowledge of the syllabus for Pure Mathematics (units Pure 1 and Pure 3 for syllabus 9709 is req</w:t>
      </w:r>
      <w:r w:rsidR="00CE7905" w:rsidRPr="002658E8">
        <w:rPr>
          <w:rFonts w:ascii="Arial" w:hAnsi="Arial" w:cs="Arial"/>
          <w:sz w:val="20"/>
          <w:szCs w:val="20"/>
        </w:rPr>
        <w:t>uired for this syllabus. S</w:t>
      </w:r>
      <w:r w:rsidRPr="002658E8">
        <w:rPr>
          <w:rFonts w:ascii="Arial" w:hAnsi="Arial" w:cs="Arial"/>
          <w:sz w:val="20"/>
          <w:szCs w:val="20"/>
        </w:rPr>
        <w:t>ome topics can be taught alongside the 9709 course so learners do not have to complete the 9709 course before beginning to study Further Mathematics.</w:t>
      </w:r>
      <w:r w:rsidR="00CE7905" w:rsidRPr="002658E8">
        <w:rPr>
          <w:rFonts w:ascii="Arial" w:hAnsi="Arial" w:cs="Arial"/>
          <w:sz w:val="20"/>
          <w:szCs w:val="20"/>
        </w:rPr>
        <w:t xml:space="preserve"> These </w:t>
      </w:r>
      <w:r w:rsidR="00DD4E76" w:rsidRPr="002658E8">
        <w:rPr>
          <w:rFonts w:ascii="Arial" w:hAnsi="Arial" w:cs="Arial"/>
          <w:sz w:val="20"/>
          <w:szCs w:val="20"/>
        </w:rPr>
        <w:t xml:space="preserve">topics </w:t>
      </w:r>
      <w:r w:rsidR="00CE7905" w:rsidRPr="002658E8">
        <w:rPr>
          <w:rFonts w:ascii="Arial" w:hAnsi="Arial" w:cs="Arial"/>
          <w:sz w:val="20"/>
          <w:szCs w:val="20"/>
        </w:rPr>
        <w:t>are mainly listed early in the scheme of work, but the order of teaching can be varied to suit the order of the 9709 course.</w:t>
      </w:r>
    </w:p>
    <w:p w:rsidR="000F7CF0" w:rsidRPr="000F7CF0" w:rsidRDefault="000F7CF0" w:rsidP="000F7CF0">
      <w:pPr>
        <w:ind w:left="-567"/>
        <w:rPr>
          <w:rFonts w:ascii="Arial" w:hAnsi="Arial" w:cs="Arial"/>
          <w:bCs/>
          <w:sz w:val="20"/>
          <w:szCs w:val="20"/>
          <w:lang w:eastAsia="en-GB"/>
        </w:rPr>
      </w:pPr>
    </w:p>
    <w:p w:rsidR="000B0E42" w:rsidRPr="000B0E42" w:rsidRDefault="00277D93" w:rsidP="000B0E42">
      <w:pPr>
        <w:ind w:left="-567"/>
        <w:rPr>
          <w:rFonts w:ascii="Arial" w:hAnsi="Arial" w:cs="Arial"/>
          <w:b/>
          <w:bCs/>
          <w:color w:val="C30045"/>
          <w:sz w:val="22"/>
          <w:szCs w:val="22"/>
          <w:lang w:eastAsia="en-GB"/>
        </w:rPr>
      </w:pPr>
      <w:r w:rsidRPr="000B0E42">
        <w:rPr>
          <w:rFonts w:ascii="Arial" w:hAnsi="Arial" w:cs="Arial"/>
          <w:b/>
          <w:bCs/>
          <w:color w:val="C30045"/>
          <w:sz w:val="22"/>
          <w:szCs w:val="22"/>
          <w:lang w:eastAsia="en-GB"/>
        </w:rPr>
        <w:t>Guided learning hours</w:t>
      </w:r>
    </w:p>
    <w:p w:rsidR="00A96156" w:rsidRDefault="00277D93" w:rsidP="002658E8">
      <w:pPr>
        <w:ind w:left="-567"/>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and </w:t>
      </w:r>
      <w:r w:rsidR="000B0E42">
        <w:rPr>
          <w:rFonts w:ascii="Arial" w:hAnsi="Arial" w:cs="Arial"/>
          <w:sz w:val="20"/>
          <w:szCs w:val="20"/>
        </w:rPr>
        <w:t>your</w:t>
      </w:r>
      <w:r>
        <w:rPr>
          <w:rFonts w:ascii="Arial" w:hAnsi="Arial" w:cs="Arial"/>
          <w:sz w:val="20"/>
          <w:szCs w:val="20"/>
        </w:rPr>
        <w:t xml:space="preserve"> learners’ previous experience of the subject. The table below give some guidance about how many hours are recommended for each topic.</w:t>
      </w:r>
    </w:p>
    <w:p w:rsidR="00415682" w:rsidRDefault="00415682" w:rsidP="002658E8">
      <w:pPr>
        <w:ind w:left="-567"/>
        <w:rPr>
          <w:rFonts w:ascii="Arial" w:hAnsi="Arial" w:cs="Arial"/>
          <w:sz w:val="20"/>
          <w:szCs w:val="20"/>
        </w:rPr>
      </w:pPr>
    </w:p>
    <w:tbl>
      <w:tblPr>
        <w:tblStyle w:val="TableGrid"/>
        <w:tblW w:w="14460" w:type="dxa"/>
        <w:tblInd w:w="-39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28" w:type="dxa"/>
          <w:right w:w="28" w:type="dxa"/>
        </w:tblCellMar>
        <w:tblLook w:val="04A0" w:firstRow="1" w:lastRow="0" w:firstColumn="1" w:lastColumn="0" w:noHBand="0" w:noVBand="1"/>
      </w:tblPr>
      <w:tblGrid>
        <w:gridCol w:w="5388"/>
        <w:gridCol w:w="5670"/>
        <w:gridCol w:w="3402"/>
      </w:tblGrid>
      <w:tr w:rsidR="00F06D5E" w:rsidRPr="004145A4" w:rsidTr="008D58A7">
        <w:tc>
          <w:tcPr>
            <w:tcW w:w="5388" w:type="dxa"/>
            <w:shd w:val="clear" w:color="auto" w:fill="C30045"/>
          </w:tcPr>
          <w:p w:rsidR="00F06D5E" w:rsidRPr="00F06D5E" w:rsidRDefault="00385F37" w:rsidP="00647A8A">
            <w:pPr>
              <w:spacing w:before="120" w:after="120"/>
              <w:ind w:left="113" w:right="45"/>
              <w:rPr>
                <w:rFonts w:ascii="Arial" w:hAnsi="Arial" w:cs="Arial"/>
                <w:b/>
                <w:color w:val="FFFFFF" w:themeColor="background1"/>
                <w:sz w:val="20"/>
                <w:szCs w:val="20"/>
              </w:rPr>
            </w:pPr>
            <w:r>
              <w:rPr>
                <w:rFonts w:ascii="Arial" w:hAnsi="Arial" w:cs="Arial"/>
                <w:b/>
                <w:color w:val="FFFFFF" w:themeColor="background1"/>
                <w:sz w:val="20"/>
                <w:szCs w:val="20"/>
              </w:rPr>
              <w:t>Syllabus ref</w:t>
            </w:r>
          </w:p>
        </w:tc>
        <w:tc>
          <w:tcPr>
            <w:tcW w:w="5670" w:type="dxa"/>
            <w:shd w:val="clear" w:color="auto" w:fill="C30045"/>
          </w:tcPr>
          <w:p w:rsidR="00F06D5E" w:rsidRPr="00F06D5E" w:rsidRDefault="00956946" w:rsidP="00956946">
            <w:pPr>
              <w:spacing w:before="120" w:after="120"/>
              <w:ind w:left="113" w:right="45"/>
              <w:rPr>
                <w:rFonts w:ascii="Arial" w:hAnsi="Arial" w:cs="Arial"/>
                <w:b/>
                <w:color w:val="FFFFFF" w:themeColor="background1"/>
                <w:sz w:val="20"/>
                <w:szCs w:val="20"/>
              </w:rPr>
            </w:pPr>
            <w:r>
              <w:rPr>
                <w:rFonts w:ascii="Arial" w:hAnsi="Arial" w:cs="Arial"/>
                <w:b/>
                <w:color w:val="FFFFFF" w:themeColor="background1"/>
                <w:sz w:val="20"/>
                <w:szCs w:val="20"/>
              </w:rPr>
              <w:t>Suggested teaching time</w:t>
            </w:r>
          </w:p>
        </w:tc>
        <w:tc>
          <w:tcPr>
            <w:tcW w:w="3402" w:type="dxa"/>
            <w:shd w:val="clear" w:color="auto" w:fill="C30045"/>
          </w:tcPr>
          <w:p w:rsidR="00F06D5E" w:rsidRPr="00F06D5E" w:rsidRDefault="00F06D5E" w:rsidP="00647A8A">
            <w:pPr>
              <w:spacing w:before="120"/>
              <w:ind w:left="113" w:right="45"/>
              <w:rPr>
                <w:rFonts w:ascii="Arial" w:hAnsi="Arial" w:cs="Arial"/>
                <w:b/>
                <w:color w:val="FFFFFF" w:themeColor="background1"/>
                <w:sz w:val="20"/>
                <w:szCs w:val="20"/>
              </w:rPr>
            </w:pPr>
            <w:r w:rsidRPr="00F06D5E">
              <w:rPr>
                <w:rFonts w:ascii="Arial" w:hAnsi="Arial" w:cs="Arial"/>
                <w:b/>
                <w:color w:val="FFFFFF" w:themeColor="background1"/>
                <w:sz w:val="20"/>
                <w:szCs w:val="20"/>
              </w:rPr>
              <w:t>Suggested teaching order</w:t>
            </w:r>
          </w:p>
        </w:tc>
      </w:tr>
      <w:tr w:rsidR="00F06D5E" w:rsidRPr="004145A4" w:rsidTr="008D58A7">
        <w:tc>
          <w:tcPr>
            <w:tcW w:w="5388" w:type="dxa"/>
          </w:tcPr>
          <w:p w:rsidR="00F06D5E" w:rsidRPr="00E314AF" w:rsidRDefault="00EF2F52" w:rsidP="00956946">
            <w:pPr>
              <w:pStyle w:val="ListParagraph"/>
              <w:numPr>
                <w:ilvl w:val="0"/>
                <w:numId w:val="13"/>
              </w:numPr>
              <w:spacing w:before="60" w:after="60"/>
              <w:ind w:right="45"/>
              <w:rPr>
                <w:rFonts w:cs="Arial"/>
                <w:b/>
              </w:rPr>
            </w:pPr>
            <w:r w:rsidRPr="00E314AF">
              <w:rPr>
                <w:rFonts w:cs="Arial"/>
                <w:b/>
              </w:rPr>
              <w:t>Polynomials and rational functions</w:t>
            </w:r>
          </w:p>
        </w:tc>
        <w:tc>
          <w:tcPr>
            <w:tcW w:w="5670" w:type="dxa"/>
          </w:tcPr>
          <w:p w:rsidR="00F06D5E" w:rsidRPr="008D58A7" w:rsidRDefault="00133646" w:rsidP="00956946">
            <w:pPr>
              <w:spacing w:before="60" w:after="60"/>
              <w:ind w:left="113" w:right="45"/>
              <w:rPr>
                <w:rFonts w:ascii="Arial" w:hAnsi="Arial" w:cs="Arial"/>
                <w:sz w:val="20"/>
                <w:szCs w:val="20"/>
              </w:rPr>
            </w:pPr>
            <w:r w:rsidRPr="008D58A7">
              <w:rPr>
                <w:rFonts w:ascii="Arial" w:hAnsi="Arial" w:cs="Arial"/>
                <w:sz w:val="20"/>
                <w:szCs w:val="20"/>
              </w:rPr>
              <w:t>It is recommended that this unit should take about 10 hours</w:t>
            </w:r>
          </w:p>
        </w:tc>
        <w:tc>
          <w:tcPr>
            <w:tcW w:w="3402" w:type="dxa"/>
          </w:tcPr>
          <w:p w:rsidR="00F06D5E" w:rsidRPr="004145A4" w:rsidRDefault="00EF2F52" w:rsidP="00956946">
            <w:pPr>
              <w:spacing w:before="60" w:after="60"/>
              <w:ind w:left="113" w:right="45"/>
              <w:jc w:val="center"/>
              <w:rPr>
                <w:rFonts w:ascii="Arial" w:hAnsi="Arial" w:cs="Arial"/>
                <w:b/>
                <w:sz w:val="20"/>
                <w:szCs w:val="20"/>
              </w:rPr>
            </w:pPr>
            <w:r>
              <w:rPr>
                <w:rFonts w:ascii="Arial" w:hAnsi="Arial" w:cs="Arial"/>
                <w:b/>
                <w:sz w:val="20"/>
                <w:szCs w:val="20"/>
              </w:rPr>
              <w:t>3</w:t>
            </w:r>
          </w:p>
        </w:tc>
      </w:tr>
      <w:tr w:rsidR="00F06D5E" w:rsidRPr="004145A4" w:rsidTr="008D58A7">
        <w:tc>
          <w:tcPr>
            <w:tcW w:w="5388" w:type="dxa"/>
          </w:tcPr>
          <w:p w:rsidR="00F06D5E" w:rsidRPr="00E314AF" w:rsidRDefault="00EF2F52" w:rsidP="00956946">
            <w:pPr>
              <w:pStyle w:val="ListParagraph"/>
              <w:numPr>
                <w:ilvl w:val="0"/>
                <w:numId w:val="13"/>
              </w:numPr>
              <w:spacing w:before="60" w:after="60"/>
              <w:ind w:right="45"/>
              <w:rPr>
                <w:rFonts w:cs="Arial"/>
                <w:b/>
              </w:rPr>
            </w:pPr>
            <w:r w:rsidRPr="00E314AF">
              <w:rPr>
                <w:rFonts w:cs="Arial"/>
                <w:b/>
              </w:rPr>
              <w:t>Polar coordinates</w:t>
            </w:r>
          </w:p>
        </w:tc>
        <w:tc>
          <w:tcPr>
            <w:tcW w:w="5670" w:type="dxa"/>
          </w:tcPr>
          <w:p w:rsidR="00F06D5E" w:rsidRPr="008D58A7" w:rsidRDefault="00133646" w:rsidP="00956946">
            <w:pPr>
              <w:spacing w:before="60" w:after="60"/>
              <w:ind w:left="113" w:right="45"/>
              <w:rPr>
                <w:rFonts w:ascii="Arial" w:hAnsi="Arial" w:cs="Arial"/>
                <w:sz w:val="20"/>
                <w:szCs w:val="20"/>
              </w:rPr>
            </w:pPr>
            <w:r w:rsidRPr="008D58A7">
              <w:rPr>
                <w:rFonts w:ascii="Arial" w:hAnsi="Arial" w:cs="Arial"/>
                <w:sz w:val="20"/>
                <w:szCs w:val="20"/>
              </w:rPr>
              <w:t xml:space="preserve">It is recommended that this unit should take about </w:t>
            </w:r>
            <w:r w:rsidR="00FC6AC7" w:rsidRPr="008D58A7">
              <w:rPr>
                <w:rFonts w:ascii="Arial" w:hAnsi="Arial" w:cs="Arial"/>
                <w:sz w:val="20"/>
                <w:szCs w:val="20"/>
              </w:rPr>
              <w:t>15</w:t>
            </w:r>
            <w:r w:rsidRPr="008D58A7">
              <w:rPr>
                <w:rFonts w:ascii="Arial" w:hAnsi="Arial" w:cs="Arial"/>
                <w:sz w:val="20"/>
                <w:szCs w:val="20"/>
              </w:rPr>
              <w:t xml:space="preserve"> hours</w:t>
            </w:r>
          </w:p>
        </w:tc>
        <w:tc>
          <w:tcPr>
            <w:tcW w:w="3402" w:type="dxa"/>
          </w:tcPr>
          <w:p w:rsidR="00F06D5E" w:rsidRPr="004145A4" w:rsidRDefault="00EF2F52" w:rsidP="00956946">
            <w:pPr>
              <w:spacing w:before="60" w:after="60"/>
              <w:ind w:left="113" w:right="45"/>
              <w:jc w:val="center"/>
              <w:rPr>
                <w:rFonts w:ascii="Arial" w:hAnsi="Arial" w:cs="Arial"/>
                <w:b/>
                <w:sz w:val="20"/>
                <w:szCs w:val="20"/>
              </w:rPr>
            </w:pPr>
            <w:r>
              <w:rPr>
                <w:rFonts w:ascii="Arial" w:hAnsi="Arial" w:cs="Arial"/>
                <w:b/>
                <w:sz w:val="20"/>
                <w:szCs w:val="20"/>
              </w:rPr>
              <w:t>4</w:t>
            </w:r>
          </w:p>
        </w:tc>
      </w:tr>
      <w:tr w:rsidR="00F06D5E" w:rsidRPr="004145A4" w:rsidTr="008D58A7">
        <w:tc>
          <w:tcPr>
            <w:tcW w:w="5388" w:type="dxa"/>
          </w:tcPr>
          <w:p w:rsidR="00F06D5E" w:rsidRPr="00E314AF" w:rsidRDefault="00EF2F52" w:rsidP="00956946">
            <w:pPr>
              <w:pStyle w:val="ListParagraph"/>
              <w:numPr>
                <w:ilvl w:val="0"/>
                <w:numId w:val="13"/>
              </w:numPr>
              <w:spacing w:before="60" w:after="60"/>
              <w:ind w:right="45"/>
              <w:rPr>
                <w:rFonts w:cs="Arial"/>
                <w:b/>
              </w:rPr>
            </w:pPr>
            <w:r w:rsidRPr="00E314AF">
              <w:rPr>
                <w:rFonts w:cs="Arial"/>
                <w:b/>
              </w:rPr>
              <w:t>Summation of series</w:t>
            </w:r>
          </w:p>
        </w:tc>
        <w:tc>
          <w:tcPr>
            <w:tcW w:w="5670" w:type="dxa"/>
          </w:tcPr>
          <w:p w:rsidR="00F06D5E" w:rsidRPr="008D58A7" w:rsidRDefault="00133646" w:rsidP="00956946">
            <w:pPr>
              <w:spacing w:before="60" w:after="60"/>
              <w:ind w:left="113" w:right="45"/>
              <w:rPr>
                <w:rFonts w:ascii="Arial" w:hAnsi="Arial" w:cs="Arial"/>
                <w:sz w:val="20"/>
                <w:szCs w:val="20"/>
              </w:rPr>
            </w:pPr>
            <w:r w:rsidRPr="008D58A7">
              <w:rPr>
                <w:rFonts w:ascii="Arial" w:hAnsi="Arial" w:cs="Arial"/>
                <w:sz w:val="20"/>
                <w:szCs w:val="20"/>
              </w:rPr>
              <w:t>It is recommended that this unit should take about 10 hours</w:t>
            </w:r>
          </w:p>
        </w:tc>
        <w:tc>
          <w:tcPr>
            <w:tcW w:w="3402" w:type="dxa"/>
          </w:tcPr>
          <w:p w:rsidR="00F06D5E" w:rsidRPr="004145A4" w:rsidRDefault="00EF2F52" w:rsidP="00956946">
            <w:pPr>
              <w:spacing w:before="60" w:after="60"/>
              <w:ind w:left="113" w:right="45"/>
              <w:jc w:val="center"/>
              <w:rPr>
                <w:rFonts w:ascii="Arial" w:hAnsi="Arial" w:cs="Arial"/>
                <w:b/>
                <w:sz w:val="20"/>
                <w:szCs w:val="20"/>
              </w:rPr>
            </w:pPr>
            <w:r>
              <w:rPr>
                <w:rFonts w:ascii="Arial" w:hAnsi="Arial" w:cs="Arial"/>
                <w:b/>
                <w:sz w:val="20"/>
                <w:szCs w:val="20"/>
              </w:rPr>
              <w:t>2</w:t>
            </w:r>
          </w:p>
        </w:tc>
      </w:tr>
      <w:tr w:rsidR="00F06D5E" w:rsidRPr="004145A4" w:rsidTr="008D58A7">
        <w:tc>
          <w:tcPr>
            <w:tcW w:w="5388" w:type="dxa"/>
          </w:tcPr>
          <w:p w:rsidR="00F06D5E" w:rsidRPr="00E314AF" w:rsidRDefault="00DD057E" w:rsidP="00956946">
            <w:pPr>
              <w:pStyle w:val="ListParagraph"/>
              <w:numPr>
                <w:ilvl w:val="0"/>
                <w:numId w:val="13"/>
              </w:numPr>
              <w:spacing w:before="60" w:after="60"/>
              <w:ind w:right="45"/>
              <w:rPr>
                <w:rFonts w:cs="Arial"/>
                <w:b/>
              </w:rPr>
            </w:pPr>
            <w:r>
              <w:rPr>
                <w:rFonts w:cs="Arial"/>
                <w:b/>
              </w:rPr>
              <w:t>Mathematical i</w:t>
            </w:r>
            <w:r w:rsidR="00EF2F52" w:rsidRPr="00E314AF">
              <w:rPr>
                <w:rFonts w:cs="Arial"/>
                <w:b/>
              </w:rPr>
              <w:t>nduction</w:t>
            </w:r>
          </w:p>
        </w:tc>
        <w:tc>
          <w:tcPr>
            <w:tcW w:w="5670" w:type="dxa"/>
          </w:tcPr>
          <w:p w:rsidR="00F06D5E" w:rsidRPr="008D58A7" w:rsidRDefault="00133646" w:rsidP="00956946">
            <w:pPr>
              <w:spacing w:before="60" w:after="60"/>
              <w:ind w:left="113" w:right="45"/>
              <w:rPr>
                <w:rFonts w:ascii="Arial" w:hAnsi="Arial" w:cs="Arial"/>
                <w:sz w:val="20"/>
                <w:szCs w:val="20"/>
              </w:rPr>
            </w:pPr>
            <w:r w:rsidRPr="008D58A7">
              <w:rPr>
                <w:rFonts w:ascii="Arial" w:hAnsi="Arial" w:cs="Arial"/>
                <w:sz w:val="20"/>
                <w:szCs w:val="20"/>
              </w:rPr>
              <w:t>It is recommended that this unit should take about 1</w:t>
            </w:r>
            <w:r w:rsidR="00DD4E76" w:rsidRPr="008D58A7">
              <w:rPr>
                <w:rFonts w:ascii="Arial" w:hAnsi="Arial" w:cs="Arial"/>
                <w:sz w:val="20"/>
                <w:szCs w:val="20"/>
              </w:rPr>
              <w:t>5</w:t>
            </w:r>
            <w:r w:rsidRPr="008D58A7">
              <w:rPr>
                <w:rFonts w:ascii="Arial" w:hAnsi="Arial" w:cs="Arial"/>
                <w:sz w:val="20"/>
                <w:szCs w:val="20"/>
              </w:rPr>
              <w:t xml:space="preserve"> hours</w:t>
            </w:r>
          </w:p>
        </w:tc>
        <w:tc>
          <w:tcPr>
            <w:tcW w:w="3402" w:type="dxa"/>
          </w:tcPr>
          <w:p w:rsidR="00F06D5E" w:rsidRPr="004145A4" w:rsidRDefault="00EF2F52" w:rsidP="00956946">
            <w:pPr>
              <w:spacing w:before="60" w:after="60"/>
              <w:ind w:left="113" w:right="45"/>
              <w:jc w:val="center"/>
              <w:rPr>
                <w:rFonts w:ascii="Arial" w:hAnsi="Arial" w:cs="Arial"/>
                <w:b/>
                <w:sz w:val="20"/>
                <w:szCs w:val="20"/>
              </w:rPr>
            </w:pPr>
            <w:r>
              <w:rPr>
                <w:rFonts w:ascii="Arial" w:hAnsi="Arial" w:cs="Arial"/>
                <w:b/>
                <w:sz w:val="20"/>
                <w:szCs w:val="20"/>
              </w:rPr>
              <w:t>1</w:t>
            </w:r>
          </w:p>
        </w:tc>
      </w:tr>
      <w:tr w:rsidR="00F06D5E" w:rsidRPr="004145A4" w:rsidTr="008D58A7">
        <w:tc>
          <w:tcPr>
            <w:tcW w:w="5388" w:type="dxa"/>
          </w:tcPr>
          <w:p w:rsidR="00F06D5E" w:rsidRPr="00E314AF" w:rsidRDefault="00DD057E" w:rsidP="00956946">
            <w:pPr>
              <w:pStyle w:val="ListParagraph"/>
              <w:numPr>
                <w:ilvl w:val="0"/>
                <w:numId w:val="13"/>
              </w:numPr>
              <w:spacing w:before="60" w:after="60"/>
              <w:ind w:right="45"/>
              <w:rPr>
                <w:rFonts w:cs="Arial"/>
                <w:b/>
              </w:rPr>
            </w:pPr>
            <w:r>
              <w:rPr>
                <w:rFonts w:cs="Arial"/>
                <w:b/>
              </w:rPr>
              <w:t>Differentiation and i</w:t>
            </w:r>
            <w:r w:rsidR="00EF2F52" w:rsidRPr="00E314AF">
              <w:rPr>
                <w:rFonts w:cs="Arial"/>
                <w:b/>
              </w:rPr>
              <w:t>ntegration</w:t>
            </w:r>
          </w:p>
        </w:tc>
        <w:tc>
          <w:tcPr>
            <w:tcW w:w="5670" w:type="dxa"/>
          </w:tcPr>
          <w:p w:rsidR="00F06D5E" w:rsidRPr="008D58A7" w:rsidRDefault="00133646" w:rsidP="00956946">
            <w:pPr>
              <w:spacing w:before="60" w:after="60"/>
              <w:ind w:left="113" w:right="45"/>
              <w:rPr>
                <w:rFonts w:ascii="Arial" w:hAnsi="Arial" w:cs="Arial"/>
                <w:sz w:val="20"/>
                <w:szCs w:val="20"/>
              </w:rPr>
            </w:pPr>
            <w:r w:rsidRPr="008D58A7">
              <w:rPr>
                <w:rFonts w:ascii="Arial" w:hAnsi="Arial" w:cs="Arial"/>
                <w:sz w:val="20"/>
                <w:szCs w:val="20"/>
              </w:rPr>
              <w:t xml:space="preserve">It is recommended that this unit should take about </w:t>
            </w:r>
            <w:r w:rsidR="00FC6AC7" w:rsidRPr="008D58A7">
              <w:rPr>
                <w:rFonts w:ascii="Arial" w:hAnsi="Arial" w:cs="Arial"/>
                <w:sz w:val="20"/>
                <w:szCs w:val="20"/>
              </w:rPr>
              <w:t>25</w:t>
            </w:r>
            <w:r w:rsidRPr="008D58A7">
              <w:rPr>
                <w:rFonts w:ascii="Arial" w:hAnsi="Arial" w:cs="Arial"/>
                <w:sz w:val="20"/>
                <w:szCs w:val="20"/>
              </w:rPr>
              <w:t xml:space="preserve"> hours</w:t>
            </w:r>
          </w:p>
        </w:tc>
        <w:tc>
          <w:tcPr>
            <w:tcW w:w="3402" w:type="dxa"/>
          </w:tcPr>
          <w:p w:rsidR="00F06D5E" w:rsidRPr="004145A4" w:rsidRDefault="00EF2F52" w:rsidP="00956946">
            <w:pPr>
              <w:spacing w:before="60" w:after="60"/>
              <w:ind w:left="113" w:right="45"/>
              <w:jc w:val="center"/>
              <w:rPr>
                <w:rFonts w:ascii="Arial" w:hAnsi="Arial" w:cs="Arial"/>
                <w:b/>
                <w:sz w:val="20"/>
                <w:szCs w:val="20"/>
              </w:rPr>
            </w:pPr>
            <w:r>
              <w:rPr>
                <w:rFonts w:ascii="Arial" w:hAnsi="Arial" w:cs="Arial"/>
                <w:b/>
                <w:sz w:val="20"/>
                <w:szCs w:val="20"/>
              </w:rPr>
              <w:t>7</w:t>
            </w:r>
          </w:p>
        </w:tc>
      </w:tr>
      <w:tr w:rsidR="00F06D5E" w:rsidRPr="004145A4" w:rsidTr="008D58A7">
        <w:tc>
          <w:tcPr>
            <w:tcW w:w="5388" w:type="dxa"/>
          </w:tcPr>
          <w:p w:rsidR="00F06D5E" w:rsidRPr="00E314AF" w:rsidRDefault="00EF2F52" w:rsidP="00956946">
            <w:pPr>
              <w:pStyle w:val="ListParagraph"/>
              <w:numPr>
                <w:ilvl w:val="0"/>
                <w:numId w:val="13"/>
              </w:numPr>
              <w:spacing w:before="60" w:after="60"/>
              <w:ind w:right="45"/>
              <w:rPr>
                <w:rFonts w:cs="Arial"/>
                <w:b/>
              </w:rPr>
            </w:pPr>
            <w:r w:rsidRPr="00E314AF">
              <w:rPr>
                <w:rFonts w:cs="Arial"/>
                <w:b/>
              </w:rPr>
              <w:t>Differential equations</w:t>
            </w:r>
          </w:p>
        </w:tc>
        <w:tc>
          <w:tcPr>
            <w:tcW w:w="5670" w:type="dxa"/>
          </w:tcPr>
          <w:p w:rsidR="00F06D5E" w:rsidRPr="008D58A7" w:rsidRDefault="00133646" w:rsidP="00956946">
            <w:pPr>
              <w:spacing w:before="60" w:after="60"/>
              <w:ind w:left="113" w:right="45"/>
              <w:rPr>
                <w:rFonts w:ascii="Arial" w:hAnsi="Arial" w:cs="Arial"/>
                <w:sz w:val="20"/>
                <w:szCs w:val="20"/>
              </w:rPr>
            </w:pPr>
            <w:r w:rsidRPr="008D58A7">
              <w:rPr>
                <w:rFonts w:ascii="Arial" w:hAnsi="Arial" w:cs="Arial"/>
                <w:sz w:val="20"/>
                <w:szCs w:val="20"/>
              </w:rPr>
              <w:t xml:space="preserve">It is recommended that this unit should take about </w:t>
            </w:r>
            <w:r w:rsidR="001D75FB" w:rsidRPr="008D58A7">
              <w:rPr>
                <w:rFonts w:ascii="Arial" w:hAnsi="Arial" w:cs="Arial"/>
                <w:sz w:val="20"/>
                <w:szCs w:val="20"/>
              </w:rPr>
              <w:t>20</w:t>
            </w:r>
            <w:r w:rsidRPr="008D58A7">
              <w:rPr>
                <w:rFonts w:ascii="Arial" w:hAnsi="Arial" w:cs="Arial"/>
                <w:sz w:val="20"/>
                <w:szCs w:val="20"/>
              </w:rPr>
              <w:t xml:space="preserve"> hours</w:t>
            </w:r>
          </w:p>
        </w:tc>
        <w:tc>
          <w:tcPr>
            <w:tcW w:w="3402" w:type="dxa"/>
          </w:tcPr>
          <w:p w:rsidR="00F06D5E" w:rsidRPr="004145A4" w:rsidRDefault="00EF2F52" w:rsidP="00956946">
            <w:pPr>
              <w:spacing w:before="60" w:after="60"/>
              <w:ind w:left="113" w:right="45"/>
              <w:jc w:val="center"/>
              <w:rPr>
                <w:rFonts w:ascii="Arial" w:hAnsi="Arial" w:cs="Arial"/>
                <w:b/>
                <w:sz w:val="20"/>
                <w:szCs w:val="20"/>
              </w:rPr>
            </w:pPr>
            <w:r>
              <w:rPr>
                <w:rFonts w:ascii="Arial" w:hAnsi="Arial" w:cs="Arial"/>
                <w:b/>
                <w:sz w:val="20"/>
                <w:szCs w:val="20"/>
              </w:rPr>
              <w:t>9</w:t>
            </w:r>
          </w:p>
        </w:tc>
      </w:tr>
      <w:tr w:rsidR="00F06D5E" w:rsidRPr="004145A4" w:rsidTr="008D58A7">
        <w:tc>
          <w:tcPr>
            <w:tcW w:w="5388" w:type="dxa"/>
          </w:tcPr>
          <w:p w:rsidR="00415682" w:rsidRPr="00E314AF" w:rsidRDefault="00EF2F52" w:rsidP="00956946">
            <w:pPr>
              <w:pStyle w:val="ListParagraph"/>
              <w:numPr>
                <w:ilvl w:val="0"/>
                <w:numId w:val="13"/>
              </w:numPr>
              <w:spacing w:before="60" w:after="60"/>
              <w:ind w:right="45"/>
              <w:rPr>
                <w:rFonts w:cs="Arial"/>
                <w:b/>
              </w:rPr>
            </w:pPr>
            <w:r w:rsidRPr="00E314AF">
              <w:rPr>
                <w:rFonts w:cs="Arial"/>
                <w:b/>
              </w:rPr>
              <w:t>Complex numbers</w:t>
            </w:r>
          </w:p>
        </w:tc>
        <w:tc>
          <w:tcPr>
            <w:tcW w:w="5670" w:type="dxa"/>
          </w:tcPr>
          <w:p w:rsidR="00F06D5E" w:rsidRPr="008D58A7" w:rsidRDefault="00133646" w:rsidP="00956946">
            <w:pPr>
              <w:spacing w:before="60" w:after="60"/>
              <w:ind w:left="113" w:right="45"/>
              <w:rPr>
                <w:rFonts w:ascii="Arial" w:hAnsi="Arial" w:cs="Arial"/>
                <w:sz w:val="20"/>
                <w:szCs w:val="20"/>
              </w:rPr>
            </w:pPr>
            <w:r w:rsidRPr="008D58A7">
              <w:rPr>
                <w:rFonts w:ascii="Arial" w:hAnsi="Arial" w:cs="Arial"/>
                <w:sz w:val="20"/>
                <w:szCs w:val="20"/>
              </w:rPr>
              <w:t xml:space="preserve">It is recommended that this unit should take about </w:t>
            </w:r>
            <w:r w:rsidR="00FC6AC7" w:rsidRPr="008D58A7">
              <w:rPr>
                <w:rFonts w:ascii="Arial" w:hAnsi="Arial" w:cs="Arial"/>
                <w:sz w:val="20"/>
                <w:szCs w:val="20"/>
              </w:rPr>
              <w:t>20</w:t>
            </w:r>
            <w:r w:rsidRPr="008D58A7">
              <w:rPr>
                <w:rFonts w:ascii="Arial" w:hAnsi="Arial" w:cs="Arial"/>
                <w:sz w:val="20"/>
                <w:szCs w:val="20"/>
              </w:rPr>
              <w:t xml:space="preserve"> hours</w:t>
            </w:r>
          </w:p>
        </w:tc>
        <w:tc>
          <w:tcPr>
            <w:tcW w:w="3402" w:type="dxa"/>
          </w:tcPr>
          <w:p w:rsidR="00F06D5E" w:rsidRPr="004145A4" w:rsidRDefault="00EF2F52" w:rsidP="00956946">
            <w:pPr>
              <w:spacing w:before="60" w:after="60"/>
              <w:ind w:left="113" w:right="45"/>
              <w:jc w:val="center"/>
              <w:rPr>
                <w:rFonts w:ascii="Arial" w:hAnsi="Arial" w:cs="Arial"/>
                <w:b/>
                <w:sz w:val="20"/>
                <w:szCs w:val="20"/>
              </w:rPr>
            </w:pPr>
            <w:r>
              <w:rPr>
                <w:rFonts w:ascii="Arial" w:hAnsi="Arial" w:cs="Arial"/>
                <w:b/>
                <w:sz w:val="20"/>
                <w:szCs w:val="20"/>
              </w:rPr>
              <w:t>5</w:t>
            </w:r>
          </w:p>
        </w:tc>
      </w:tr>
      <w:tr w:rsidR="00415682" w:rsidRPr="004145A4" w:rsidTr="008D58A7">
        <w:tc>
          <w:tcPr>
            <w:tcW w:w="5388" w:type="dxa"/>
          </w:tcPr>
          <w:p w:rsidR="00415682" w:rsidRPr="00E314AF" w:rsidRDefault="00EF2F52" w:rsidP="00956946">
            <w:pPr>
              <w:pStyle w:val="ListParagraph"/>
              <w:numPr>
                <w:ilvl w:val="0"/>
                <w:numId w:val="13"/>
              </w:numPr>
              <w:spacing w:before="60" w:after="60"/>
              <w:ind w:right="45"/>
              <w:rPr>
                <w:rFonts w:cs="Arial"/>
                <w:b/>
              </w:rPr>
            </w:pPr>
            <w:r w:rsidRPr="00E314AF">
              <w:rPr>
                <w:rFonts w:cs="Arial"/>
                <w:b/>
              </w:rPr>
              <w:t>Vectors</w:t>
            </w:r>
          </w:p>
        </w:tc>
        <w:tc>
          <w:tcPr>
            <w:tcW w:w="5670" w:type="dxa"/>
          </w:tcPr>
          <w:p w:rsidR="00415682" w:rsidRPr="008D58A7" w:rsidRDefault="00133646" w:rsidP="00956946">
            <w:pPr>
              <w:spacing w:before="60" w:after="60"/>
              <w:ind w:left="113" w:right="45"/>
              <w:rPr>
                <w:rFonts w:ascii="Arial" w:hAnsi="Arial" w:cs="Arial"/>
                <w:sz w:val="20"/>
                <w:szCs w:val="20"/>
              </w:rPr>
            </w:pPr>
            <w:r w:rsidRPr="008D58A7">
              <w:rPr>
                <w:rFonts w:ascii="Arial" w:hAnsi="Arial" w:cs="Arial"/>
                <w:sz w:val="20"/>
                <w:szCs w:val="20"/>
              </w:rPr>
              <w:t xml:space="preserve">It is recommended that this unit should take about </w:t>
            </w:r>
            <w:r w:rsidR="00FC6AC7" w:rsidRPr="008D58A7">
              <w:rPr>
                <w:rFonts w:ascii="Arial" w:hAnsi="Arial" w:cs="Arial"/>
                <w:sz w:val="20"/>
                <w:szCs w:val="20"/>
              </w:rPr>
              <w:t>20</w:t>
            </w:r>
            <w:r w:rsidRPr="008D58A7">
              <w:rPr>
                <w:rFonts w:ascii="Arial" w:hAnsi="Arial" w:cs="Arial"/>
                <w:sz w:val="20"/>
                <w:szCs w:val="20"/>
              </w:rPr>
              <w:t xml:space="preserve"> hours</w:t>
            </w:r>
          </w:p>
        </w:tc>
        <w:tc>
          <w:tcPr>
            <w:tcW w:w="3402" w:type="dxa"/>
          </w:tcPr>
          <w:p w:rsidR="00415682" w:rsidRPr="004145A4" w:rsidRDefault="00EF2F52" w:rsidP="00956946">
            <w:pPr>
              <w:spacing w:before="60" w:after="60"/>
              <w:ind w:left="113" w:right="45"/>
              <w:jc w:val="center"/>
              <w:rPr>
                <w:rFonts w:ascii="Arial" w:hAnsi="Arial" w:cs="Arial"/>
                <w:b/>
                <w:sz w:val="20"/>
                <w:szCs w:val="20"/>
              </w:rPr>
            </w:pPr>
            <w:r>
              <w:rPr>
                <w:rFonts w:ascii="Arial" w:hAnsi="Arial" w:cs="Arial"/>
                <w:b/>
                <w:sz w:val="20"/>
                <w:szCs w:val="20"/>
              </w:rPr>
              <w:t>6</w:t>
            </w:r>
          </w:p>
        </w:tc>
      </w:tr>
      <w:tr w:rsidR="00415682" w:rsidRPr="004145A4" w:rsidTr="008D58A7">
        <w:tc>
          <w:tcPr>
            <w:tcW w:w="5388" w:type="dxa"/>
          </w:tcPr>
          <w:p w:rsidR="00415682" w:rsidRPr="00E314AF" w:rsidRDefault="00415682" w:rsidP="00956946">
            <w:pPr>
              <w:pStyle w:val="ListParagraph"/>
              <w:numPr>
                <w:ilvl w:val="0"/>
                <w:numId w:val="13"/>
              </w:numPr>
              <w:spacing w:before="60" w:after="60"/>
              <w:ind w:right="45"/>
              <w:rPr>
                <w:rFonts w:cs="Arial"/>
                <w:b/>
              </w:rPr>
            </w:pPr>
            <w:r w:rsidRPr="00E314AF">
              <w:rPr>
                <w:rFonts w:cs="Arial"/>
                <w:b/>
              </w:rPr>
              <w:t xml:space="preserve">Matrices and </w:t>
            </w:r>
            <w:r w:rsidR="00DD057E">
              <w:rPr>
                <w:rFonts w:cs="Arial"/>
                <w:b/>
              </w:rPr>
              <w:t>l</w:t>
            </w:r>
            <w:r w:rsidR="00EF2F52" w:rsidRPr="00E314AF">
              <w:rPr>
                <w:rFonts w:cs="Arial"/>
                <w:b/>
              </w:rPr>
              <w:t xml:space="preserve">inear </w:t>
            </w:r>
            <w:r w:rsidR="00DD057E">
              <w:rPr>
                <w:rFonts w:cs="Arial"/>
                <w:b/>
              </w:rPr>
              <w:t>s</w:t>
            </w:r>
            <w:r w:rsidRPr="00E314AF">
              <w:rPr>
                <w:rFonts w:cs="Arial"/>
                <w:b/>
              </w:rPr>
              <w:t>paces</w:t>
            </w:r>
          </w:p>
        </w:tc>
        <w:tc>
          <w:tcPr>
            <w:tcW w:w="5670" w:type="dxa"/>
          </w:tcPr>
          <w:p w:rsidR="00415682" w:rsidRPr="008D58A7" w:rsidRDefault="00133646" w:rsidP="00956946">
            <w:pPr>
              <w:spacing w:before="60" w:after="60"/>
              <w:ind w:left="113" w:right="45"/>
              <w:rPr>
                <w:rFonts w:ascii="Arial" w:hAnsi="Arial" w:cs="Arial"/>
                <w:sz w:val="20"/>
                <w:szCs w:val="20"/>
              </w:rPr>
            </w:pPr>
            <w:r w:rsidRPr="008D58A7">
              <w:rPr>
                <w:rFonts w:ascii="Arial" w:hAnsi="Arial" w:cs="Arial"/>
                <w:sz w:val="20"/>
                <w:szCs w:val="20"/>
              </w:rPr>
              <w:t xml:space="preserve">It is recommended that this unit should take about </w:t>
            </w:r>
            <w:r w:rsidR="00FC6AC7" w:rsidRPr="008D58A7">
              <w:rPr>
                <w:rFonts w:ascii="Arial" w:hAnsi="Arial" w:cs="Arial"/>
                <w:sz w:val="20"/>
                <w:szCs w:val="20"/>
              </w:rPr>
              <w:t>25</w:t>
            </w:r>
            <w:r w:rsidRPr="008D58A7">
              <w:rPr>
                <w:rFonts w:ascii="Arial" w:hAnsi="Arial" w:cs="Arial"/>
                <w:sz w:val="20"/>
                <w:szCs w:val="20"/>
              </w:rPr>
              <w:t xml:space="preserve"> hours</w:t>
            </w:r>
          </w:p>
        </w:tc>
        <w:tc>
          <w:tcPr>
            <w:tcW w:w="3402" w:type="dxa"/>
          </w:tcPr>
          <w:p w:rsidR="00415682" w:rsidRPr="004145A4" w:rsidRDefault="00EF2F52" w:rsidP="00956946">
            <w:pPr>
              <w:spacing w:before="60" w:after="60"/>
              <w:ind w:left="113" w:right="45"/>
              <w:jc w:val="center"/>
              <w:rPr>
                <w:rFonts w:ascii="Arial" w:hAnsi="Arial" w:cs="Arial"/>
                <w:b/>
                <w:sz w:val="20"/>
                <w:szCs w:val="20"/>
              </w:rPr>
            </w:pPr>
            <w:r>
              <w:rPr>
                <w:rFonts w:ascii="Arial" w:hAnsi="Arial" w:cs="Arial"/>
                <w:b/>
                <w:sz w:val="20"/>
                <w:szCs w:val="20"/>
              </w:rPr>
              <w:t>8</w:t>
            </w:r>
          </w:p>
        </w:tc>
      </w:tr>
    </w:tbl>
    <w:p w:rsidR="0092050F" w:rsidRDefault="0092050F">
      <w:pPr>
        <w:rPr>
          <w:rFonts w:ascii="Arial" w:hAnsi="Arial" w:cs="Arial"/>
          <w:b/>
          <w:color w:val="C30045"/>
          <w:sz w:val="22"/>
          <w:szCs w:val="22"/>
        </w:rPr>
      </w:pPr>
      <w:r>
        <w:rPr>
          <w:rFonts w:ascii="Arial" w:hAnsi="Arial" w:cs="Arial"/>
          <w:b/>
          <w:color w:val="C30045"/>
          <w:sz w:val="22"/>
          <w:szCs w:val="22"/>
        </w:rPr>
        <w:br w:type="page"/>
      </w:r>
    </w:p>
    <w:p w:rsidR="000B0E42" w:rsidRPr="000B0E42" w:rsidRDefault="000B0E42" w:rsidP="000B0E42">
      <w:pPr>
        <w:ind w:left="-426" w:hanging="141"/>
        <w:rPr>
          <w:rFonts w:ascii="Arial" w:hAnsi="Arial" w:cs="Arial"/>
          <w:b/>
          <w:color w:val="C30045"/>
          <w:sz w:val="22"/>
          <w:szCs w:val="22"/>
        </w:rPr>
      </w:pPr>
      <w:r w:rsidRPr="000B0E42">
        <w:rPr>
          <w:rFonts w:ascii="Arial" w:hAnsi="Arial" w:cs="Arial"/>
          <w:b/>
          <w:color w:val="C30045"/>
          <w:sz w:val="22"/>
          <w:szCs w:val="22"/>
        </w:rPr>
        <w:lastRenderedPageBreak/>
        <w:t>Resources</w:t>
      </w:r>
    </w:p>
    <w:p w:rsidR="000B0E42" w:rsidRDefault="000B0E42" w:rsidP="00E75246">
      <w:pPr>
        <w:ind w:left="-567"/>
        <w:rPr>
          <w:rFonts w:ascii="Arial" w:hAnsi="Arial" w:cs="Arial"/>
          <w:b/>
          <w:bCs/>
          <w:color w:val="C30045"/>
          <w:sz w:val="22"/>
          <w:szCs w:val="22"/>
        </w:rPr>
      </w:pPr>
      <w:r w:rsidRPr="000B0E42">
        <w:rPr>
          <w:rFonts w:ascii="Arial" w:hAnsi="Arial" w:cs="Arial"/>
          <w:sz w:val="20"/>
          <w:szCs w:val="20"/>
        </w:rPr>
        <w:t>The</w:t>
      </w:r>
      <w:r w:rsidRPr="000B0E42">
        <w:rPr>
          <w:rFonts w:ascii="Arial" w:hAnsi="Arial" w:cs="Arial"/>
          <w:spacing w:val="-8"/>
          <w:sz w:val="20"/>
          <w:szCs w:val="20"/>
        </w:rPr>
        <w:t xml:space="preserve"> </w:t>
      </w:r>
      <w:r w:rsidRPr="000B0E42">
        <w:rPr>
          <w:rFonts w:ascii="Arial" w:hAnsi="Arial" w:cs="Arial"/>
          <w:spacing w:val="-1"/>
          <w:sz w:val="20"/>
          <w:szCs w:val="20"/>
        </w:rPr>
        <w:t>resource</w:t>
      </w:r>
      <w:r w:rsidRPr="000B0E42">
        <w:rPr>
          <w:rFonts w:ascii="Arial" w:hAnsi="Arial" w:cs="Arial"/>
          <w:spacing w:val="-7"/>
          <w:sz w:val="20"/>
          <w:szCs w:val="20"/>
        </w:rPr>
        <w:t xml:space="preserve"> </w:t>
      </w:r>
      <w:r w:rsidRPr="000B0E42">
        <w:rPr>
          <w:rFonts w:ascii="Arial" w:hAnsi="Arial" w:cs="Arial"/>
          <w:spacing w:val="-1"/>
          <w:sz w:val="20"/>
          <w:szCs w:val="20"/>
        </w:rPr>
        <w:t>list</w:t>
      </w:r>
      <w:r w:rsidRPr="000B0E42">
        <w:rPr>
          <w:rFonts w:ascii="Arial" w:hAnsi="Arial" w:cs="Arial"/>
          <w:spacing w:val="-6"/>
          <w:sz w:val="20"/>
          <w:szCs w:val="20"/>
        </w:rPr>
        <w:t xml:space="preserve"> </w:t>
      </w:r>
      <w:r w:rsidRPr="000B0E42">
        <w:rPr>
          <w:rFonts w:ascii="Arial" w:hAnsi="Arial" w:cs="Arial"/>
          <w:sz w:val="20"/>
          <w:szCs w:val="20"/>
        </w:rPr>
        <w:t>for</w:t>
      </w:r>
      <w:r w:rsidRPr="000B0E42">
        <w:rPr>
          <w:rFonts w:ascii="Arial" w:hAnsi="Arial" w:cs="Arial"/>
          <w:spacing w:val="-7"/>
          <w:sz w:val="20"/>
          <w:szCs w:val="20"/>
        </w:rPr>
        <w:t xml:space="preserve"> </w:t>
      </w:r>
      <w:r w:rsidRPr="000B0E42">
        <w:rPr>
          <w:rFonts w:ascii="Arial" w:hAnsi="Arial" w:cs="Arial"/>
          <w:spacing w:val="-1"/>
          <w:sz w:val="20"/>
          <w:szCs w:val="20"/>
        </w:rPr>
        <w:t>this</w:t>
      </w:r>
      <w:r w:rsidRPr="000B0E42">
        <w:rPr>
          <w:rFonts w:ascii="Arial" w:hAnsi="Arial" w:cs="Arial"/>
          <w:spacing w:val="-7"/>
          <w:sz w:val="20"/>
          <w:szCs w:val="20"/>
        </w:rPr>
        <w:t xml:space="preserve"> </w:t>
      </w:r>
      <w:r w:rsidRPr="000B0E42">
        <w:rPr>
          <w:rFonts w:ascii="Arial" w:hAnsi="Arial" w:cs="Arial"/>
          <w:sz w:val="20"/>
          <w:szCs w:val="20"/>
        </w:rPr>
        <w:t>syllabus</w:t>
      </w:r>
      <w:r w:rsidRPr="000B0E42">
        <w:rPr>
          <w:rFonts w:ascii="Arial" w:hAnsi="Arial" w:cs="Arial"/>
          <w:spacing w:val="-8"/>
          <w:sz w:val="20"/>
          <w:szCs w:val="20"/>
        </w:rPr>
        <w:t xml:space="preserve"> </w:t>
      </w:r>
      <w:r w:rsidRPr="000B0E42">
        <w:rPr>
          <w:rFonts w:ascii="Arial" w:hAnsi="Arial" w:cs="Arial"/>
          <w:spacing w:val="-1"/>
          <w:sz w:val="20"/>
          <w:szCs w:val="20"/>
        </w:rPr>
        <w:t>is</w:t>
      </w:r>
      <w:r w:rsidRPr="000B0E42">
        <w:rPr>
          <w:rFonts w:ascii="Arial" w:hAnsi="Arial" w:cs="Arial"/>
          <w:spacing w:val="-4"/>
          <w:sz w:val="20"/>
          <w:szCs w:val="20"/>
        </w:rPr>
        <w:t xml:space="preserve"> </w:t>
      </w:r>
      <w:r w:rsidRPr="000B0E42">
        <w:rPr>
          <w:rFonts w:ascii="Arial" w:hAnsi="Arial" w:cs="Arial"/>
          <w:sz w:val="20"/>
          <w:szCs w:val="20"/>
        </w:rPr>
        <w:t>listed</w:t>
      </w:r>
      <w:r w:rsidRPr="000B0E42">
        <w:rPr>
          <w:rFonts w:ascii="Arial" w:hAnsi="Arial" w:cs="Arial"/>
          <w:spacing w:val="-8"/>
          <w:sz w:val="20"/>
          <w:szCs w:val="20"/>
        </w:rPr>
        <w:t xml:space="preserve"> </w:t>
      </w:r>
      <w:r w:rsidRPr="000B0E42">
        <w:rPr>
          <w:rFonts w:ascii="Arial" w:hAnsi="Arial" w:cs="Arial"/>
          <w:spacing w:val="1"/>
          <w:sz w:val="20"/>
          <w:szCs w:val="20"/>
        </w:rPr>
        <w:t>at</w:t>
      </w:r>
      <w:r w:rsidRPr="000B0E42">
        <w:rPr>
          <w:rFonts w:ascii="Arial" w:hAnsi="Arial" w:cs="Arial"/>
          <w:spacing w:val="-6"/>
          <w:sz w:val="20"/>
          <w:szCs w:val="20"/>
        </w:rPr>
        <w:t xml:space="preserve"> </w:t>
      </w:r>
      <w:hyperlink r:id="rId14" w:history="1">
        <w:r w:rsidR="00E75246" w:rsidRPr="002261BD">
          <w:rPr>
            <w:rStyle w:val="Hyperlink"/>
            <w:rFonts w:ascii="Arial" w:hAnsi="Arial" w:cs="Arial"/>
            <w:b/>
            <w:color w:val="auto"/>
            <w:spacing w:val="-1"/>
            <w:sz w:val="20"/>
            <w:szCs w:val="20"/>
            <w:u w:val="none"/>
          </w:rPr>
          <w:t>www.cie.org.uk</w:t>
        </w:r>
      </w:hyperlink>
      <w:r w:rsidR="00024FDB">
        <w:rPr>
          <w:rFonts w:ascii="Arial" w:hAnsi="Arial" w:cs="Arial"/>
          <w:b/>
          <w:color w:val="000000" w:themeColor="text1"/>
          <w:sz w:val="20"/>
          <w:szCs w:val="20"/>
        </w:rPr>
        <w:t>.</w:t>
      </w:r>
      <w:r w:rsidR="00E75246">
        <w:rPr>
          <w:rFonts w:ascii="Arial" w:hAnsi="Arial" w:cs="Arial"/>
          <w:color w:val="000000" w:themeColor="text1"/>
          <w:sz w:val="20"/>
          <w:szCs w:val="20"/>
        </w:rPr>
        <w:t xml:space="preserve"> There are no endorsed te</w:t>
      </w:r>
      <w:r w:rsidRPr="000B0E42">
        <w:rPr>
          <w:rFonts w:ascii="Arial" w:hAnsi="Arial" w:cs="Arial"/>
          <w:spacing w:val="-1"/>
          <w:sz w:val="20"/>
          <w:szCs w:val="20"/>
        </w:rPr>
        <w:t>xtbooks</w:t>
      </w:r>
      <w:r w:rsidRPr="000B0E42">
        <w:rPr>
          <w:rFonts w:ascii="Arial" w:hAnsi="Arial" w:cs="Arial"/>
          <w:spacing w:val="-6"/>
          <w:sz w:val="20"/>
          <w:szCs w:val="20"/>
        </w:rPr>
        <w:t xml:space="preserve"> </w:t>
      </w:r>
      <w:r w:rsidRPr="000B0E42">
        <w:rPr>
          <w:rFonts w:ascii="Arial" w:hAnsi="Arial" w:cs="Arial"/>
          <w:sz w:val="20"/>
          <w:szCs w:val="20"/>
        </w:rPr>
        <w:t>for</w:t>
      </w:r>
      <w:r w:rsidRPr="000B0E42">
        <w:rPr>
          <w:rFonts w:ascii="Arial" w:hAnsi="Arial" w:cs="Arial"/>
          <w:spacing w:val="-5"/>
          <w:sz w:val="20"/>
          <w:szCs w:val="20"/>
        </w:rPr>
        <w:t xml:space="preserve"> </w:t>
      </w:r>
      <w:r w:rsidRPr="000B0E42">
        <w:rPr>
          <w:rFonts w:ascii="Arial" w:hAnsi="Arial" w:cs="Arial"/>
          <w:spacing w:val="-1"/>
          <w:sz w:val="20"/>
          <w:szCs w:val="20"/>
        </w:rPr>
        <w:t>this</w:t>
      </w:r>
      <w:r w:rsidR="008E00BB">
        <w:rPr>
          <w:rFonts w:ascii="Arial" w:hAnsi="Arial" w:cs="Arial"/>
          <w:spacing w:val="-1"/>
          <w:sz w:val="20"/>
          <w:szCs w:val="20"/>
        </w:rPr>
        <w:t xml:space="preserve"> </w:t>
      </w:r>
      <w:r w:rsidRPr="000B0E42">
        <w:rPr>
          <w:rFonts w:ascii="Arial" w:hAnsi="Arial" w:cs="Arial"/>
          <w:spacing w:val="-1"/>
          <w:sz w:val="20"/>
          <w:szCs w:val="20"/>
        </w:rPr>
        <w:t>syllabus</w:t>
      </w:r>
      <w:r w:rsidRPr="000B0E42">
        <w:rPr>
          <w:rFonts w:ascii="Arial" w:hAnsi="Arial" w:cs="Arial"/>
          <w:spacing w:val="-5"/>
          <w:sz w:val="20"/>
          <w:szCs w:val="20"/>
        </w:rPr>
        <w:t xml:space="preserve"> </w:t>
      </w:r>
      <w:r w:rsidR="00E75246">
        <w:rPr>
          <w:rFonts w:ascii="Arial" w:hAnsi="Arial" w:cs="Arial"/>
          <w:sz w:val="20"/>
          <w:szCs w:val="20"/>
        </w:rPr>
        <w:t>at present, but the list includes useful textbooks which cover much of the syllabus as well as other references.</w:t>
      </w:r>
      <w:r w:rsidR="00E75246">
        <w:rPr>
          <w:rFonts w:ascii="Arial" w:hAnsi="Arial" w:cs="Arial"/>
          <w:b/>
          <w:bCs/>
          <w:color w:val="C30045"/>
          <w:sz w:val="22"/>
          <w:szCs w:val="22"/>
        </w:rPr>
        <w:t xml:space="preserve"> </w:t>
      </w:r>
    </w:p>
    <w:p w:rsidR="008E00BB" w:rsidRDefault="008E00BB">
      <w:pPr>
        <w:rPr>
          <w:rFonts w:ascii="Arial" w:hAnsi="Arial" w:cs="Arial"/>
          <w:b/>
          <w:bCs/>
          <w:color w:val="C30045"/>
          <w:sz w:val="22"/>
          <w:szCs w:val="22"/>
        </w:rPr>
      </w:pPr>
    </w:p>
    <w:p w:rsidR="00166172" w:rsidRDefault="00166172">
      <w:pPr>
        <w:rPr>
          <w:rFonts w:ascii="Arial" w:hAnsi="Arial" w:cs="Arial"/>
          <w:b/>
          <w:bCs/>
          <w:color w:val="C30045"/>
          <w:sz w:val="22"/>
          <w:szCs w:val="22"/>
        </w:rPr>
      </w:pPr>
    </w:p>
    <w:p w:rsidR="000B0E42" w:rsidRDefault="00A96156" w:rsidP="000B0E42">
      <w:pPr>
        <w:ind w:left="-567" w:right="43"/>
        <w:rPr>
          <w:rFonts w:ascii="Arial" w:hAnsi="Arial" w:cs="Arial"/>
          <w:b/>
          <w:bCs/>
          <w:color w:val="C30045"/>
          <w:sz w:val="22"/>
          <w:szCs w:val="22"/>
        </w:rPr>
      </w:pPr>
      <w:r w:rsidRPr="000B0E42">
        <w:rPr>
          <w:rFonts w:ascii="Arial" w:hAnsi="Arial" w:cs="Arial"/>
          <w:b/>
          <w:bCs/>
          <w:color w:val="C30045"/>
          <w:sz w:val="22"/>
          <w:szCs w:val="22"/>
        </w:rPr>
        <w:t>Teacher support</w:t>
      </w:r>
    </w:p>
    <w:p w:rsidR="000B0E42" w:rsidRPr="000B0E42" w:rsidRDefault="000B0E42" w:rsidP="000B0E42">
      <w:pPr>
        <w:ind w:left="-567" w:right="43"/>
        <w:rPr>
          <w:rFonts w:ascii="Arial" w:hAnsi="Arial" w:cs="Arial"/>
          <w:b/>
          <w:bCs/>
          <w:color w:val="C30045"/>
          <w:sz w:val="20"/>
          <w:szCs w:val="20"/>
        </w:rPr>
      </w:pPr>
      <w:r w:rsidRPr="000B0E42">
        <w:rPr>
          <w:rFonts w:ascii="Arial" w:hAnsi="Arial" w:cs="Arial"/>
          <w:sz w:val="20"/>
          <w:szCs w:val="20"/>
        </w:rPr>
        <w:t>Teacher</w:t>
      </w:r>
      <w:r w:rsidRPr="000B0E42">
        <w:rPr>
          <w:rFonts w:ascii="Arial" w:hAnsi="Arial" w:cs="Arial"/>
          <w:spacing w:val="-7"/>
          <w:sz w:val="20"/>
          <w:szCs w:val="20"/>
        </w:rPr>
        <w:t xml:space="preserve"> </w:t>
      </w:r>
      <w:r w:rsidRPr="000B0E42">
        <w:rPr>
          <w:rFonts w:ascii="Arial" w:hAnsi="Arial" w:cs="Arial"/>
          <w:spacing w:val="-1"/>
          <w:sz w:val="20"/>
          <w:szCs w:val="20"/>
        </w:rPr>
        <w:t>Support</w:t>
      </w:r>
      <w:r w:rsidRPr="000B0E42">
        <w:rPr>
          <w:rFonts w:ascii="Arial" w:hAnsi="Arial" w:cs="Arial"/>
          <w:spacing w:val="-8"/>
          <w:sz w:val="20"/>
          <w:szCs w:val="20"/>
        </w:rPr>
        <w:t xml:space="preserve"> </w:t>
      </w:r>
      <w:hyperlink r:id="rId15" w:history="1">
        <w:r w:rsidR="00E44983">
          <w:rPr>
            <w:rStyle w:val="Hyperlink"/>
            <w:rFonts w:ascii="Arial" w:hAnsi="Arial" w:cs="Arial"/>
            <w:b/>
            <w:color w:val="000000" w:themeColor="text1"/>
            <w:spacing w:val="-8"/>
            <w:sz w:val="20"/>
            <w:szCs w:val="20"/>
            <w:u w:val="none"/>
          </w:rPr>
          <w:t>https://teachers.cie.org.uk</w:t>
        </w:r>
      </w:hyperlink>
      <w:r w:rsidRPr="00EF16C8">
        <w:rPr>
          <w:rFonts w:ascii="Arial" w:hAnsi="Arial" w:cs="Arial"/>
          <w:b/>
          <w:color w:val="000000" w:themeColor="text1"/>
          <w:spacing w:val="-8"/>
          <w:sz w:val="20"/>
          <w:szCs w:val="20"/>
        </w:rPr>
        <w:t xml:space="preserve"> </w:t>
      </w:r>
      <w:r w:rsidRPr="000B0E42">
        <w:rPr>
          <w:rFonts w:ascii="Arial" w:hAnsi="Arial" w:cs="Arial"/>
          <w:color w:val="000000" w:themeColor="text1"/>
          <w:spacing w:val="-1"/>
          <w:sz w:val="20"/>
          <w:szCs w:val="20"/>
        </w:rPr>
        <w:t>i</w:t>
      </w:r>
      <w:r w:rsidRPr="000B0E42">
        <w:rPr>
          <w:rFonts w:ascii="Arial" w:hAnsi="Arial" w:cs="Arial"/>
          <w:spacing w:val="-1"/>
          <w:sz w:val="20"/>
          <w:szCs w:val="20"/>
        </w:rPr>
        <w:t>s</w:t>
      </w:r>
      <w:r w:rsidRPr="000B0E42">
        <w:rPr>
          <w:rFonts w:ascii="Arial" w:hAnsi="Arial" w:cs="Arial"/>
          <w:spacing w:val="-7"/>
          <w:sz w:val="20"/>
          <w:szCs w:val="20"/>
        </w:rPr>
        <w:t xml:space="preserve"> </w:t>
      </w:r>
      <w:r w:rsidRPr="000B0E42">
        <w:rPr>
          <w:rFonts w:ascii="Arial" w:hAnsi="Arial" w:cs="Arial"/>
          <w:sz w:val="20"/>
          <w:szCs w:val="20"/>
        </w:rPr>
        <w:t>a</w:t>
      </w:r>
      <w:r w:rsidRPr="000B0E42">
        <w:rPr>
          <w:rFonts w:ascii="Arial" w:hAnsi="Arial" w:cs="Arial"/>
          <w:spacing w:val="-8"/>
          <w:sz w:val="20"/>
          <w:szCs w:val="20"/>
        </w:rPr>
        <w:t xml:space="preserve"> </w:t>
      </w:r>
      <w:r w:rsidRPr="000B0E42">
        <w:rPr>
          <w:rFonts w:ascii="Arial" w:hAnsi="Arial" w:cs="Arial"/>
          <w:sz w:val="20"/>
          <w:szCs w:val="20"/>
        </w:rPr>
        <w:t>secure</w:t>
      </w:r>
      <w:r w:rsidRPr="000B0E42">
        <w:rPr>
          <w:rFonts w:ascii="Arial" w:hAnsi="Arial" w:cs="Arial"/>
          <w:spacing w:val="-7"/>
          <w:sz w:val="20"/>
          <w:szCs w:val="20"/>
        </w:rPr>
        <w:t xml:space="preserve"> </w:t>
      </w:r>
      <w:r w:rsidRPr="000B0E42">
        <w:rPr>
          <w:rFonts w:ascii="Arial" w:hAnsi="Arial" w:cs="Arial"/>
          <w:sz w:val="20"/>
          <w:szCs w:val="20"/>
        </w:rPr>
        <w:t>online</w:t>
      </w:r>
      <w:r w:rsidRPr="000B0E42">
        <w:rPr>
          <w:rFonts w:ascii="Arial" w:hAnsi="Arial" w:cs="Arial"/>
          <w:spacing w:val="-8"/>
          <w:sz w:val="20"/>
          <w:szCs w:val="20"/>
        </w:rPr>
        <w:t xml:space="preserve"> </w:t>
      </w:r>
      <w:r w:rsidRPr="000B0E42">
        <w:rPr>
          <w:rFonts w:ascii="Arial" w:hAnsi="Arial" w:cs="Arial"/>
          <w:sz w:val="20"/>
          <w:szCs w:val="20"/>
        </w:rPr>
        <w:t>resource</w:t>
      </w:r>
      <w:r w:rsidRPr="000B0E42">
        <w:rPr>
          <w:rFonts w:ascii="Arial" w:hAnsi="Arial" w:cs="Arial"/>
          <w:spacing w:val="-8"/>
          <w:sz w:val="20"/>
          <w:szCs w:val="20"/>
        </w:rPr>
        <w:t xml:space="preserve"> </w:t>
      </w:r>
      <w:r w:rsidRPr="000B0E42">
        <w:rPr>
          <w:rFonts w:ascii="Arial" w:hAnsi="Arial" w:cs="Arial"/>
          <w:sz w:val="20"/>
          <w:szCs w:val="20"/>
        </w:rPr>
        <w:t>bank</w:t>
      </w:r>
      <w:r w:rsidRPr="000B0E42">
        <w:rPr>
          <w:rFonts w:ascii="Arial" w:hAnsi="Arial" w:cs="Arial"/>
          <w:spacing w:val="-4"/>
          <w:sz w:val="20"/>
          <w:szCs w:val="20"/>
        </w:rPr>
        <w:t xml:space="preserve"> </w:t>
      </w:r>
      <w:r w:rsidRPr="000B0E42">
        <w:rPr>
          <w:rFonts w:ascii="Arial" w:hAnsi="Arial" w:cs="Arial"/>
          <w:spacing w:val="-1"/>
          <w:sz w:val="20"/>
          <w:szCs w:val="20"/>
        </w:rPr>
        <w:t>and</w:t>
      </w:r>
      <w:r w:rsidRPr="000B0E42">
        <w:rPr>
          <w:rFonts w:ascii="Arial" w:hAnsi="Arial" w:cs="Arial"/>
          <w:spacing w:val="-7"/>
          <w:sz w:val="20"/>
          <w:szCs w:val="20"/>
        </w:rPr>
        <w:t xml:space="preserve"> </w:t>
      </w:r>
      <w:r w:rsidRPr="000B0E42">
        <w:rPr>
          <w:rFonts w:ascii="Arial" w:hAnsi="Arial" w:cs="Arial"/>
          <w:sz w:val="20"/>
          <w:szCs w:val="20"/>
        </w:rPr>
        <w:t>community</w:t>
      </w:r>
      <w:r w:rsidRPr="000B0E42">
        <w:rPr>
          <w:rFonts w:ascii="Arial" w:hAnsi="Arial" w:cs="Arial"/>
          <w:spacing w:val="-10"/>
          <w:sz w:val="20"/>
          <w:szCs w:val="20"/>
        </w:rPr>
        <w:t xml:space="preserve"> </w:t>
      </w:r>
      <w:r w:rsidRPr="000B0E42">
        <w:rPr>
          <w:rFonts w:ascii="Arial" w:hAnsi="Arial" w:cs="Arial"/>
          <w:sz w:val="20"/>
          <w:szCs w:val="20"/>
        </w:rPr>
        <w:t>forum</w:t>
      </w:r>
      <w:r w:rsidRPr="000B0E42">
        <w:rPr>
          <w:rFonts w:ascii="Arial" w:hAnsi="Arial" w:cs="Arial"/>
          <w:spacing w:val="-4"/>
          <w:sz w:val="20"/>
          <w:szCs w:val="20"/>
        </w:rPr>
        <w:t xml:space="preserve"> </w:t>
      </w:r>
      <w:r w:rsidRPr="000B0E42">
        <w:rPr>
          <w:rFonts w:ascii="Arial" w:hAnsi="Arial" w:cs="Arial"/>
          <w:sz w:val="20"/>
          <w:szCs w:val="20"/>
        </w:rPr>
        <w:t>for</w:t>
      </w:r>
      <w:r w:rsidRPr="000B0E42">
        <w:rPr>
          <w:rFonts w:ascii="Arial" w:hAnsi="Arial" w:cs="Arial"/>
          <w:spacing w:val="-6"/>
          <w:sz w:val="20"/>
          <w:szCs w:val="20"/>
        </w:rPr>
        <w:t xml:space="preserve"> </w:t>
      </w:r>
      <w:r w:rsidRPr="000B0E42">
        <w:rPr>
          <w:rFonts w:ascii="Arial" w:hAnsi="Arial" w:cs="Arial"/>
          <w:spacing w:val="-1"/>
          <w:sz w:val="20"/>
          <w:szCs w:val="20"/>
        </w:rPr>
        <w:t>Cambridge</w:t>
      </w:r>
      <w:r w:rsidRPr="000B0E42">
        <w:rPr>
          <w:rFonts w:ascii="Arial" w:hAnsi="Arial" w:cs="Arial"/>
          <w:spacing w:val="-8"/>
          <w:sz w:val="20"/>
          <w:szCs w:val="20"/>
        </w:rPr>
        <w:t xml:space="preserve"> </w:t>
      </w:r>
      <w:r w:rsidRPr="000B0E42">
        <w:rPr>
          <w:rFonts w:ascii="Arial" w:hAnsi="Arial" w:cs="Arial"/>
          <w:sz w:val="20"/>
          <w:szCs w:val="20"/>
        </w:rPr>
        <w:t>teachers,</w:t>
      </w:r>
      <w:r w:rsidRPr="000B0E42">
        <w:rPr>
          <w:rFonts w:ascii="Arial" w:hAnsi="Arial" w:cs="Arial"/>
          <w:spacing w:val="-6"/>
          <w:sz w:val="20"/>
          <w:szCs w:val="20"/>
        </w:rPr>
        <w:t xml:space="preserve"> </w:t>
      </w:r>
      <w:r w:rsidRPr="000B0E42">
        <w:rPr>
          <w:rFonts w:ascii="Arial" w:hAnsi="Arial" w:cs="Arial"/>
          <w:spacing w:val="-1"/>
          <w:sz w:val="20"/>
          <w:szCs w:val="20"/>
        </w:rPr>
        <w:t>where</w:t>
      </w:r>
      <w:r w:rsidRPr="000B0E42">
        <w:rPr>
          <w:rFonts w:ascii="Arial" w:hAnsi="Arial" w:cs="Arial"/>
          <w:spacing w:val="-3"/>
          <w:sz w:val="20"/>
          <w:szCs w:val="20"/>
        </w:rPr>
        <w:t xml:space="preserve"> </w:t>
      </w:r>
      <w:r w:rsidRPr="000B0E42">
        <w:rPr>
          <w:rFonts w:ascii="Arial" w:hAnsi="Arial" w:cs="Arial"/>
          <w:spacing w:val="-2"/>
          <w:sz w:val="20"/>
          <w:szCs w:val="20"/>
        </w:rPr>
        <w:t>you</w:t>
      </w:r>
      <w:r w:rsidRPr="000B0E42">
        <w:rPr>
          <w:rFonts w:ascii="Arial" w:hAnsi="Arial" w:cs="Arial"/>
          <w:spacing w:val="-6"/>
          <w:sz w:val="20"/>
          <w:szCs w:val="20"/>
        </w:rPr>
        <w:t xml:space="preserve"> </w:t>
      </w:r>
      <w:r w:rsidRPr="000B0E42">
        <w:rPr>
          <w:rFonts w:ascii="Arial" w:hAnsi="Arial" w:cs="Arial"/>
          <w:sz w:val="20"/>
          <w:szCs w:val="20"/>
        </w:rPr>
        <w:t>can</w:t>
      </w:r>
      <w:r w:rsidRPr="000B0E42">
        <w:rPr>
          <w:rFonts w:ascii="Arial" w:hAnsi="Arial" w:cs="Arial"/>
          <w:spacing w:val="-7"/>
          <w:sz w:val="20"/>
          <w:szCs w:val="20"/>
        </w:rPr>
        <w:t xml:space="preserve"> </w:t>
      </w:r>
      <w:r w:rsidRPr="000B0E42">
        <w:rPr>
          <w:rFonts w:ascii="Arial" w:hAnsi="Arial" w:cs="Arial"/>
          <w:spacing w:val="-1"/>
          <w:sz w:val="20"/>
          <w:szCs w:val="20"/>
        </w:rPr>
        <w:t>download</w:t>
      </w:r>
      <w:r w:rsidRPr="000B0E42">
        <w:rPr>
          <w:rFonts w:ascii="Arial" w:hAnsi="Arial" w:cs="Arial"/>
          <w:spacing w:val="-6"/>
          <w:sz w:val="20"/>
          <w:szCs w:val="20"/>
        </w:rPr>
        <w:t xml:space="preserve"> </w:t>
      </w:r>
      <w:r w:rsidRPr="000B0E42">
        <w:rPr>
          <w:rFonts w:ascii="Arial" w:hAnsi="Arial" w:cs="Arial"/>
          <w:sz w:val="20"/>
          <w:szCs w:val="20"/>
        </w:rPr>
        <w:t>specimen</w:t>
      </w:r>
      <w:r w:rsidRPr="000B0E42">
        <w:rPr>
          <w:rFonts w:ascii="Arial" w:hAnsi="Arial" w:cs="Arial"/>
          <w:spacing w:val="-8"/>
          <w:sz w:val="20"/>
          <w:szCs w:val="20"/>
        </w:rPr>
        <w:t xml:space="preserve"> </w:t>
      </w:r>
      <w:r w:rsidRPr="000B0E42">
        <w:rPr>
          <w:rFonts w:ascii="Arial" w:hAnsi="Arial" w:cs="Arial"/>
          <w:sz w:val="20"/>
          <w:szCs w:val="20"/>
        </w:rPr>
        <w:t>and</w:t>
      </w:r>
      <w:r w:rsidRPr="000B0E42">
        <w:rPr>
          <w:rFonts w:ascii="Arial" w:hAnsi="Arial" w:cs="Arial"/>
          <w:spacing w:val="122"/>
          <w:w w:val="99"/>
          <w:sz w:val="20"/>
          <w:szCs w:val="20"/>
        </w:rPr>
        <w:t xml:space="preserve"> </w:t>
      </w:r>
      <w:r w:rsidRPr="000B0E42">
        <w:rPr>
          <w:rFonts w:ascii="Arial" w:hAnsi="Arial" w:cs="Arial"/>
          <w:spacing w:val="-1"/>
          <w:sz w:val="20"/>
          <w:szCs w:val="20"/>
        </w:rPr>
        <w:t>past</w:t>
      </w:r>
      <w:r w:rsidRPr="000B0E42">
        <w:rPr>
          <w:rFonts w:ascii="Arial" w:hAnsi="Arial" w:cs="Arial"/>
          <w:spacing w:val="-8"/>
          <w:sz w:val="20"/>
          <w:szCs w:val="20"/>
        </w:rPr>
        <w:t xml:space="preserve"> </w:t>
      </w:r>
      <w:r w:rsidRPr="000B0E42">
        <w:rPr>
          <w:rFonts w:ascii="Arial" w:hAnsi="Arial" w:cs="Arial"/>
          <w:sz w:val="20"/>
          <w:szCs w:val="20"/>
        </w:rPr>
        <w:t>question</w:t>
      </w:r>
      <w:r w:rsidRPr="000B0E42">
        <w:rPr>
          <w:rFonts w:ascii="Arial" w:hAnsi="Arial" w:cs="Arial"/>
          <w:spacing w:val="-7"/>
          <w:sz w:val="20"/>
          <w:szCs w:val="20"/>
        </w:rPr>
        <w:t xml:space="preserve"> </w:t>
      </w:r>
      <w:r w:rsidRPr="000B0E42">
        <w:rPr>
          <w:rFonts w:ascii="Arial" w:hAnsi="Arial" w:cs="Arial"/>
          <w:sz w:val="20"/>
          <w:szCs w:val="20"/>
        </w:rPr>
        <w:t>papers,</w:t>
      </w:r>
      <w:r w:rsidRPr="000B0E42">
        <w:rPr>
          <w:rFonts w:ascii="Arial" w:hAnsi="Arial" w:cs="Arial"/>
          <w:spacing w:val="-7"/>
          <w:sz w:val="20"/>
          <w:szCs w:val="20"/>
        </w:rPr>
        <w:t xml:space="preserve"> </w:t>
      </w:r>
      <w:r w:rsidRPr="000B0E42">
        <w:rPr>
          <w:rFonts w:ascii="Arial" w:hAnsi="Arial" w:cs="Arial"/>
          <w:sz w:val="20"/>
          <w:szCs w:val="20"/>
        </w:rPr>
        <w:t>mark</w:t>
      </w:r>
      <w:r w:rsidRPr="000B0E42">
        <w:rPr>
          <w:rFonts w:ascii="Arial" w:hAnsi="Arial" w:cs="Arial"/>
          <w:spacing w:val="-6"/>
          <w:sz w:val="20"/>
          <w:szCs w:val="20"/>
        </w:rPr>
        <w:t xml:space="preserve"> </w:t>
      </w:r>
      <w:r w:rsidRPr="000B0E42">
        <w:rPr>
          <w:rFonts w:ascii="Arial" w:hAnsi="Arial" w:cs="Arial"/>
          <w:sz w:val="20"/>
          <w:szCs w:val="20"/>
        </w:rPr>
        <w:t>schemes</w:t>
      </w:r>
      <w:r w:rsidRPr="000B0E42">
        <w:rPr>
          <w:rFonts w:ascii="Arial" w:hAnsi="Arial" w:cs="Arial"/>
          <w:spacing w:val="-6"/>
          <w:sz w:val="20"/>
          <w:szCs w:val="20"/>
        </w:rPr>
        <w:t xml:space="preserve"> </w:t>
      </w:r>
      <w:r w:rsidRPr="000B0E42">
        <w:rPr>
          <w:rFonts w:ascii="Arial" w:hAnsi="Arial" w:cs="Arial"/>
          <w:spacing w:val="-1"/>
          <w:sz w:val="20"/>
          <w:szCs w:val="20"/>
        </w:rPr>
        <w:t>and</w:t>
      </w:r>
      <w:r w:rsidRPr="000B0E42">
        <w:rPr>
          <w:rFonts w:ascii="Arial" w:hAnsi="Arial" w:cs="Arial"/>
          <w:spacing w:val="-7"/>
          <w:sz w:val="20"/>
          <w:szCs w:val="20"/>
        </w:rPr>
        <w:t xml:space="preserve"> </w:t>
      </w:r>
      <w:r w:rsidRPr="000B0E42">
        <w:rPr>
          <w:rFonts w:ascii="Arial" w:hAnsi="Arial" w:cs="Arial"/>
          <w:spacing w:val="-1"/>
          <w:sz w:val="20"/>
          <w:szCs w:val="20"/>
        </w:rPr>
        <w:t>other</w:t>
      </w:r>
      <w:r w:rsidRPr="000B0E42">
        <w:rPr>
          <w:rFonts w:ascii="Arial" w:hAnsi="Arial" w:cs="Arial"/>
          <w:spacing w:val="-7"/>
          <w:sz w:val="20"/>
          <w:szCs w:val="20"/>
        </w:rPr>
        <w:t xml:space="preserve"> </w:t>
      </w:r>
      <w:r w:rsidRPr="000B0E42">
        <w:rPr>
          <w:rFonts w:ascii="Arial" w:hAnsi="Arial" w:cs="Arial"/>
          <w:sz w:val="20"/>
          <w:szCs w:val="20"/>
        </w:rPr>
        <w:t>resources.</w:t>
      </w:r>
      <w:r w:rsidRPr="000B0E42">
        <w:rPr>
          <w:rFonts w:ascii="Arial" w:hAnsi="Arial" w:cs="Arial"/>
          <w:spacing w:val="-11"/>
          <w:sz w:val="20"/>
          <w:szCs w:val="20"/>
        </w:rPr>
        <w:t xml:space="preserve"> </w:t>
      </w:r>
      <w:r w:rsidRPr="000B0E42">
        <w:rPr>
          <w:rFonts w:ascii="Arial" w:hAnsi="Arial" w:cs="Arial"/>
          <w:spacing w:val="4"/>
          <w:sz w:val="20"/>
          <w:szCs w:val="20"/>
        </w:rPr>
        <w:t>We</w:t>
      </w:r>
      <w:r w:rsidRPr="000B0E42">
        <w:rPr>
          <w:rFonts w:ascii="Arial" w:hAnsi="Arial" w:cs="Arial"/>
          <w:spacing w:val="-7"/>
          <w:sz w:val="20"/>
          <w:szCs w:val="20"/>
        </w:rPr>
        <w:t xml:space="preserve"> </w:t>
      </w:r>
      <w:r w:rsidRPr="000B0E42">
        <w:rPr>
          <w:rFonts w:ascii="Arial" w:hAnsi="Arial" w:cs="Arial"/>
          <w:spacing w:val="-1"/>
          <w:sz w:val="20"/>
          <w:szCs w:val="20"/>
        </w:rPr>
        <w:t>also</w:t>
      </w:r>
      <w:r w:rsidRPr="000B0E42">
        <w:rPr>
          <w:rFonts w:ascii="Arial" w:hAnsi="Arial" w:cs="Arial"/>
          <w:spacing w:val="-7"/>
          <w:sz w:val="20"/>
          <w:szCs w:val="20"/>
        </w:rPr>
        <w:t xml:space="preserve"> </w:t>
      </w:r>
      <w:r w:rsidRPr="000B0E42">
        <w:rPr>
          <w:rFonts w:ascii="Arial" w:hAnsi="Arial" w:cs="Arial"/>
          <w:sz w:val="20"/>
          <w:szCs w:val="20"/>
        </w:rPr>
        <w:t>offer</w:t>
      </w:r>
      <w:r w:rsidRPr="000B0E42">
        <w:rPr>
          <w:rFonts w:ascii="Arial" w:hAnsi="Arial" w:cs="Arial"/>
          <w:spacing w:val="-6"/>
          <w:sz w:val="20"/>
          <w:szCs w:val="20"/>
        </w:rPr>
        <w:t xml:space="preserve"> </w:t>
      </w:r>
      <w:r w:rsidRPr="000B0E42">
        <w:rPr>
          <w:rFonts w:ascii="Arial" w:hAnsi="Arial" w:cs="Arial"/>
          <w:spacing w:val="-1"/>
          <w:sz w:val="20"/>
          <w:szCs w:val="20"/>
        </w:rPr>
        <w:t>online</w:t>
      </w:r>
      <w:r w:rsidRPr="000B0E42">
        <w:rPr>
          <w:rFonts w:ascii="Arial" w:hAnsi="Arial" w:cs="Arial"/>
          <w:spacing w:val="-8"/>
          <w:sz w:val="20"/>
          <w:szCs w:val="20"/>
        </w:rPr>
        <w:t xml:space="preserve"> </w:t>
      </w:r>
      <w:r w:rsidRPr="000B0E42">
        <w:rPr>
          <w:rFonts w:ascii="Arial" w:hAnsi="Arial" w:cs="Arial"/>
          <w:sz w:val="20"/>
          <w:szCs w:val="20"/>
        </w:rPr>
        <w:t>and</w:t>
      </w:r>
      <w:r w:rsidRPr="000B0E42">
        <w:rPr>
          <w:rFonts w:ascii="Arial" w:hAnsi="Arial" w:cs="Arial"/>
          <w:spacing w:val="-7"/>
          <w:sz w:val="20"/>
          <w:szCs w:val="20"/>
        </w:rPr>
        <w:t xml:space="preserve"> </w:t>
      </w:r>
      <w:r w:rsidRPr="000B0E42">
        <w:rPr>
          <w:rFonts w:ascii="Arial" w:hAnsi="Arial" w:cs="Arial"/>
          <w:sz w:val="20"/>
          <w:szCs w:val="20"/>
        </w:rPr>
        <w:t>face-to-face</w:t>
      </w:r>
      <w:r w:rsidRPr="000B0E42">
        <w:rPr>
          <w:rFonts w:ascii="Arial" w:hAnsi="Arial" w:cs="Arial"/>
          <w:spacing w:val="-7"/>
          <w:sz w:val="20"/>
          <w:szCs w:val="20"/>
        </w:rPr>
        <w:t xml:space="preserve"> </w:t>
      </w:r>
      <w:r w:rsidRPr="000B0E42">
        <w:rPr>
          <w:rFonts w:ascii="Arial" w:hAnsi="Arial" w:cs="Arial"/>
          <w:spacing w:val="-1"/>
          <w:sz w:val="20"/>
          <w:szCs w:val="20"/>
        </w:rPr>
        <w:t>training;</w:t>
      </w:r>
      <w:r w:rsidRPr="000B0E42">
        <w:rPr>
          <w:rFonts w:ascii="Arial" w:hAnsi="Arial" w:cs="Arial"/>
          <w:spacing w:val="-7"/>
          <w:sz w:val="20"/>
          <w:szCs w:val="20"/>
        </w:rPr>
        <w:t xml:space="preserve"> </w:t>
      </w:r>
      <w:r w:rsidRPr="000B0E42">
        <w:rPr>
          <w:rFonts w:ascii="Arial" w:hAnsi="Arial" w:cs="Arial"/>
          <w:spacing w:val="-1"/>
          <w:sz w:val="20"/>
          <w:szCs w:val="20"/>
        </w:rPr>
        <w:t>details</w:t>
      </w:r>
      <w:r w:rsidRPr="000B0E42">
        <w:rPr>
          <w:rFonts w:ascii="Arial" w:hAnsi="Arial" w:cs="Arial"/>
          <w:spacing w:val="-3"/>
          <w:sz w:val="20"/>
          <w:szCs w:val="20"/>
        </w:rPr>
        <w:t xml:space="preserve"> </w:t>
      </w:r>
      <w:r w:rsidRPr="000B0E42">
        <w:rPr>
          <w:rFonts w:ascii="Arial" w:hAnsi="Arial" w:cs="Arial"/>
          <w:spacing w:val="-1"/>
          <w:sz w:val="20"/>
          <w:szCs w:val="20"/>
        </w:rPr>
        <w:t>of</w:t>
      </w:r>
      <w:r w:rsidRPr="000B0E42">
        <w:rPr>
          <w:rFonts w:ascii="Arial" w:hAnsi="Arial" w:cs="Arial"/>
          <w:spacing w:val="-6"/>
          <w:sz w:val="20"/>
          <w:szCs w:val="20"/>
        </w:rPr>
        <w:t xml:space="preserve"> </w:t>
      </w:r>
      <w:r w:rsidRPr="000B0E42">
        <w:rPr>
          <w:rFonts w:ascii="Arial" w:hAnsi="Arial" w:cs="Arial"/>
          <w:spacing w:val="-1"/>
          <w:sz w:val="20"/>
          <w:szCs w:val="20"/>
        </w:rPr>
        <w:t>forthcoming</w:t>
      </w:r>
      <w:r w:rsidRPr="000B0E42">
        <w:rPr>
          <w:rFonts w:ascii="Arial" w:hAnsi="Arial" w:cs="Arial"/>
          <w:spacing w:val="-7"/>
          <w:sz w:val="20"/>
          <w:szCs w:val="20"/>
        </w:rPr>
        <w:t xml:space="preserve"> </w:t>
      </w:r>
      <w:r w:rsidRPr="000B0E42">
        <w:rPr>
          <w:rFonts w:ascii="Arial" w:hAnsi="Arial" w:cs="Arial"/>
          <w:spacing w:val="-1"/>
          <w:sz w:val="20"/>
          <w:szCs w:val="20"/>
        </w:rPr>
        <w:t>training</w:t>
      </w:r>
      <w:r w:rsidRPr="000B0E42">
        <w:rPr>
          <w:rFonts w:ascii="Arial" w:hAnsi="Arial" w:cs="Arial"/>
          <w:spacing w:val="-4"/>
          <w:sz w:val="20"/>
          <w:szCs w:val="20"/>
        </w:rPr>
        <w:t xml:space="preserve"> </w:t>
      </w:r>
      <w:r w:rsidRPr="000B0E42">
        <w:rPr>
          <w:rFonts w:ascii="Arial" w:hAnsi="Arial" w:cs="Arial"/>
          <w:spacing w:val="-1"/>
          <w:sz w:val="20"/>
          <w:szCs w:val="20"/>
        </w:rPr>
        <w:t>opportunities</w:t>
      </w:r>
      <w:r w:rsidRPr="000B0E42">
        <w:rPr>
          <w:rFonts w:ascii="Arial" w:hAnsi="Arial" w:cs="Arial"/>
          <w:spacing w:val="-6"/>
          <w:sz w:val="20"/>
          <w:szCs w:val="20"/>
        </w:rPr>
        <w:t xml:space="preserve"> </w:t>
      </w:r>
      <w:r w:rsidRPr="000B0E42">
        <w:rPr>
          <w:rFonts w:ascii="Arial" w:hAnsi="Arial" w:cs="Arial"/>
          <w:spacing w:val="-1"/>
          <w:sz w:val="20"/>
          <w:szCs w:val="20"/>
        </w:rPr>
        <w:t>are</w:t>
      </w:r>
      <w:r w:rsidRPr="000B0E42">
        <w:rPr>
          <w:rFonts w:ascii="Arial" w:hAnsi="Arial" w:cs="Arial"/>
          <w:spacing w:val="-8"/>
          <w:sz w:val="20"/>
          <w:szCs w:val="20"/>
        </w:rPr>
        <w:t xml:space="preserve"> </w:t>
      </w:r>
      <w:r w:rsidRPr="000B0E42">
        <w:rPr>
          <w:rFonts w:ascii="Arial" w:hAnsi="Arial" w:cs="Arial"/>
          <w:sz w:val="20"/>
          <w:szCs w:val="20"/>
        </w:rPr>
        <w:t>posted</w:t>
      </w:r>
      <w:r w:rsidRPr="000B0E42">
        <w:rPr>
          <w:rFonts w:ascii="Arial" w:hAnsi="Arial" w:cs="Arial"/>
          <w:spacing w:val="-5"/>
          <w:sz w:val="20"/>
          <w:szCs w:val="20"/>
        </w:rPr>
        <w:t xml:space="preserve"> </w:t>
      </w:r>
      <w:r w:rsidRPr="000B0E42">
        <w:rPr>
          <w:rFonts w:ascii="Arial" w:hAnsi="Arial" w:cs="Arial"/>
          <w:sz w:val="20"/>
          <w:szCs w:val="20"/>
        </w:rPr>
        <w:t>online. This</w:t>
      </w:r>
      <w:r w:rsidRPr="000B0E42">
        <w:rPr>
          <w:rFonts w:ascii="Arial" w:hAnsi="Arial" w:cs="Arial"/>
          <w:spacing w:val="-6"/>
          <w:sz w:val="20"/>
          <w:szCs w:val="20"/>
        </w:rPr>
        <w:t xml:space="preserve"> </w:t>
      </w:r>
      <w:r w:rsidRPr="000B0E42">
        <w:rPr>
          <w:rFonts w:ascii="Arial" w:hAnsi="Arial" w:cs="Arial"/>
          <w:sz w:val="20"/>
          <w:szCs w:val="20"/>
        </w:rPr>
        <w:t>scheme</w:t>
      </w:r>
      <w:r w:rsidRPr="000B0E42">
        <w:rPr>
          <w:rFonts w:ascii="Arial" w:hAnsi="Arial" w:cs="Arial"/>
          <w:spacing w:val="-6"/>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work</w:t>
      </w:r>
      <w:r w:rsidRPr="000B0E42">
        <w:rPr>
          <w:rFonts w:ascii="Arial" w:hAnsi="Arial" w:cs="Arial"/>
          <w:spacing w:val="-3"/>
          <w:sz w:val="20"/>
          <w:szCs w:val="20"/>
        </w:rPr>
        <w:t xml:space="preserve"> </w:t>
      </w:r>
      <w:r w:rsidRPr="000B0E42">
        <w:rPr>
          <w:rFonts w:ascii="Arial" w:hAnsi="Arial" w:cs="Arial"/>
          <w:spacing w:val="-1"/>
          <w:sz w:val="20"/>
          <w:szCs w:val="20"/>
        </w:rPr>
        <w:t>is</w:t>
      </w:r>
      <w:r w:rsidRPr="000B0E42">
        <w:rPr>
          <w:rFonts w:ascii="Arial" w:hAnsi="Arial" w:cs="Arial"/>
          <w:spacing w:val="-5"/>
          <w:sz w:val="20"/>
          <w:szCs w:val="20"/>
        </w:rPr>
        <w:t xml:space="preserve"> </w:t>
      </w:r>
      <w:r w:rsidRPr="000B0E42">
        <w:rPr>
          <w:rFonts w:ascii="Arial" w:hAnsi="Arial" w:cs="Arial"/>
          <w:spacing w:val="-1"/>
          <w:sz w:val="20"/>
          <w:szCs w:val="20"/>
        </w:rPr>
        <w:t>available</w:t>
      </w:r>
      <w:r w:rsidRPr="000B0E42">
        <w:rPr>
          <w:rFonts w:ascii="Arial" w:hAnsi="Arial" w:cs="Arial"/>
          <w:spacing w:val="-6"/>
          <w:sz w:val="20"/>
          <w:szCs w:val="20"/>
        </w:rPr>
        <w:t xml:space="preserve"> </w:t>
      </w:r>
      <w:r w:rsidRPr="000B0E42">
        <w:rPr>
          <w:rFonts w:ascii="Arial" w:hAnsi="Arial" w:cs="Arial"/>
          <w:spacing w:val="-1"/>
          <w:sz w:val="20"/>
          <w:szCs w:val="20"/>
        </w:rPr>
        <w:t>as</w:t>
      </w:r>
      <w:r w:rsidRPr="000B0E42">
        <w:rPr>
          <w:rFonts w:ascii="Arial" w:hAnsi="Arial" w:cs="Arial"/>
          <w:spacing w:val="-3"/>
          <w:sz w:val="20"/>
          <w:szCs w:val="20"/>
        </w:rPr>
        <w:t xml:space="preserve"> </w:t>
      </w:r>
      <w:r w:rsidRPr="000B0E42">
        <w:rPr>
          <w:rFonts w:ascii="Arial" w:hAnsi="Arial" w:cs="Arial"/>
          <w:spacing w:val="-1"/>
          <w:sz w:val="20"/>
          <w:szCs w:val="20"/>
        </w:rPr>
        <w:t>PDF</w:t>
      </w:r>
      <w:r w:rsidRPr="000B0E42">
        <w:rPr>
          <w:rFonts w:ascii="Arial" w:hAnsi="Arial" w:cs="Arial"/>
          <w:spacing w:val="-5"/>
          <w:sz w:val="20"/>
          <w:szCs w:val="20"/>
        </w:rPr>
        <w:t xml:space="preserve"> </w:t>
      </w:r>
      <w:r w:rsidRPr="000B0E42">
        <w:rPr>
          <w:rFonts w:ascii="Arial" w:hAnsi="Arial" w:cs="Arial"/>
          <w:sz w:val="20"/>
          <w:szCs w:val="20"/>
        </w:rPr>
        <w:t>and</w:t>
      </w:r>
      <w:r w:rsidRPr="000B0E42">
        <w:rPr>
          <w:rFonts w:ascii="Arial" w:hAnsi="Arial" w:cs="Arial"/>
          <w:spacing w:val="-6"/>
          <w:sz w:val="20"/>
          <w:szCs w:val="20"/>
        </w:rPr>
        <w:t xml:space="preserve"> </w:t>
      </w:r>
      <w:r w:rsidRPr="000B0E42">
        <w:rPr>
          <w:rFonts w:ascii="Arial" w:hAnsi="Arial" w:cs="Arial"/>
          <w:spacing w:val="1"/>
          <w:sz w:val="20"/>
          <w:szCs w:val="20"/>
        </w:rPr>
        <w:t>an</w:t>
      </w:r>
      <w:r w:rsidRPr="000B0E42">
        <w:rPr>
          <w:rFonts w:ascii="Arial" w:hAnsi="Arial" w:cs="Arial"/>
          <w:spacing w:val="-6"/>
          <w:sz w:val="20"/>
          <w:szCs w:val="20"/>
        </w:rPr>
        <w:t xml:space="preserve"> </w:t>
      </w:r>
      <w:r w:rsidRPr="000B0E42">
        <w:rPr>
          <w:rFonts w:ascii="Arial" w:hAnsi="Arial" w:cs="Arial"/>
          <w:sz w:val="20"/>
          <w:szCs w:val="20"/>
        </w:rPr>
        <w:t>editable</w:t>
      </w:r>
      <w:r w:rsidRPr="000B0E42">
        <w:rPr>
          <w:rFonts w:ascii="Arial" w:hAnsi="Arial" w:cs="Arial"/>
          <w:spacing w:val="-5"/>
          <w:sz w:val="20"/>
          <w:szCs w:val="20"/>
        </w:rPr>
        <w:t xml:space="preserve"> </w:t>
      </w:r>
      <w:r w:rsidRPr="000B0E42">
        <w:rPr>
          <w:rFonts w:ascii="Arial" w:hAnsi="Arial" w:cs="Arial"/>
          <w:spacing w:val="-1"/>
          <w:sz w:val="20"/>
          <w:szCs w:val="20"/>
        </w:rPr>
        <w:t>version</w:t>
      </w:r>
      <w:r w:rsidRPr="000B0E42">
        <w:rPr>
          <w:rFonts w:ascii="Arial" w:hAnsi="Arial" w:cs="Arial"/>
          <w:spacing w:val="-4"/>
          <w:sz w:val="20"/>
          <w:szCs w:val="20"/>
        </w:rPr>
        <w:t xml:space="preserve"> </w:t>
      </w:r>
      <w:r w:rsidRPr="000B0E42">
        <w:rPr>
          <w:rFonts w:ascii="Arial" w:hAnsi="Arial" w:cs="Arial"/>
          <w:spacing w:val="-1"/>
          <w:sz w:val="20"/>
          <w:szCs w:val="20"/>
        </w:rPr>
        <w:t>in</w:t>
      </w:r>
      <w:r w:rsidRPr="000B0E42">
        <w:rPr>
          <w:rFonts w:ascii="Arial" w:hAnsi="Arial" w:cs="Arial"/>
          <w:spacing w:val="-4"/>
          <w:sz w:val="20"/>
          <w:szCs w:val="20"/>
        </w:rPr>
        <w:t xml:space="preserve"> </w:t>
      </w:r>
      <w:r w:rsidRPr="000B0E42">
        <w:rPr>
          <w:rFonts w:ascii="Arial" w:hAnsi="Arial" w:cs="Arial"/>
          <w:sz w:val="20"/>
          <w:szCs w:val="20"/>
        </w:rPr>
        <w:t>Microsoft</w:t>
      </w:r>
      <w:r w:rsidRPr="000B0E42">
        <w:rPr>
          <w:rFonts w:ascii="Arial" w:hAnsi="Arial" w:cs="Arial"/>
          <w:spacing w:val="-11"/>
          <w:sz w:val="20"/>
          <w:szCs w:val="20"/>
        </w:rPr>
        <w:t xml:space="preserve"> </w:t>
      </w:r>
      <w:r w:rsidRPr="000B0E42">
        <w:rPr>
          <w:rFonts w:ascii="Arial" w:hAnsi="Arial" w:cs="Arial"/>
          <w:spacing w:val="1"/>
          <w:sz w:val="20"/>
          <w:szCs w:val="20"/>
        </w:rPr>
        <w:t>Word</w:t>
      </w:r>
      <w:r w:rsidRPr="000B0E42">
        <w:rPr>
          <w:rFonts w:ascii="Arial" w:hAnsi="Arial" w:cs="Arial"/>
          <w:spacing w:val="-6"/>
          <w:sz w:val="20"/>
          <w:szCs w:val="20"/>
        </w:rPr>
        <w:t xml:space="preserve"> </w:t>
      </w:r>
      <w:r w:rsidRPr="000B0E42">
        <w:rPr>
          <w:rFonts w:ascii="Arial" w:hAnsi="Arial" w:cs="Arial"/>
          <w:sz w:val="20"/>
          <w:szCs w:val="20"/>
        </w:rPr>
        <w:t>format;</w:t>
      </w:r>
      <w:r w:rsidRPr="000B0E42">
        <w:rPr>
          <w:rFonts w:ascii="Arial" w:hAnsi="Arial" w:cs="Arial"/>
          <w:spacing w:val="-6"/>
          <w:sz w:val="20"/>
          <w:szCs w:val="20"/>
        </w:rPr>
        <w:t xml:space="preserve"> </w:t>
      </w:r>
      <w:r w:rsidRPr="000B0E42">
        <w:rPr>
          <w:rFonts w:ascii="Arial" w:hAnsi="Arial" w:cs="Arial"/>
          <w:spacing w:val="-1"/>
          <w:sz w:val="20"/>
          <w:szCs w:val="20"/>
        </w:rPr>
        <w:t>both</w:t>
      </w:r>
      <w:r w:rsidRPr="000B0E42">
        <w:rPr>
          <w:rFonts w:ascii="Arial" w:hAnsi="Arial" w:cs="Arial"/>
          <w:spacing w:val="-7"/>
          <w:sz w:val="20"/>
          <w:szCs w:val="20"/>
        </w:rPr>
        <w:t xml:space="preserve"> </w:t>
      </w:r>
      <w:r w:rsidRPr="000B0E42">
        <w:rPr>
          <w:rFonts w:ascii="Arial" w:hAnsi="Arial" w:cs="Arial"/>
          <w:sz w:val="20"/>
          <w:szCs w:val="20"/>
        </w:rPr>
        <w:t>are</w:t>
      </w:r>
      <w:r w:rsidRPr="000B0E42">
        <w:rPr>
          <w:rFonts w:ascii="Arial" w:hAnsi="Arial" w:cs="Arial"/>
          <w:spacing w:val="-6"/>
          <w:sz w:val="20"/>
          <w:szCs w:val="20"/>
        </w:rPr>
        <w:t xml:space="preserve"> </w:t>
      </w:r>
      <w:r w:rsidRPr="000B0E42">
        <w:rPr>
          <w:rFonts w:ascii="Arial" w:hAnsi="Arial" w:cs="Arial"/>
          <w:sz w:val="20"/>
          <w:szCs w:val="20"/>
        </w:rPr>
        <w:t>available</w:t>
      </w:r>
      <w:r w:rsidRPr="000B0E42">
        <w:rPr>
          <w:rFonts w:ascii="Arial" w:hAnsi="Arial" w:cs="Arial"/>
          <w:spacing w:val="-6"/>
          <w:sz w:val="20"/>
          <w:szCs w:val="20"/>
        </w:rPr>
        <w:t xml:space="preserve"> </w:t>
      </w:r>
      <w:r w:rsidRPr="000B0E42">
        <w:rPr>
          <w:rFonts w:ascii="Arial" w:hAnsi="Arial" w:cs="Arial"/>
          <w:spacing w:val="-1"/>
          <w:sz w:val="20"/>
          <w:szCs w:val="20"/>
        </w:rPr>
        <w:t>on</w:t>
      </w:r>
      <w:r w:rsidRPr="000B0E42">
        <w:rPr>
          <w:rFonts w:ascii="Arial" w:hAnsi="Arial" w:cs="Arial"/>
          <w:spacing w:val="-5"/>
          <w:sz w:val="20"/>
          <w:szCs w:val="20"/>
        </w:rPr>
        <w:t xml:space="preserve"> </w:t>
      </w:r>
      <w:r w:rsidRPr="000B0E42">
        <w:rPr>
          <w:rFonts w:ascii="Arial" w:hAnsi="Arial" w:cs="Arial"/>
          <w:sz w:val="20"/>
          <w:szCs w:val="20"/>
        </w:rPr>
        <w:t>Teacher</w:t>
      </w:r>
      <w:r w:rsidRPr="000B0E42">
        <w:rPr>
          <w:rFonts w:ascii="Arial" w:hAnsi="Arial" w:cs="Arial"/>
          <w:spacing w:val="-4"/>
          <w:sz w:val="20"/>
          <w:szCs w:val="20"/>
        </w:rPr>
        <w:t xml:space="preserve"> </w:t>
      </w:r>
      <w:r w:rsidRPr="000B0E42">
        <w:rPr>
          <w:rFonts w:ascii="Arial" w:hAnsi="Arial" w:cs="Arial"/>
          <w:spacing w:val="-1"/>
          <w:sz w:val="20"/>
          <w:szCs w:val="20"/>
        </w:rPr>
        <w:t>Support</w:t>
      </w:r>
      <w:r w:rsidRPr="000B0E42">
        <w:rPr>
          <w:rFonts w:ascii="Arial" w:hAnsi="Arial" w:cs="Arial"/>
          <w:spacing w:val="-4"/>
          <w:sz w:val="20"/>
          <w:szCs w:val="20"/>
        </w:rPr>
        <w:t xml:space="preserve"> </w:t>
      </w:r>
      <w:r w:rsidRPr="000B0E42">
        <w:rPr>
          <w:rFonts w:ascii="Arial" w:hAnsi="Arial" w:cs="Arial"/>
          <w:spacing w:val="-1"/>
          <w:sz w:val="20"/>
          <w:szCs w:val="20"/>
        </w:rPr>
        <w:t>at</w:t>
      </w:r>
      <w:r w:rsidRPr="000B0E42">
        <w:rPr>
          <w:rFonts w:ascii="Arial" w:hAnsi="Arial" w:cs="Arial"/>
          <w:spacing w:val="-6"/>
          <w:sz w:val="20"/>
          <w:szCs w:val="20"/>
        </w:rPr>
        <w:t xml:space="preserve"> </w:t>
      </w:r>
      <w:hyperlink r:id="rId16" w:history="1">
        <w:r w:rsidR="00E44983">
          <w:rPr>
            <w:rStyle w:val="Hyperlink"/>
            <w:rFonts w:ascii="Arial" w:hAnsi="Arial" w:cs="Arial"/>
            <w:b/>
            <w:color w:val="000000" w:themeColor="text1"/>
            <w:spacing w:val="-1"/>
            <w:sz w:val="20"/>
            <w:szCs w:val="20"/>
            <w:u w:val="none"/>
          </w:rPr>
          <w:t>https://teachers.cie.org.uk</w:t>
        </w:r>
      </w:hyperlink>
      <w:r w:rsidRPr="00EF16C8">
        <w:rPr>
          <w:rFonts w:ascii="Arial" w:hAnsi="Arial" w:cs="Arial"/>
          <w:spacing w:val="-6"/>
          <w:sz w:val="20"/>
          <w:szCs w:val="20"/>
        </w:rPr>
        <w:t xml:space="preserve"> </w:t>
      </w:r>
      <w:r w:rsidRPr="000B0E42">
        <w:rPr>
          <w:rFonts w:ascii="Arial" w:hAnsi="Arial" w:cs="Arial"/>
          <w:spacing w:val="-1"/>
          <w:sz w:val="20"/>
          <w:szCs w:val="20"/>
        </w:rPr>
        <w:t>If</w:t>
      </w:r>
      <w:r w:rsidRPr="000B0E42">
        <w:rPr>
          <w:rFonts w:ascii="Arial" w:hAnsi="Arial" w:cs="Arial"/>
          <w:spacing w:val="-2"/>
          <w:sz w:val="20"/>
          <w:szCs w:val="20"/>
        </w:rPr>
        <w:t xml:space="preserve"> you</w:t>
      </w:r>
      <w:r w:rsidR="00F32522">
        <w:rPr>
          <w:rFonts w:ascii="Arial" w:hAnsi="Arial" w:cs="Arial"/>
          <w:spacing w:val="-2"/>
          <w:sz w:val="20"/>
          <w:szCs w:val="20"/>
        </w:rPr>
        <w:t xml:space="preserve"> </w:t>
      </w:r>
      <w:r w:rsidRPr="000B0E42">
        <w:rPr>
          <w:rFonts w:ascii="Arial" w:hAnsi="Arial" w:cs="Arial"/>
          <w:spacing w:val="-1"/>
          <w:sz w:val="20"/>
          <w:szCs w:val="20"/>
        </w:rPr>
        <w:t>are</w:t>
      </w:r>
      <w:r w:rsidRPr="000B0E42">
        <w:rPr>
          <w:rFonts w:ascii="Arial" w:hAnsi="Arial" w:cs="Arial"/>
          <w:spacing w:val="-7"/>
          <w:sz w:val="20"/>
          <w:szCs w:val="20"/>
        </w:rPr>
        <w:t xml:space="preserve"> </w:t>
      </w:r>
      <w:r w:rsidRPr="000B0E42">
        <w:rPr>
          <w:rFonts w:ascii="Arial" w:hAnsi="Arial" w:cs="Arial"/>
          <w:sz w:val="20"/>
          <w:szCs w:val="20"/>
        </w:rPr>
        <w:t>unable</w:t>
      </w:r>
      <w:r w:rsidRPr="000B0E42">
        <w:rPr>
          <w:rFonts w:ascii="Arial" w:hAnsi="Arial" w:cs="Arial"/>
          <w:spacing w:val="-7"/>
          <w:sz w:val="20"/>
          <w:szCs w:val="20"/>
        </w:rPr>
        <w:t xml:space="preserve"> </w:t>
      </w:r>
      <w:r w:rsidRPr="000B0E42">
        <w:rPr>
          <w:rFonts w:ascii="Arial" w:hAnsi="Arial" w:cs="Arial"/>
          <w:spacing w:val="1"/>
          <w:sz w:val="20"/>
          <w:szCs w:val="20"/>
        </w:rPr>
        <w:t>to</w:t>
      </w:r>
      <w:r w:rsidRPr="000B0E42">
        <w:rPr>
          <w:rFonts w:ascii="Arial" w:hAnsi="Arial" w:cs="Arial"/>
          <w:spacing w:val="-6"/>
          <w:sz w:val="20"/>
          <w:szCs w:val="20"/>
        </w:rPr>
        <w:t xml:space="preserve"> </w:t>
      </w:r>
      <w:r w:rsidRPr="000B0E42">
        <w:rPr>
          <w:rFonts w:ascii="Arial" w:hAnsi="Arial" w:cs="Arial"/>
          <w:sz w:val="20"/>
          <w:szCs w:val="20"/>
        </w:rPr>
        <w:t>use</w:t>
      </w:r>
      <w:r w:rsidRPr="000B0E42">
        <w:rPr>
          <w:rFonts w:ascii="Arial" w:hAnsi="Arial" w:cs="Arial"/>
          <w:spacing w:val="-5"/>
          <w:sz w:val="20"/>
          <w:szCs w:val="20"/>
        </w:rPr>
        <w:t xml:space="preserve"> </w:t>
      </w:r>
      <w:r w:rsidRPr="000B0E42">
        <w:rPr>
          <w:rFonts w:ascii="Arial" w:hAnsi="Arial" w:cs="Arial"/>
          <w:sz w:val="20"/>
          <w:szCs w:val="20"/>
        </w:rPr>
        <w:t>Microsoft</w:t>
      </w:r>
      <w:r w:rsidRPr="000B0E42">
        <w:rPr>
          <w:rFonts w:ascii="Arial" w:hAnsi="Arial" w:cs="Arial"/>
          <w:spacing w:val="-11"/>
          <w:sz w:val="20"/>
          <w:szCs w:val="20"/>
        </w:rPr>
        <w:t xml:space="preserve"> </w:t>
      </w:r>
      <w:r w:rsidRPr="000B0E42">
        <w:rPr>
          <w:rFonts w:ascii="Arial" w:hAnsi="Arial" w:cs="Arial"/>
          <w:spacing w:val="1"/>
          <w:sz w:val="20"/>
          <w:szCs w:val="20"/>
        </w:rPr>
        <w:t>Word</w:t>
      </w:r>
      <w:r w:rsidRPr="000B0E42">
        <w:rPr>
          <w:rFonts w:ascii="Arial" w:hAnsi="Arial" w:cs="Arial"/>
          <w:spacing w:val="-5"/>
          <w:sz w:val="20"/>
          <w:szCs w:val="20"/>
        </w:rPr>
        <w:t xml:space="preserve"> </w:t>
      </w:r>
      <w:r w:rsidRPr="000B0E42">
        <w:rPr>
          <w:rFonts w:ascii="Arial" w:hAnsi="Arial" w:cs="Arial"/>
          <w:spacing w:val="-2"/>
          <w:sz w:val="20"/>
          <w:szCs w:val="20"/>
        </w:rPr>
        <w:t>you</w:t>
      </w:r>
      <w:r w:rsidRPr="000B0E42">
        <w:rPr>
          <w:rFonts w:ascii="Arial" w:hAnsi="Arial" w:cs="Arial"/>
          <w:spacing w:val="-7"/>
          <w:sz w:val="20"/>
          <w:szCs w:val="20"/>
        </w:rPr>
        <w:t xml:space="preserve"> </w:t>
      </w:r>
      <w:r w:rsidRPr="000B0E42">
        <w:rPr>
          <w:rFonts w:ascii="Arial" w:hAnsi="Arial" w:cs="Arial"/>
          <w:sz w:val="20"/>
          <w:szCs w:val="20"/>
        </w:rPr>
        <w:t>can</w:t>
      </w:r>
      <w:r w:rsidRPr="000B0E42">
        <w:rPr>
          <w:rFonts w:ascii="Arial" w:hAnsi="Arial" w:cs="Arial"/>
          <w:spacing w:val="-5"/>
          <w:sz w:val="20"/>
          <w:szCs w:val="20"/>
        </w:rPr>
        <w:t xml:space="preserve"> </w:t>
      </w:r>
      <w:r w:rsidRPr="000B0E42">
        <w:rPr>
          <w:rFonts w:ascii="Arial" w:hAnsi="Arial" w:cs="Arial"/>
          <w:spacing w:val="-1"/>
          <w:sz w:val="20"/>
          <w:szCs w:val="20"/>
        </w:rPr>
        <w:t>download</w:t>
      </w:r>
      <w:r w:rsidRPr="000B0E42">
        <w:rPr>
          <w:rFonts w:ascii="Arial" w:hAnsi="Arial" w:cs="Arial"/>
          <w:spacing w:val="-6"/>
          <w:sz w:val="20"/>
          <w:szCs w:val="20"/>
        </w:rPr>
        <w:t xml:space="preserve"> </w:t>
      </w:r>
      <w:r w:rsidRPr="000B0E42">
        <w:rPr>
          <w:rFonts w:ascii="Arial" w:hAnsi="Arial" w:cs="Arial"/>
          <w:sz w:val="20"/>
          <w:szCs w:val="20"/>
        </w:rPr>
        <w:t>Open</w:t>
      </w:r>
      <w:r w:rsidRPr="000B0E42">
        <w:rPr>
          <w:rFonts w:ascii="Arial" w:hAnsi="Arial" w:cs="Arial"/>
          <w:spacing w:val="-7"/>
          <w:sz w:val="20"/>
          <w:szCs w:val="20"/>
        </w:rPr>
        <w:t xml:space="preserve"> </w:t>
      </w:r>
      <w:r w:rsidRPr="000B0E42">
        <w:rPr>
          <w:rFonts w:ascii="Arial" w:hAnsi="Arial" w:cs="Arial"/>
          <w:sz w:val="20"/>
          <w:szCs w:val="20"/>
        </w:rPr>
        <w:t>Office</w:t>
      </w:r>
      <w:r w:rsidRPr="000B0E42">
        <w:rPr>
          <w:rFonts w:ascii="Arial" w:hAnsi="Arial" w:cs="Arial"/>
          <w:spacing w:val="-7"/>
          <w:sz w:val="20"/>
          <w:szCs w:val="20"/>
        </w:rPr>
        <w:t xml:space="preserve"> </w:t>
      </w:r>
      <w:r w:rsidRPr="000B0E42">
        <w:rPr>
          <w:rFonts w:ascii="Arial" w:hAnsi="Arial" w:cs="Arial"/>
          <w:sz w:val="20"/>
          <w:szCs w:val="20"/>
        </w:rPr>
        <w:t>free</w:t>
      </w:r>
      <w:r w:rsidRPr="000B0E42">
        <w:rPr>
          <w:rFonts w:ascii="Arial" w:hAnsi="Arial" w:cs="Arial"/>
          <w:spacing w:val="-6"/>
          <w:sz w:val="20"/>
          <w:szCs w:val="20"/>
        </w:rPr>
        <w:t xml:space="preserve"> </w:t>
      </w:r>
      <w:r w:rsidRPr="000B0E42">
        <w:rPr>
          <w:rFonts w:ascii="Arial" w:hAnsi="Arial" w:cs="Arial"/>
          <w:spacing w:val="-1"/>
          <w:sz w:val="20"/>
          <w:szCs w:val="20"/>
        </w:rPr>
        <w:t>of</w:t>
      </w:r>
      <w:r w:rsidRPr="000B0E42">
        <w:rPr>
          <w:rFonts w:ascii="Arial" w:hAnsi="Arial" w:cs="Arial"/>
          <w:spacing w:val="-5"/>
          <w:sz w:val="20"/>
          <w:szCs w:val="20"/>
        </w:rPr>
        <w:t xml:space="preserve"> </w:t>
      </w:r>
      <w:r w:rsidRPr="000B0E42">
        <w:rPr>
          <w:rFonts w:ascii="Arial" w:hAnsi="Arial" w:cs="Arial"/>
          <w:spacing w:val="-1"/>
          <w:sz w:val="20"/>
          <w:szCs w:val="20"/>
        </w:rPr>
        <w:t>charge</w:t>
      </w:r>
      <w:r w:rsidRPr="000B0E42">
        <w:rPr>
          <w:rFonts w:ascii="Arial" w:hAnsi="Arial" w:cs="Arial"/>
          <w:spacing w:val="-7"/>
          <w:sz w:val="20"/>
          <w:szCs w:val="20"/>
        </w:rPr>
        <w:t xml:space="preserve"> </w:t>
      </w:r>
      <w:proofErr w:type="gramStart"/>
      <w:r w:rsidRPr="000B0E42">
        <w:rPr>
          <w:rFonts w:ascii="Arial" w:hAnsi="Arial" w:cs="Arial"/>
          <w:spacing w:val="-1"/>
          <w:sz w:val="20"/>
          <w:szCs w:val="20"/>
        </w:rPr>
        <w:t>from</w:t>
      </w:r>
      <w:r w:rsidRPr="000B0E42">
        <w:rPr>
          <w:rFonts w:ascii="Arial" w:hAnsi="Arial" w:cs="Arial"/>
          <w:spacing w:val="-4"/>
          <w:sz w:val="20"/>
          <w:szCs w:val="20"/>
        </w:rPr>
        <w:t xml:space="preserve"> </w:t>
      </w:r>
      <w:proofErr w:type="gramEnd"/>
      <w:r w:rsidR="0036303F">
        <w:fldChar w:fldCharType="begin"/>
      </w:r>
      <w:r w:rsidR="0036303F">
        <w:instrText xml:space="preserve"> HYPERLINK "http://www.openoffice.org/" \h </w:instrText>
      </w:r>
      <w:r w:rsidR="0036303F">
        <w:fldChar w:fldCharType="separate"/>
      </w:r>
      <w:hyperlink r:id="rId17" w:history="1">
        <w:r w:rsidR="00EF16C8" w:rsidRPr="00EF16C8">
          <w:rPr>
            <w:rStyle w:val="Hyperlink"/>
            <w:rFonts w:ascii="Arial" w:hAnsi="Arial" w:cs="Arial"/>
            <w:b/>
            <w:bCs/>
            <w:color w:val="0070C0"/>
            <w:spacing w:val="-1"/>
            <w:sz w:val="20"/>
            <w:szCs w:val="20"/>
          </w:rPr>
          <w:t>www.openoffice.org</w:t>
        </w:r>
      </w:hyperlink>
      <w:r w:rsidRPr="00EF16C8">
        <w:rPr>
          <w:rFonts w:ascii="Arial" w:hAnsi="Arial" w:cs="Arial"/>
          <w:b/>
          <w:color w:val="000000" w:themeColor="text1"/>
          <w:spacing w:val="-1"/>
          <w:sz w:val="20"/>
          <w:szCs w:val="20"/>
        </w:rPr>
        <w:t>.</w:t>
      </w:r>
      <w:r w:rsidR="0036303F">
        <w:rPr>
          <w:rFonts w:ascii="Arial" w:hAnsi="Arial" w:cs="Arial"/>
          <w:b/>
          <w:color w:val="000000" w:themeColor="text1"/>
          <w:spacing w:val="-1"/>
          <w:sz w:val="20"/>
          <w:szCs w:val="20"/>
        </w:rPr>
        <w:fldChar w:fldCharType="end"/>
      </w:r>
    </w:p>
    <w:p w:rsidR="00A96156" w:rsidRDefault="00A96156" w:rsidP="00B434C1">
      <w:pPr>
        <w:ind w:left="-567"/>
        <w:rPr>
          <w:rFonts w:ascii="Arial" w:hAnsi="Arial" w:cs="Arial"/>
          <w:color w:val="1F497D"/>
        </w:rPr>
      </w:pPr>
    </w:p>
    <w:p w:rsidR="0028117F" w:rsidRPr="00CE1733" w:rsidRDefault="0028117F" w:rsidP="00B434C1">
      <w:pPr>
        <w:ind w:left="-567"/>
        <w:rPr>
          <w:rFonts w:ascii="Arial" w:hAnsi="Arial" w:cs="Arial"/>
          <w:color w:val="1F497D"/>
        </w:rPr>
      </w:pPr>
    </w:p>
    <w:p w:rsidR="00A96156" w:rsidRPr="000B0E42" w:rsidRDefault="00A96156" w:rsidP="00B434C1">
      <w:pPr>
        <w:ind w:left="-567" w:right="43"/>
        <w:rPr>
          <w:rFonts w:ascii="Arial" w:hAnsi="Arial" w:cs="Arial"/>
          <w:b/>
          <w:bCs/>
          <w:color w:val="C30045"/>
          <w:sz w:val="22"/>
          <w:szCs w:val="22"/>
        </w:rPr>
      </w:pPr>
      <w:r w:rsidRPr="000B0E42">
        <w:rPr>
          <w:rFonts w:ascii="Arial" w:hAnsi="Arial" w:cs="Arial"/>
          <w:b/>
          <w:bCs/>
          <w:color w:val="C30045"/>
          <w:sz w:val="22"/>
          <w:szCs w:val="22"/>
        </w:rPr>
        <w:t>Websites</w:t>
      </w:r>
    </w:p>
    <w:p w:rsidR="00166172" w:rsidRDefault="00A96156" w:rsidP="000B0E42">
      <w:pPr>
        <w:shd w:val="clear" w:color="auto" w:fill="FFFFFF"/>
        <w:spacing w:after="210"/>
        <w:ind w:left="-567" w:right="210"/>
        <w:rPr>
          <w:rFonts w:ascii="Arial" w:hAnsi="Arial" w:cs="Arial"/>
          <w:sz w:val="20"/>
          <w:szCs w:val="20"/>
          <w:lang w:eastAsia="en-GB"/>
        </w:rPr>
      </w:pPr>
      <w:r>
        <w:rPr>
          <w:rFonts w:ascii="Arial" w:hAnsi="Arial" w:cs="Arial"/>
          <w:sz w:val="20"/>
          <w:szCs w:val="20"/>
        </w:rPr>
        <w:t>This scheme of work includes website links providing direct access to internet resources. Cambridge International Examinations is not responsible for the accuracy or content of information contained in these sites.</w:t>
      </w:r>
      <w:r>
        <w:rPr>
          <w:rFonts w:ascii="Arial" w:hAnsi="Arial" w:cs="Arial"/>
          <w:sz w:val="20"/>
          <w:szCs w:val="20"/>
          <w:lang w:eastAsia="en-GB"/>
        </w:rPr>
        <w:t xml:space="preserve"> The inclusion of a link to an external website should not be understood to be an endorsement of that website or the site's owners (or their products/services).</w:t>
      </w:r>
      <w:r w:rsidR="00FB0954">
        <w:rPr>
          <w:rFonts w:ascii="Arial" w:hAnsi="Arial" w:cs="Arial"/>
          <w:sz w:val="20"/>
          <w:szCs w:val="20"/>
          <w:lang w:eastAsia="en-GB"/>
        </w:rPr>
        <w:t xml:space="preserve"> </w:t>
      </w:r>
    </w:p>
    <w:p w:rsidR="001C1F20" w:rsidRDefault="00B12EC0" w:rsidP="000B0E42">
      <w:pPr>
        <w:shd w:val="clear" w:color="auto" w:fill="FFFFFF"/>
        <w:spacing w:after="210"/>
        <w:ind w:left="-567" w:right="210"/>
        <w:rPr>
          <w:rFonts w:ascii="Arial" w:hAnsi="Arial" w:cs="Arial"/>
          <w:sz w:val="20"/>
          <w:szCs w:val="20"/>
        </w:rPr>
      </w:pPr>
      <w:r>
        <w:rPr>
          <w:rFonts w:ascii="Arial" w:hAnsi="Arial" w:cs="Arial"/>
          <w:sz w:val="20"/>
          <w:szCs w:val="20"/>
        </w:rPr>
        <w:t>Tea</w:t>
      </w:r>
      <w:r w:rsidR="00B54832">
        <w:rPr>
          <w:rFonts w:ascii="Arial" w:hAnsi="Arial" w:cs="Arial"/>
          <w:sz w:val="20"/>
          <w:szCs w:val="20"/>
        </w:rPr>
        <w:t>chers can register free for</w:t>
      </w:r>
      <w:r>
        <w:rPr>
          <w:rFonts w:ascii="Arial" w:hAnsi="Arial" w:cs="Arial"/>
          <w:sz w:val="20"/>
          <w:szCs w:val="20"/>
        </w:rPr>
        <w:t xml:space="preserve"> the STEM </w:t>
      </w:r>
      <w:r w:rsidR="00B54832">
        <w:rPr>
          <w:rFonts w:ascii="Arial" w:hAnsi="Arial" w:cs="Arial"/>
          <w:sz w:val="20"/>
          <w:szCs w:val="20"/>
        </w:rPr>
        <w:t xml:space="preserve">website but subsequent to </w:t>
      </w:r>
      <w:r>
        <w:rPr>
          <w:rFonts w:ascii="Arial" w:hAnsi="Arial" w:cs="Arial"/>
          <w:sz w:val="20"/>
          <w:szCs w:val="20"/>
        </w:rPr>
        <w:t xml:space="preserve">the </w:t>
      </w:r>
      <w:r w:rsidR="00B54832">
        <w:rPr>
          <w:rFonts w:ascii="Arial" w:hAnsi="Arial" w:cs="Arial"/>
          <w:sz w:val="20"/>
          <w:szCs w:val="20"/>
        </w:rPr>
        <w:t xml:space="preserve">production of this Scheme of Work the </w:t>
      </w:r>
      <w:r>
        <w:rPr>
          <w:rFonts w:ascii="Arial" w:hAnsi="Arial" w:cs="Arial"/>
          <w:sz w:val="20"/>
          <w:szCs w:val="20"/>
        </w:rPr>
        <w:t>Integral websites</w:t>
      </w:r>
      <w:r w:rsidR="00B54832">
        <w:rPr>
          <w:rFonts w:ascii="Arial" w:hAnsi="Arial" w:cs="Arial"/>
          <w:sz w:val="20"/>
          <w:szCs w:val="20"/>
        </w:rPr>
        <w:t xml:space="preserve"> is now only available via </w:t>
      </w:r>
      <w:r w:rsidR="001C1F20">
        <w:rPr>
          <w:rFonts w:ascii="Arial" w:hAnsi="Arial" w:cs="Arial"/>
          <w:sz w:val="20"/>
          <w:szCs w:val="20"/>
        </w:rPr>
        <w:t xml:space="preserve">paid </w:t>
      </w:r>
      <w:r w:rsidR="00B54832">
        <w:rPr>
          <w:rFonts w:ascii="Arial" w:hAnsi="Arial" w:cs="Arial"/>
          <w:sz w:val="20"/>
          <w:szCs w:val="20"/>
        </w:rPr>
        <w:t>subscription</w:t>
      </w:r>
      <w:r>
        <w:rPr>
          <w:rFonts w:ascii="Arial" w:hAnsi="Arial" w:cs="Arial"/>
          <w:sz w:val="20"/>
          <w:szCs w:val="20"/>
        </w:rPr>
        <w:t>.</w:t>
      </w:r>
      <w:r w:rsidR="00573199">
        <w:rPr>
          <w:rFonts w:ascii="Arial" w:hAnsi="Arial" w:cs="Arial"/>
          <w:sz w:val="20"/>
          <w:szCs w:val="20"/>
        </w:rPr>
        <w:t xml:space="preserve"> </w:t>
      </w:r>
    </w:p>
    <w:p w:rsidR="000B0E42" w:rsidRDefault="00573199" w:rsidP="000B0E42">
      <w:pPr>
        <w:shd w:val="clear" w:color="auto" w:fill="FFFFFF"/>
        <w:spacing w:after="210"/>
        <w:ind w:left="-567" w:right="210"/>
        <w:rPr>
          <w:rFonts w:ascii="Arial" w:hAnsi="Arial" w:cs="Arial"/>
          <w:sz w:val="20"/>
          <w:szCs w:val="20"/>
        </w:rPr>
      </w:pPr>
      <w:r>
        <w:rPr>
          <w:rFonts w:ascii="Arial" w:hAnsi="Arial" w:cs="Arial"/>
          <w:sz w:val="20"/>
          <w:szCs w:val="20"/>
        </w:rPr>
        <w:t>The TARSIA software which allows you to create puzzles to test manipulation in a different way</w:t>
      </w:r>
      <w:r w:rsidR="001C1F20">
        <w:rPr>
          <w:rFonts w:ascii="Arial" w:hAnsi="Arial" w:cs="Arial"/>
          <w:sz w:val="20"/>
          <w:szCs w:val="20"/>
        </w:rPr>
        <w:t xml:space="preserve"> to a textbook exercise is</w:t>
      </w:r>
      <w:r>
        <w:rPr>
          <w:rFonts w:ascii="Arial" w:hAnsi="Arial" w:cs="Arial"/>
          <w:sz w:val="20"/>
          <w:szCs w:val="20"/>
        </w:rPr>
        <w:t xml:space="preserve"> free to download from </w:t>
      </w:r>
      <w:hyperlink r:id="rId18" w:history="1">
        <w:r w:rsidR="00AC54FB">
          <w:rPr>
            <w:rStyle w:val="Hyperlink"/>
            <w:rFonts w:ascii="Arial" w:hAnsi="Arial" w:cs="Arial"/>
            <w:sz w:val="20"/>
            <w:szCs w:val="20"/>
          </w:rPr>
          <w:t>www</w:t>
        </w:r>
        <w:r w:rsidR="00166172" w:rsidRPr="00AC4CE9">
          <w:rPr>
            <w:rStyle w:val="Hyperlink"/>
            <w:rFonts w:ascii="Arial" w:hAnsi="Arial" w:cs="Arial"/>
            <w:sz w:val="20"/>
            <w:szCs w:val="20"/>
          </w:rPr>
          <w:t>.mmlsoft.com/index.php/products/tarsia</w:t>
        </w:r>
      </w:hyperlink>
    </w:p>
    <w:p w:rsidR="00E80C24" w:rsidRDefault="000B0E42" w:rsidP="0092050F">
      <w:pPr>
        <w:shd w:val="clear" w:color="auto" w:fill="FFFFFF"/>
        <w:spacing w:after="210"/>
        <w:ind w:left="-567" w:right="210"/>
        <w:rPr>
          <w:rFonts w:ascii="Arial" w:hAnsi="Arial" w:cs="Arial"/>
          <w:sz w:val="20"/>
          <w:szCs w:val="20"/>
        </w:rPr>
      </w:pPr>
      <w:r w:rsidRPr="000B0E42">
        <w:rPr>
          <w:rFonts w:ascii="Arial" w:hAnsi="Arial" w:cs="Arial"/>
          <w:sz w:val="20"/>
          <w:szCs w:val="20"/>
        </w:rPr>
        <w:t>The</w:t>
      </w:r>
      <w:r w:rsidRPr="000B0E42">
        <w:rPr>
          <w:rFonts w:ascii="Arial" w:hAnsi="Arial" w:cs="Arial"/>
          <w:spacing w:val="-6"/>
          <w:sz w:val="20"/>
          <w:szCs w:val="20"/>
        </w:rPr>
        <w:t xml:space="preserve"> </w:t>
      </w:r>
      <w:r w:rsidRPr="000B0E42">
        <w:rPr>
          <w:rFonts w:ascii="Arial" w:hAnsi="Arial" w:cs="Arial"/>
          <w:spacing w:val="-1"/>
          <w:sz w:val="20"/>
          <w:szCs w:val="20"/>
        </w:rPr>
        <w:t>website</w:t>
      </w:r>
      <w:r w:rsidRPr="000B0E42">
        <w:rPr>
          <w:rFonts w:ascii="Arial" w:hAnsi="Arial" w:cs="Arial"/>
          <w:spacing w:val="-4"/>
          <w:sz w:val="20"/>
          <w:szCs w:val="20"/>
        </w:rPr>
        <w:t xml:space="preserve"> </w:t>
      </w:r>
      <w:r w:rsidRPr="000B0E42">
        <w:rPr>
          <w:rFonts w:ascii="Arial" w:hAnsi="Arial" w:cs="Arial"/>
          <w:spacing w:val="-1"/>
          <w:sz w:val="20"/>
          <w:szCs w:val="20"/>
        </w:rPr>
        <w:t>pages</w:t>
      </w:r>
      <w:r w:rsidRPr="000B0E42">
        <w:rPr>
          <w:rFonts w:ascii="Arial" w:hAnsi="Arial" w:cs="Arial"/>
          <w:spacing w:val="-5"/>
          <w:sz w:val="20"/>
          <w:szCs w:val="20"/>
        </w:rPr>
        <w:t xml:space="preserve"> referenced in</w:t>
      </w:r>
      <w:r w:rsidRPr="000B0E42">
        <w:rPr>
          <w:rFonts w:ascii="Arial" w:hAnsi="Arial" w:cs="Arial"/>
          <w:spacing w:val="-4"/>
          <w:sz w:val="20"/>
          <w:szCs w:val="20"/>
        </w:rPr>
        <w:t xml:space="preserve"> </w:t>
      </w:r>
      <w:r w:rsidRPr="000B0E42">
        <w:rPr>
          <w:rFonts w:ascii="Arial" w:hAnsi="Arial" w:cs="Arial"/>
          <w:spacing w:val="-1"/>
          <w:sz w:val="20"/>
          <w:szCs w:val="20"/>
        </w:rPr>
        <w:t>this</w:t>
      </w:r>
      <w:r w:rsidRPr="000B0E42">
        <w:rPr>
          <w:rFonts w:ascii="Arial" w:hAnsi="Arial" w:cs="Arial"/>
          <w:spacing w:val="-5"/>
          <w:sz w:val="20"/>
          <w:szCs w:val="20"/>
        </w:rPr>
        <w:t xml:space="preserve"> </w:t>
      </w:r>
      <w:r w:rsidRPr="000B0E42">
        <w:rPr>
          <w:rFonts w:ascii="Arial" w:hAnsi="Arial" w:cs="Arial"/>
          <w:sz w:val="20"/>
          <w:szCs w:val="20"/>
        </w:rPr>
        <w:t>scheme</w:t>
      </w:r>
      <w:r w:rsidRPr="000B0E42">
        <w:rPr>
          <w:rFonts w:ascii="Arial" w:hAnsi="Arial" w:cs="Arial"/>
          <w:spacing w:val="-6"/>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work</w:t>
      </w:r>
      <w:r w:rsidRPr="000B0E42">
        <w:rPr>
          <w:rFonts w:ascii="Arial" w:hAnsi="Arial" w:cs="Arial"/>
          <w:spacing w:val="-2"/>
          <w:sz w:val="20"/>
          <w:szCs w:val="20"/>
        </w:rPr>
        <w:t xml:space="preserve"> </w:t>
      </w:r>
      <w:r w:rsidRPr="000B0E42">
        <w:rPr>
          <w:rFonts w:ascii="Arial" w:hAnsi="Arial" w:cs="Arial"/>
          <w:spacing w:val="-1"/>
          <w:sz w:val="20"/>
          <w:szCs w:val="20"/>
        </w:rPr>
        <w:t>were</w:t>
      </w:r>
      <w:r w:rsidRPr="000B0E42">
        <w:rPr>
          <w:rFonts w:ascii="Arial" w:hAnsi="Arial" w:cs="Arial"/>
          <w:spacing w:val="-6"/>
          <w:sz w:val="20"/>
          <w:szCs w:val="20"/>
        </w:rPr>
        <w:t xml:space="preserve"> </w:t>
      </w:r>
      <w:r w:rsidRPr="000B0E42">
        <w:rPr>
          <w:rFonts w:ascii="Arial" w:hAnsi="Arial" w:cs="Arial"/>
          <w:spacing w:val="-1"/>
          <w:sz w:val="20"/>
          <w:szCs w:val="20"/>
        </w:rPr>
        <w:t>selected</w:t>
      </w:r>
      <w:r w:rsidRPr="000B0E42">
        <w:rPr>
          <w:rFonts w:ascii="Arial" w:hAnsi="Arial" w:cs="Arial"/>
          <w:spacing w:val="-4"/>
          <w:sz w:val="20"/>
          <w:szCs w:val="20"/>
        </w:rPr>
        <w:t xml:space="preserve"> </w:t>
      </w:r>
      <w:r w:rsidRPr="000B0E42">
        <w:rPr>
          <w:rFonts w:ascii="Arial" w:hAnsi="Arial" w:cs="Arial"/>
          <w:sz w:val="20"/>
          <w:szCs w:val="20"/>
        </w:rPr>
        <w:t>when</w:t>
      </w:r>
      <w:r w:rsidRPr="000B0E42">
        <w:rPr>
          <w:rFonts w:ascii="Arial" w:hAnsi="Arial" w:cs="Arial"/>
          <w:spacing w:val="-6"/>
          <w:sz w:val="20"/>
          <w:szCs w:val="20"/>
        </w:rPr>
        <w:t xml:space="preserve"> </w:t>
      </w:r>
      <w:r w:rsidRPr="000B0E42">
        <w:rPr>
          <w:rFonts w:ascii="Arial" w:hAnsi="Arial" w:cs="Arial"/>
          <w:sz w:val="20"/>
          <w:szCs w:val="20"/>
        </w:rPr>
        <w:t>the</w:t>
      </w:r>
      <w:r w:rsidRPr="000B0E42">
        <w:rPr>
          <w:rFonts w:ascii="Arial" w:hAnsi="Arial" w:cs="Arial"/>
          <w:spacing w:val="-4"/>
          <w:sz w:val="20"/>
          <w:szCs w:val="20"/>
        </w:rPr>
        <w:t xml:space="preserve"> </w:t>
      </w:r>
      <w:r w:rsidRPr="000B0E42">
        <w:rPr>
          <w:rFonts w:ascii="Arial" w:hAnsi="Arial" w:cs="Arial"/>
          <w:sz w:val="20"/>
          <w:szCs w:val="20"/>
        </w:rPr>
        <w:t>scheme</w:t>
      </w:r>
      <w:r w:rsidRPr="000B0E42">
        <w:rPr>
          <w:rFonts w:ascii="Arial" w:hAnsi="Arial" w:cs="Arial"/>
          <w:spacing w:val="-5"/>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work</w:t>
      </w:r>
      <w:r w:rsidRPr="000B0E42">
        <w:rPr>
          <w:rFonts w:ascii="Arial" w:hAnsi="Arial" w:cs="Arial"/>
          <w:spacing w:val="-3"/>
          <w:sz w:val="20"/>
          <w:szCs w:val="20"/>
        </w:rPr>
        <w:t xml:space="preserve"> </w:t>
      </w:r>
      <w:r w:rsidRPr="000B0E42">
        <w:rPr>
          <w:rFonts w:ascii="Arial" w:hAnsi="Arial" w:cs="Arial"/>
          <w:spacing w:val="-2"/>
          <w:sz w:val="20"/>
          <w:szCs w:val="20"/>
        </w:rPr>
        <w:t>was</w:t>
      </w:r>
      <w:r w:rsidRPr="000B0E42">
        <w:rPr>
          <w:rFonts w:ascii="Arial" w:hAnsi="Arial" w:cs="Arial"/>
          <w:spacing w:val="-4"/>
          <w:sz w:val="20"/>
          <w:szCs w:val="20"/>
        </w:rPr>
        <w:t xml:space="preserve"> </w:t>
      </w:r>
      <w:r w:rsidRPr="000B0E42">
        <w:rPr>
          <w:rFonts w:ascii="Arial" w:hAnsi="Arial" w:cs="Arial"/>
          <w:spacing w:val="-1"/>
          <w:sz w:val="20"/>
          <w:szCs w:val="20"/>
        </w:rPr>
        <w:t>produced.</w:t>
      </w:r>
      <w:r w:rsidRPr="000B0E42">
        <w:rPr>
          <w:rFonts w:ascii="Arial" w:hAnsi="Arial" w:cs="Arial"/>
          <w:spacing w:val="-6"/>
          <w:sz w:val="20"/>
          <w:szCs w:val="20"/>
        </w:rPr>
        <w:t xml:space="preserve"> </w:t>
      </w:r>
      <w:r w:rsidRPr="000B0E42">
        <w:rPr>
          <w:rFonts w:ascii="Arial" w:hAnsi="Arial" w:cs="Arial"/>
          <w:spacing w:val="-1"/>
          <w:sz w:val="20"/>
          <w:szCs w:val="20"/>
        </w:rPr>
        <w:t>Other</w:t>
      </w:r>
      <w:r w:rsidRPr="000B0E42">
        <w:rPr>
          <w:rFonts w:ascii="Arial" w:hAnsi="Arial" w:cs="Arial"/>
          <w:spacing w:val="-3"/>
          <w:sz w:val="20"/>
          <w:szCs w:val="20"/>
        </w:rPr>
        <w:t xml:space="preserve"> </w:t>
      </w:r>
      <w:r w:rsidRPr="000B0E42">
        <w:rPr>
          <w:rFonts w:ascii="Arial" w:hAnsi="Arial" w:cs="Arial"/>
          <w:spacing w:val="-1"/>
          <w:sz w:val="20"/>
          <w:szCs w:val="20"/>
        </w:rPr>
        <w:t>aspects</w:t>
      </w:r>
      <w:r w:rsidRPr="000B0E42">
        <w:rPr>
          <w:rFonts w:ascii="Arial" w:hAnsi="Arial" w:cs="Arial"/>
          <w:spacing w:val="-5"/>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the</w:t>
      </w:r>
      <w:r w:rsidRPr="000B0E42">
        <w:rPr>
          <w:rFonts w:ascii="Arial" w:hAnsi="Arial" w:cs="Arial"/>
          <w:spacing w:val="-6"/>
          <w:sz w:val="20"/>
          <w:szCs w:val="20"/>
        </w:rPr>
        <w:t xml:space="preserve"> </w:t>
      </w:r>
      <w:r w:rsidRPr="000B0E42">
        <w:rPr>
          <w:rFonts w:ascii="Arial" w:hAnsi="Arial" w:cs="Arial"/>
          <w:spacing w:val="-1"/>
          <w:sz w:val="20"/>
          <w:szCs w:val="20"/>
        </w:rPr>
        <w:t>sites were</w:t>
      </w:r>
      <w:r w:rsidRPr="000B0E42">
        <w:rPr>
          <w:rFonts w:ascii="Arial" w:hAnsi="Arial" w:cs="Arial"/>
          <w:spacing w:val="-8"/>
          <w:sz w:val="20"/>
          <w:szCs w:val="20"/>
        </w:rPr>
        <w:t xml:space="preserve"> </w:t>
      </w:r>
      <w:r w:rsidRPr="000B0E42">
        <w:rPr>
          <w:rFonts w:ascii="Arial" w:hAnsi="Arial" w:cs="Arial"/>
          <w:sz w:val="20"/>
          <w:szCs w:val="20"/>
        </w:rPr>
        <w:t>not</w:t>
      </w:r>
      <w:r w:rsidRPr="000B0E42">
        <w:rPr>
          <w:rFonts w:ascii="Arial" w:hAnsi="Arial" w:cs="Arial"/>
          <w:spacing w:val="-7"/>
          <w:sz w:val="20"/>
          <w:szCs w:val="20"/>
        </w:rPr>
        <w:t xml:space="preserve"> </w:t>
      </w:r>
      <w:r w:rsidRPr="000B0E42">
        <w:rPr>
          <w:rFonts w:ascii="Arial" w:hAnsi="Arial" w:cs="Arial"/>
          <w:sz w:val="20"/>
          <w:szCs w:val="20"/>
        </w:rPr>
        <w:t>checked</w:t>
      </w:r>
      <w:r w:rsidRPr="000B0E42">
        <w:rPr>
          <w:rFonts w:ascii="Arial" w:hAnsi="Arial" w:cs="Arial"/>
          <w:spacing w:val="-7"/>
          <w:sz w:val="20"/>
          <w:szCs w:val="20"/>
        </w:rPr>
        <w:t xml:space="preserve"> </w:t>
      </w:r>
      <w:r w:rsidRPr="000B0E42">
        <w:rPr>
          <w:rFonts w:ascii="Arial" w:hAnsi="Arial" w:cs="Arial"/>
          <w:spacing w:val="-1"/>
          <w:sz w:val="20"/>
          <w:szCs w:val="20"/>
        </w:rPr>
        <w:t>and</w:t>
      </w:r>
      <w:r w:rsidRPr="000B0E42">
        <w:rPr>
          <w:rFonts w:ascii="Arial" w:hAnsi="Arial" w:cs="Arial"/>
          <w:spacing w:val="-6"/>
          <w:sz w:val="20"/>
          <w:szCs w:val="20"/>
        </w:rPr>
        <w:t xml:space="preserve"> </w:t>
      </w:r>
      <w:r w:rsidRPr="000B0E42">
        <w:rPr>
          <w:rFonts w:ascii="Arial" w:hAnsi="Arial" w:cs="Arial"/>
          <w:sz w:val="20"/>
          <w:szCs w:val="20"/>
        </w:rPr>
        <w:t>only</w:t>
      </w:r>
      <w:r w:rsidRPr="000B0E42">
        <w:rPr>
          <w:rFonts w:ascii="Arial" w:hAnsi="Arial" w:cs="Arial"/>
          <w:spacing w:val="-6"/>
          <w:sz w:val="20"/>
          <w:szCs w:val="20"/>
        </w:rPr>
        <w:t xml:space="preserve"> </w:t>
      </w:r>
      <w:r w:rsidRPr="000B0E42">
        <w:rPr>
          <w:rFonts w:ascii="Arial" w:hAnsi="Arial" w:cs="Arial"/>
          <w:spacing w:val="-1"/>
          <w:sz w:val="20"/>
          <w:szCs w:val="20"/>
        </w:rPr>
        <w:t>the</w:t>
      </w:r>
      <w:r w:rsidRPr="000B0E42">
        <w:rPr>
          <w:rFonts w:ascii="Arial" w:hAnsi="Arial" w:cs="Arial"/>
          <w:spacing w:val="-8"/>
          <w:sz w:val="20"/>
          <w:szCs w:val="20"/>
        </w:rPr>
        <w:t xml:space="preserve"> </w:t>
      </w:r>
      <w:r w:rsidRPr="000B0E42">
        <w:rPr>
          <w:rFonts w:ascii="Arial" w:hAnsi="Arial" w:cs="Arial"/>
          <w:spacing w:val="-1"/>
          <w:sz w:val="20"/>
          <w:szCs w:val="20"/>
        </w:rPr>
        <w:t>particular</w:t>
      </w:r>
      <w:r w:rsidRPr="000B0E42">
        <w:rPr>
          <w:rFonts w:ascii="Arial" w:hAnsi="Arial" w:cs="Arial"/>
          <w:spacing w:val="-6"/>
          <w:sz w:val="20"/>
          <w:szCs w:val="20"/>
        </w:rPr>
        <w:t xml:space="preserve"> </w:t>
      </w:r>
      <w:r w:rsidRPr="000B0E42">
        <w:rPr>
          <w:rFonts w:ascii="Arial" w:hAnsi="Arial" w:cs="Arial"/>
          <w:spacing w:val="-1"/>
          <w:sz w:val="20"/>
          <w:szCs w:val="20"/>
        </w:rPr>
        <w:t>resources</w:t>
      </w:r>
      <w:r w:rsidRPr="000B0E42">
        <w:rPr>
          <w:rFonts w:ascii="Arial" w:hAnsi="Arial" w:cs="Arial"/>
          <w:spacing w:val="-7"/>
          <w:sz w:val="20"/>
          <w:szCs w:val="20"/>
        </w:rPr>
        <w:t xml:space="preserve"> </w:t>
      </w:r>
      <w:r w:rsidRPr="000B0E42">
        <w:rPr>
          <w:rFonts w:ascii="Arial" w:hAnsi="Arial" w:cs="Arial"/>
          <w:spacing w:val="-1"/>
          <w:sz w:val="20"/>
          <w:szCs w:val="20"/>
        </w:rPr>
        <w:t>are</w:t>
      </w:r>
      <w:r w:rsidRPr="000B0E42">
        <w:rPr>
          <w:rFonts w:ascii="Arial" w:hAnsi="Arial" w:cs="Arial"/>
          <w:spacing w:val="-5"/>
          <w:sz w:val="20"/>
          <w:szCs w:val="20"/>
        </w:rPr>
        <w:t xml:space="preserve"> </w:t>
      </w:r>
      <w:r w:rsidRPr="000B0E42">
        <w:rPr>
          <w:rFonts w:ascii="Arial" w:hAnsi="Arial" w:cs="Arial"/>
          <w:spacing w:val="-1"/>
          <w:sz w:val="20"/>
          <w:szCs w:val="20"/>
        </w:rPr>
        <w:t>recommended.</w:t>
      </w:r>
    </w:p>
    <w:p w:rsidR="00E80C24" w:rsidRPr="00E80C24" w:rsidRDefault="00E80C24" w:rsidP="005B217C">
      <w:pPr>
        <w:widowControl w:val="0"/>
        <w:ind w:left="-567"/>
        <w:rPr>
          <w:rFonts w:eastAsia="Times New Roman"/>
          <w:snapToGrid w:val="0"/>
          <w:color w:val="000000"/>
          <w:w w:val="0"/>
          <w:sz w:val="0"/>
          <w:szCs w:val="0"/>
          <w:u w:color="000000"/>
          <w:bdr w:val="none" w:sz="0" w:space="0" w:color="000000"/>
          <w:shd w:val="clear" w:color="000000" w:fill="000000"/>
          <w:lang w:eastAsia="x-none" w:bidi="x-none"/>
        </w:rPr>
      </w:pPr>
    </w:p>
    <w:p w:rsidR="00556DFE" w:rsidRPr="008F1109" w:rsidRDefault="00556DFE" w:rsidP="008F1109">
      <w:pPr>
        <w:rPr>
          <w:rFonts w:ascii="Arial" w:hAnsi="Arial" w:cs="Arial"/>
          <w:b/>
          <w:color w:val="FF0000"/>
          <w:sz w:val="28"/>
          <w:szCs w:val="28"/>
        </w:rPr>
      </w:pPr>
      <w:r>
        <w:rPr>
          <w:rFonts w:ascii="Arial" w:hAnsi="Arial" w:cs="Arial"/>
          <w:b/>
          <w:color w:val="FF0000"/>
          <w:sz w:val="28"/>
          <w:szCs w:val="28"/>
        </w:rPr>
        <w:br w:type="page"/>
      </w:r>
    </w:p>
    <w:p w:rsidR="008F1109" w:rsidRDefault="008F1109" w:rsidP="008F1109">
      <w:pPr>
        <w:widowControl w:val="0"/>
        <w:ind w:left="-567"/>
        <w:rPr>
          <w:rFonts w:ascii="Arial" w:hAnsi="Arial" w:cs="Arial"/>
          <w:bCs/>
          <w:color w:val="C30045"/>
          <w:sz w:val="22"/>
          <w:szCs w:val="22"/>
        </w:rPr>
      </w:pPr>
      <w:r w:rsidRPr="000B0E42">
        <w:rPr>
          <w:rFonts w:ascii="Arial" w:hAnsi="Arial" w:cs="Arial"/>
          <w:b/>
          <w:bCs/>
          <w:color w:val="C30045"/>
          <w:sz w:val="22"/>
          <w:szCs w:val="22"/>
        </w:rPr>
        <w:lastRenderedPageBreak/>
        <w:t xml:space="preserve">How to get the most out of this scheme of work – </w:t>
      </w:r>
      <w:r w:rsidRPr="000B0E42">
        <w:rPr>
          <w:rFonts w:ascii="Arial" w:hAnsi="Arial" w:cs="Arial"/>
          <w:bCs/>
          <w:color w:val="C30045"/>
          <w:sz w:val="22"/>
          <w:szCs w:val="22"/>
        </w:rPr>
        <w:t>integrating syllabus content, skills and teaching strategies</w:t>
      </w:r>
    </w:p>
    <w:p w:rsidR="009169C2" w:rsidRPr="008F1109" w:rsidRDefault="009169C2" w:rsidP="009169C2">
      <w:pPr>
        <w:widowControl w:val="0"/>
        <w:ind w:left="-567"/>
        <w:rPr>
          <w:rFonts w:ascii="Arial" w:hAnsi="Arial" w:cs="Arial"/>
          <w:sz w:val="20"/>
          <w:szCs w:val="20"/>
        </w:rPr>
      </w:pPr>
      <w:r w:rsidRPr="00CA1031">
        <w:rPr>
          <w:rFonts w:ascii="Arial" w:hAnsi="Arial" w:cs="Arial"/>
          <w:sz w:val="20"/>
          <w:szCs w:val="20"/>
        </w:rPr>
        <w:t>We have written this scheme of work for the Cambridge</w:t>
      </w:r>
      <w:r>
        <w:rPr>
          <w:rFonts w:ascii="Arial" w:hAnsi="Arial" w:cs="Arial"/>
          <w:sz w:val="20"/>
          <w:szCs w:val="20"/>
        </w:rPr>
        <w:t xml:space="preserve"> </w:t>
      </w:r>
      <w:r w:rsidR="00A82DEB">
        <w:rPr>
          <w:rFonts w:ascii="Arial" w:hAnsi="Arial" w:cs="Arial"/>
          <w:sz w:val="20"/>
          <w:szCs w:val="20"/>
        </w:rPr>
        <w:t xml:space="preserve">International </w:t>
      </w:r>
      <w:proofErr w:type="gramStart"/>
      <w:r w:rsidR="00A82DEB">
        <w:rPr>
          <w:rFonts w:ascii="Arial" w:hAnsi="Arial" w:cs="Arial"/>
          <w:sz w:val="20"/>
          <w:szCs w:val="20"/>
        </w:rPr>
        <w:t>A</w:t>
      </w:r>
      <w:proofErr w:type="gramEnd"/>
      <w:r w:rsidR="00A82DEB">
        <w:rPr>
          <w:rFonts w:ascii="Arial" w:hAnsi="Arial" w:cs="Arial"/>
          <w:sz w:val="20"/>
          <w:szCs w:val="20"/>
        </w:rPr>
        <w:t xml:space="preserve"> Level </w:t>
      </w:r>
      <w:r>
        <w:rPr>
          <w:rFonts w:ascii="Arial" w:hAnsi="Arial" w:cs="Arial"/>
          <w:sz w:val="20"/>
          <w:szCs w:val="20"/>
        </w:rPr>
        <w:t>Further Mathematics 9231 Paper 1</w:t>
      </w:r>
      <w:r w:rsidRPr="00CA1031">
        <w:rPr>
          <w:rFonts w:ascii="Arial" w:hAnsi="Arial" w:cs="Arial"/>
          <w:sz w:val="20"/>
          <w:szCs w:val="20"/>
        </w:rPr>
        <w:t xml:space="preserve"> syllabus </w:t>
      </w:r>
      <w:r>
        <w:rPr>
          <w:rFonts w:ascii="Arial" w:hAnsi="Arial" w:cs="Arial"/>
          <w:sz w:val="20"/>
          <w:szCs w:val="20"/>
        </w:rPr>
        <w:t>to</w:t>
      </w:r>
      <w:r w:rsidRPr="00CA1031">
        <w:rPr>
          <w:rFonts w:ascii="Arial" w:hAnsi="Arial" w:cs="Arial"/>
          <w:sz w:val="20"/>
          <w:szCs w:val="20"/>
        </w:rPr>
        <w:t xml:space="preserve"> provide ideas and suggestions of how to cover the </w:t>
      </w:r>
      <w:r>
        <w:rPr>
          <w:rFonts w:ascii="Arial" w:hAnsi="Arial" w:cs="Arial"/>
          <w:sz w:val="20"/>
          <w:szCs w:val="20"/>
        </w:rPr>
        <w:t>content</w:t>
      </w:r>
      <w:r w:rsidRPr="00CA1031">
        <w:rPr>
          <w:rFonts w:ascii="Arial" w:hAnsi="Arial" w:cs="Arial"/>
          <w:sz w:val="20"/>
          <w:szCs w:val="20"/>
        </w:rPr>
        <w:t xml:space="preserve"> of the syllabus.</w:t>
      </w:r>
      <w:r>
        <w:rPr>
          <w:rFonts w:ascii="Arial" w:hAnsi="Arial" w:cs="Arial"/>
          <w:sz w:val="20"/>
          <w:szCs w:val="20"/>
        </w:rPr>
        <w:t xml:space="preserve"> We have occasionally referred to materials originally written for Pure Mathematics modules of other Further Mathematics syllabuses, frequently written as Further Pure 1, 2, 3 and 4 or shortened to FP1, 2, 3 and 4 and we have indicated in which module they may be found.</w:t>
      </w:r>
      <w:r w:rsidRPr="009169C2">
        <w:rPr>
          <w:rFonts w:ascii="Arial" w:hAnsi="Arial" w:cs="Arial"/>
          <w:sz w:val="20"/>
          <w:szCs w:val="20"/>
        </w:rPr>
        <w:t xml:space="preserve"> </w:t>
      </w:r>
      <w:r w:rsidRPr="008F1109">
        <w:rPr>
          <w:rFonts w:ascii="Arial" w:hAnsi="Arial" w:cs="Arial"/>
          <w:sz w:val="20"/>
          <w:szCs w:val="20"/>
        </w:rPr>
        <w:t>We have designed the following features to help guide you through your course.</w:t>
      </w:r>
    </w:p>
    <w:p w:rsidR="00556DFE" w:rsidRPr="00517834" w:rsidRDefault="00556DFE" w:rsidP="00556DFE">
      <w:pPr>
        <w:pStyle w:val="BodyText"/>
      </w:pPr>
    </w:p>
    <w:p w:rsidR="00556DFE" w:rsidRDefault="00556DFE" w:rsidP="00556DFE">
      <w:r>
        <w:rPr>
          <w:noProof/>
          <w:lang w:eastAsia="en-GB"/>
        </w:rPr>
        <mc:AlternateContent>
          <mc:Choice Requires="wpg">
            <w:drawing>
              <wp:anchor distT="0" distB="0" distL="114300" distR="114300" simplePos="0" relativeHeight="251663360" behindDoc="0" locked="0" layoutInCell="1" allowOverlap="1" wp14:anchorId="203CA751" wp14:editId="51EB9648">
                <wp:simplePos x="0" y="0"/>
                <wp:positionH relativeFrom="column">
                  <wp:posOffset>-676275</wp:posOffset>
                </wp:positionH>
                <wp:positionV relativeFrom="paragraph">
                  <wp:posOffset>80645</wp:posOffset>
                </wp:positionV>
                <wp:extent cx="10274988" cy="5448300"/>
                <wp:effectExtent l="0" t="0" r="12065" b="19050"/>
                <wp:wrapNone/>
                <wp:docPr id="1" name="Group 1"/>
                <wp:cNvGraphicFramePr/>
                <a:graphic xmlns:a="http://schemas.openxmlformats.org/drawingml/2006/main">
                  <a:graphicData uri="http://schemas.microsoft.com/office/word/2010/wordprocessingGroup">
                    <wpg:wgp>
                      <wpg:cNvGrpSpPr/>
                      <wpg:grpSpPr>
                        <a:xfrm>
                          <a:off x="0" y="0"/>
                          <a:ext cx="10274988" cy="5448300"/>
                          <a:chOff x="42531" y="0"/>
                          <a:chExt cx="10274988" cy="5448300"/>
                        </a:xfrm>
                      </wpg:grpSpPr>
                      <wps:wsp>
                        <wps:cNvPr id="2" name="AutoShape 2"/>
                        <wps:cNvSpPr>
                          <a:spLocks noChangeArrowheads="1"/>
                        </wps:cNvSpPr>
                        <wps:spPr bwMode="auto">
                          <a:xfrm>
                            <a:off x="367553" y="0"/>
                            <a:ext cx="3150870" cy="89662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24161D" w:rsidRPr="00E0484B" w:rsidRDefault="0024161D" w:rsidP="00556DFE">
                              <w:pPr>
                                <w:rPr>
                                  <w:rFonts w:ascii="Arial" w:hAnsi="Arial"/>
                                  <w:sz w:val="20"/>
                                </w:rPr>
                              </w:pPr>
                              <w:r w:rsidRPr="00D40B02">
                                <w:rPr>
                                  <w:rFonts w:ascii="Arial" w:hAnsi="Arial"/>
                                  <w:b/>
                                  <w:color w:val="C2003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roofErr w:type="gramStart"/>
                              <w:r w:rsidRPr="00E0484B">
                                <w:rPr>
                                  <w:rFonts w:ascii="Arial" w:hAnsi="Arial"/>
                                  <w:sz w:val="20"/>
                                </w:rPr>
                                <w:t>’.</w:t>
                              </w:r>
                              <w:proofErr w:type="gramEnd"/>
                            </w:p>
                          </w:txbxContent>
                        </wps:txbx>
                        <wps:bodyPr rot="0" vert="horz" wrap="square" lIns="91440" tIns="91440" rIns="91440" bIns="91440" anchor="t" anchorCtr="0" upright="1">
                          <a:noAutofit/>
                        </wps:bodyPr>
                      </wps:wsp>
                      <wps:wsp>
                        <wps:cNvPr id="3" name="AutoShape 3"/>
                        <wps:cNvSpPr>
                          <a:spLocks noChangeArrowheads="1"/>
                        </wps:cNvSpPr>
                        <wps:spPr bwMode="auto">
                          <a:xfrm>
                            <a:off x="42531" y="1409549"/>
                            <a:ext cx="1339097" cy="2520315"/>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24161D" w:rsidRPr="00E0484B" w:rsidRDefault="0024161D" w:rsidP="00556DFE">
                              <w:pPr>
                                <w:rPr>
                                  <w:rFonts w:ascii="Arial" w:hAnsi="Arial"/>
                                  <w:sz w:val="20"/>
                                </w:rPr>
                              </w:pPr>
                              <w:r w:rsidRPr="00D40B02">
                                <w:rPr>
                                  <w:rFonts w:ascii="Arial" w:hAnsi="Arial"/>
                                  <w:b/>
                                  <w:color w:val="C2003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wps:txbx>
                        <wps:bodyPr rot="0" vert="horz" wrap="square" lIns="91440" tIns="91440" rIns="91440" bIns="91440" anchor="t" anchorCtr="0" upright="1">
                          <a:noAutofit/>
                        </wps:bodyPr>
                      </wps:wsp>
                      <wps:wsp>
                        <wps:cNvPr id="6" name="AutoShape 4"/>
                        <wps:cNvSpPr>
                          <a:spLocks noChangeArrowheads="1"/>
                        </wps:cNvSpPr>
                        <wps:spPr bwMode="auto">
                          <a:xfrm>
                            <a:off x="84215" y="4168053"/>
                            <a:ext cx="3926541" cy="1192306"/>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24161D" w:rsidRDefault="0024161D" w:rsidP="00556DFE">
                              <w:pPr>
                                <w:spacing w:after="120"/>
                                <w:rPr>
                                  <w:rFonts w:ascii="Arial" w:hAnsi="Arial"/>
                                  <w:sz w:val="20"/>
                                </w:rPr>
                              </w:pPr>
                              <w:r w:rsidRPr="00D40B02">
                                <w:rPr>
                                  <w:rFonts w:ascii="Arial" w:hAnsi="Arial"/>
                                  <w:b/>
                                  <w:color w:val="C2003B"/>
                                  <w:sz w:val="20"/>
                                </w:rPr>
                                <w:t xml:space="preserve">Past </w:t>
                              </w:r>
                              <w:r>
                                <w:rPr>
                                  <w:rFonts w:ascii="Arial" w:hAnsi="Arial"/>
                                  <w:b/>
                                  <w:color w:val="C2003B"/>
                                  <w:sz w:val="20"/>
                                </w:rPr>
                                <w:t>examination p</w:t>
                              </w:r>
                              <w:r w:rsidRPr="00D40B02">
                                <w:rPr>
                                  <w:rFonts w:ascii="Arial" w:hAnsi="Arial"/>
                                  <w:b/>
                                  <w:color w:val="C2003B"/>
                                  <w:sz w:val="20"/>
                                </w:rPr>
                                <w:t>apers, Specimen Papers</w:t>
                              </w:r>
                              <w:r w:rsidRPr="00D40B02">
                                <w:rPr>
                                  <w:rFonts w:ascii="Arial" w:hAnsi="Arial"/>
                                  <w:color w:val="C2003B"/>
                                  <w:sz w:val="20"/>
                                </w:rPr>
                                <w:t xml:space="preserve"> </w:t>
                              </w:r>
                              <w:r>
                                <w:rPr>
                                  <w:rFonts w:ascii="Arial" w:hAnsi="Arial"/>
                                  <w:sz w:val="20"/>
                                </w:rPr>
                                <w:t xml:space="preserve">and </w:t>
                              </w:r>
                              <w:r w:rsidRPr="00D40B02">
                                <w:rPr>
                                  <w:rFonts w:ascii="Arial" w:hAnsi="Arial"/>
                                  <w:b/>
                                  <w:color w:val="C2003B"/>
                                  <w:sz w:val="20"/>
                                </w:rPr>
                                <w:t>Mark Schemes</w:t>
                              </w:r>
                              <w:r>
                                <w:rPr>
                                  <w:rFonts w:ascii="Arial" w:hAnsi="Arial"/>
                                  <w:sz w:val="20"/>
                                </w:rPr>
                                <w:t xml:space="preserve"> are available for you to download at</w:t>
                              </w:r>
                            </w:p>
                            <w:p w:rsidR="0024161D" w:rsidRPr="003E0F7C" w:rsidRDefault="0024161D" w:rsidP="00556DFE">
                              <w:pPr>
                                <w:spacing w:after="120"/>
                                <w:rPr>
                                  <w:rFonts w:ascii="Arial" w:hAnsi="Arial"/>
                                  <w:b/>
                                  <w:color w:val="000000" w:themeColor="text1"/>
                                  <w:sz w:val="20"/>
                                </w:rPr>
                              </w:pPr>
                              <w:hyperlink r:id="rId19" w:history="1">
                                <w:r w:rsidRPr="003E0F7C">
                                  <w:rPr>
                                    <w:rStyle w:val="Hyperlink"/>
                                    <w:rFonts w:ascii="Arial" w:hAnsi="Arial"/>
                                    <w:b/>
                                    <w:color w:val="000000" w:themeColor="text1"/>
                                    <w:sz w:val="20"/>
                                  </w:rPr>
                                  <w:t>https://teachers.cie.org.uk</w:t>
                                </w:r>
                              </w:hyperlink>
                            </w:p>
                            <w:p w:rsidR="0024161D" w:rsidRPr="00E0484B" w:rsidRDefault="0024161D" w:rsidP="00556DFE">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7" name="AutoShape 5"/>
                        <wps:cNvSpPr>
                          <a:spLocks noChangeArrowheads="1"/>
                        </wps:cNvSpPr>
                        <wps:spPr bwMode="auto">
                          <a:xfrm>
                            <a:off x="6158753" y="4114800"/>
                            <a:ext cx="3012440" cy="133350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24161D" w:rsidRPr="00E0484B" w:rsidRDefault="0024161D" w:rsidP="00556DFE">
                              <w:pPr>
                                <w:rPr>
                                  <w:rFonts w:ascii="Arial" w:hAnsi="Arial"/>
                                  <w:sz w:val="20"/>
                                </w:rPr>
                              </w:pPr>
                              <w:r w:rsidRPr="00D40B02">
                                <w:rPr>
                                  <w:rFonts w:ascii="Arial" w:hAnsi="Arial"/>
                                  <w:b/>
                                  <w:color w:val="C2003B"/>
                                  <w:sz w:val="20"/>
                                </w:rPr>
                                <w:t xml:space="preserve">Formative assessment </w:t>
                              </w:r>
                              <w:r w:rsidRPr="00645FB8">
                                <w:rPr>
                                  <w:b/>
                                  <w:color w:val="C2003B"/>
                                  <w:sz w:val="20"/>
                                </w:rPr>
                                <w:t>(F)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 has learnt, you could try question and answer, tests, quizzes, ‘mind maps’, or ‘concept maps’. These kinds of activities can be found in the scheme of work</w:t>
                              </w:r>
                              <w:r w:rsidRPr="00E0484B">
                                <w:rPr>
                                  <w:rFonts w:ascii="Arial" w:hAnsi="Arial"/>
                                  <w:sz w:val="20"/>
                                </w:rPr>
                                <w:t>.</w:t>
                              </w:r>
                            </w:p>
                          </w:txbxContent>
                        </wps:txbx>
                        <wps:bodyPr rot="0" vert="horz" wrap="square" lIns="91440" tIns="91440" rIns="91440" bIns="91440" anchor="t" anchorCtr="0" upright="1">
                          <a:noAutofit/>
                        </wps:bodyPr>
                      </wps:wsp>
                      <wps:wsp>
                        <wps:cNvPr id="8" name="AutoShape 6"/>
                        <wps:cNvSpPr>
                          <a:spLocks noChangeArrowheads="1"/>
                        </wps:cNvSpPr>
                        <wps:spPr bwMode="auto">
                          <a:xfrm>
                            <a:off x="6508376" y="0"/>
                            <a:ext cx="3070860" cy="1039906"/>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24161D" w:rsidRPr="00E0484B" w:rsidRDefault="0024161D" w:rsidP="00556DFE">
                              <w:pPr>
                                <w:rPr>
                                  <w:rFonts w:ascii="Arial" w:hAnsi="Arial"/>
                                  <w:sz w:val="20"/>
                                </w:rPr>
                              </w:pPr>
                              <w:r w:rsidRPr="00D40B02">
                                <w:rPr>
                                  <w:rFonts w:ascii="Arial" w:hAnsi="Arial"/>
                                  <w:b/>
                                  <w:color w:val="C2003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wps:txbx>
                        <wps:bodyPr rot="0" vert="horz" wrap="square" lIns="91440" tIns="91440" rIns="91440" bIns="91440" anchor="t" anchorCtr="0" upright="1">
                          <a:noAutofit/>
                        </wps:bodyPr>
                      </wps:wsp>
                      <wps:wsp>
                        <wps:cNvPr id="9" name="AutoShape 15"/>
                        <wps:cNvCnPr>
                          <a:cxnSpLocks noChangeShapeType="1"/>
                        </wps:cNvCnPr>
                        <wps:spPr bwMode="auto">
                          <a:xfrm>
                            <a:off x="2312894" y="878541"/>
                            <a:ext cx="592455" cy="2222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 name="AutoShape 17"/>
                        <wps:cNvCnPr>
                          <a:cxnSpLocks noChangeShapeType="1"/>
                        </wps:cNvCnPr>
                        <wps:spPr bwMode="auto">
                          <a:xfrm flipH="1">
                            <a:off x="5432612" y="421341"/>
                            <a:ext cx="1075055" cy="77089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21"/>
                        <wps:cNvCnPr>
                          <a:cxnSpLocks noChangeShapeType="1"/>
                        </wps:cNvCnPr>
                        <wps:spPr bwMode="auto">
                          <a:xfrm flipV="1">
                            <a:off x="6882454" y="3590925"/>
                            <a:ext cx="141902" cy="57710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22"/>
                        <wps:cNvCnPr>
                          <a:cxnSpLocks noChangeShapeType="1"/>
                        </wps:cNvCnPr>
                        <wps:spPr bwMode="auto">
                          <a:xfrm>
                            <a:off x="1201260" y="3020807"/>
                            <a:ext cx="2809496" cy="1093993"/>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23"/>
                        <wps:cNvSpPr>
                          <a:spLocks noChangeArrowheads="1"/>
                        </wps:cNvSpPr>
                        <wps:spPr bwMode="auto">
                          <a:xfrm>
                            <a:off x="9107844" y="1721223"/>
                            <a:ext cx="1209675" cy="1670563"/>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24161D" w:rsidRPr="00E0484B" w:rsidRDefault="0024161D" w:rsidP="00556DFE">
                              <w:pPr>
                                <w:rPr>
                                  <w:rFonts w:ascii="Arial" w:hAnsi="Arial"/>
                                  <w:sz w:val="20"/>
                                </w:rPr>
                              </w:pPr>
                              <w:r w:rsidRPr="00D40B02">
                                <w:rPr>
                                  <w:rFonts w:ascii="Arial" w:hAnsi="Arial"/>
                                  <w:b/>
                                  <w:color w:val="C2003B"/>
                                  <w:sz w:val="20"/>
                                </w:rPr>
                                <w:t xml:space="preserve">Independent study </w:t>
                              </w:r>
                              <w:r w:rsidRPr="00645FB8">
                                <w:rPr>
                                  <w:b/>
                                  <w:color w:val="C2003B"/>
                                  <w:sz w:val="20"/>
                                </w:rPr>
                                <w:t>(I)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wps:txbx>
                        <wps:bodyPr rot="0" vert="horz" wrap="square" lIns="91440" tIns="91440" rIns="91440" bIns="91440" anchor="t" anchorCtr="0" upright="1">
                          <a:noAutofit/>
                        </wps:bodyPr>
                      </wps:wsp>
                      <wps:wsp>
                        <wps:cNvPr id="15" name="AutoShape 24"/>
                        <wps:cNvCnPr>
                          <a:cxnSpLocks noChangeShapeType="1"/>
                        </wps:cNvCnPr>
                        <wps:spPr bwMode="auto">
                          <a:xfrm flipV="1">
                            <a:off x="5728956" y="2036483"/>
                            <a:ext cx="3378431" cy="1459192"/>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53.25pt;margin-top:6.35pt;width:809.05pt;height:429pt;z-index:251663360;mso-width-relative:margin;mso-height-relative:margin" coordorigin="425" coordsize="102749,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y0AUAAK0mAAAOAAAAZHJzL2Uyb0RvYy54bWzsWm1v2zYQ/j5g/0HQ98QkRb0ZdYrMTroB&#10;3VYs3b7TerG0SaJGKbGzYf99x6Mk23KKdl3jBZj8wZZk8ng83sO7e6hXr3dlYT0kqslltbDpJbGt&#10;pIpknFebhf3z+9uLwLaaVlSxKGSVLOzHpLFfX3391attPU+YzGQRJ8oCIVUz39YLO2vbej6bNVGW&#10;lKK5lHVSwZ+pVKVo4VZtZrESW5BeFjNGiDfbShXXSkZJ08DTlfnTvkL5aZpE7Y9p2iStVSxs0K3F&#10;b4Xfa/09u3ol5hsl6iyPOjXEZ2hRiryCQQdRK9EK617lJ6LKPFKykWl7GclyJtM0jxKcA8yGktFs&#10;3ih5X+NcNvPtph7MBKYd2emzxUY/PLxTVh7D2tlWJUpYIhzVoto023ozhxZvVH1Xv1Pdg42507Pd&#10;parUvzAPa4dGfRyMmuxaK4KHlDCfhwH4QQR/upwHDunsHmWwOLojZ64D4+87R9nNx7rP+uFnWstB&#10;qW0NjtTsbdX8O1vdZaJOcAkabYnOVqy31fV9K7GJxYy9sJU2ljZLU7+V0W+NVcllJqpNcq2U3GaJ&#10;iEEptC+oftBB3zTQ1Vpvv5cxrIQA6ehVIzs7nu+6zqG9emM71CWBD46ubR2EnsfQ1IOtxLxWTfsm&#10;kaWlLxY2eFgV/wQwwXHEw9umRTeOO2cQ8a+2lZYFgOJBFBb1PM/XMwWJXWO46mXinGWRx7d5UeCN&#10;hnGyLJQFnRf2ekNxmOK+hAmaZ5TojxYp5vBcOwS27fXGnUCLwDGbQ+lFZW3BkMyH/qdDq816GHgJ&#10;W4XzTaf3kQycPw6u1+Wmiq32sQbTV7Bb2Vp8mcS2VSSwuekrbNmKvPiUlmCZogK1+3XVeGrm7W69&#10;AzH6ci3jR1huJc22BNsoXGRS/QEjw5a0sJvf74UCPYrvKnCZkHKu97DDG3V4sz68EVUEohZ2a1vm&#10;ctmafe++Vvkmg5HMYlRSO3Gat6AUqmq06m4ASkbXZ8cU+LPZf/aYcrS9taEAec+Nqf0WRDkJXR6a&#10;te6BRR0nJKFvgMVcRgBpnT/14OxRMCELsf/fIKsLZRPAToOWdwowfkaABZwBZHSM59QLCMQvWCQx&#10;7wHmhMxzOSQBOnJRGjKHeBPAFvZLC10IsCHZmSLYQVYI0WEcwTBGnCmCedQN/C4t5JTyoE+rBogR&#10;yjCDQIg5juOaFlN2+LKyQ4TYkPtMEDuAGFSRY4hhlDgXxKC6cnwIpPtKdQ8unwReV3lR4oThFL90&#10;zfci49eQ90zgOgBXeAouU+R06FpWhtaIdtXdiNlADuQ9Vs5HxIbpovt/ErHBHMqCkCO+Aj/Q+eBR&#10;kuiGjLuQROoAxuDj9izBB2qwplVC17pLWVXAcUhlSl5kLkDwiLqopOYtcEBDLYQu04PpSjwthKFI&#10;jtiD5pBkQCKjV+ioma4MV6LJDLMRw5WZ1hlKJEywO1JHb1XISf4JpexNcBPwC868mwtOVquL69sl&#10;v/Buqe+unNVyuaJ/aU6F8nmWx3FSacv0/Cjln8apdUytYTYHhnSw8uxYOi4HqNj/otIj7sTAVa+c&#10;dqnzcRMU9vVx3KHIgz0vNKy0yOtve6amY1ld7jCPAgWpSylGnTFIKPFd0qPEh6gU9k45oWRM5nUU&#10;3YSSy390gvA0K659cowS1p0jIIf3TAEEUfLLCCVeEECsMKHEcWHDg638KJZQTkMCGutY4vo+JZgU&#10;fLgWmmLJhJIvgpIniG42ECrAdD8TSjTZ1kUQCmeNTNcq4PoOYSQgGMv2ZBwLSMhDqHOQKSAhVDNY&#10;j07oeOJAaIoh/Wn9l4ghsGOfxJCBCznDOVAI6VPATdygPqOMjYhqAE8I568dNjyfuN5HsDGdscIZ&#10;M8bec56xIos28K9ToX9Q6OtzmBOQDZzI84WgJxM114eS3zWcGhyrevB+yHGi5jgASP16CAYj7oZw&#10;OKRbTMHofxyMgADAd6LQDbr3t/RLV4f3SBPs3zK7+hsAAP//AwBQSwMEFAAGAAgAAAAhACdUhFfh&#10;AAAADAEAAA8AAABkcnMvZG93bnJldi54bWxMj0FrwkAQhe+F/odlCr3pZi1JJGYjIm1PUqgWirc1&#10;OybB7GzIrkn8911P9Ti8j/e+ydeTadmAvWssSRDzCBhSaXVDlYSfw8dsCcx5RVq1llDCDR2si+en&#10;XGXajvSNw95XLJSQy5SE2vsu49yVNRrl5rZDCtnZ9kb5cPYV170aQ7lp+SKKEm5UQ2GhVh1uaywv&#10;+6uR8DmqcfMm3ofd5by9HQ/x1+9OoJSvL9NmBczj5P9huOsHdSiC08leSTvWSpiJKIkDG5JFCuxO&#10;xEIkwE4SlmmUAi9y/vhE8QcAAP//AwBQSwECLQAUAAYACAAAACEAtoM4kv4AAADhAQAAEwAAAAAA&#10;AAAAAAAAAAAAAAAAW0NvbnRlbnRfVHlwZXNdLnhtbFBLAQItABQABgAIAAAAIQA4/SH/1gAAAJQB&#10;AAALAAAAAAAAAAAAAAAAAC8BAABfcmVscy8ucmVsc1BLAQItABQABgAIAAAAIQB+pFty0AUAAK0m&#10;AAAOAAAAAAAAAAAAAAAAAC4CAABkcnMvZTJvRG9jLnhtbFBLAQItABQABgAIAAAAIQAnVIRX4QAA&#10;AAwBAAAPAAAAAAAAAAAAAAAAACoIAABkcnMvZG93bnJldi54bWxQSwUGAAAAAAQABADzAAAAOAkA&#10;AAAA&#10;">
                <v:roundrect id="AutoShape 2" o:spid="_x0000_s1027" style="position:absolute;left:3675;width:31509;height:89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Uk8MA&#10;AADaAAAADwAAAGRycy9kb3ducmV2LnhtbESPT4vCMBTE78J+h/CEvWlaD6t0jSKCICsr/lnB46N5&#10;tsXmpSTRdr+9EQSPw8z8hpnOO1OLOzlfWVaQDhMQxLnVFRcK/o6rwQSED8gaa8uk4J88zGcfvSlm&#10;2ra8p/shFCJC2GeooAyhyaT0eUkG/dA2xNG7WGcwROkKqR22EW5qOUqSL2mw4rhQYkPLkvLr4WYU&#10;XHa/8rzcntpq3P00aXraTFZrp9Rnv1t8gwjUhXf41V5rBSN4Xok3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tUk8MAAADaAAAADwAAAAAAAAAAAAAAAACYAgAAZHJzL2Rv&#10;d25yZXYueG1sUEsFBgAAAAAEAAQA9QAAAIgDAAAAAA==&#10;" fillcolor="white [3212]" strokecolor="#c2003b" strokeweight="1pt">
                  <v:textbox inset=",7.2pt,,7.2pt">
                    <w:txbxContent>
                      <w:p w:rsidR="0024161D" w:rsidRPr="00E0484B" w:rsidRDefault="0024161D" w:rsidP="00556DFE">
                        <w:pPr>
                          <w:rPr>
                            <w:rFonts w:ascii="Arial" w:hAnsi="Arial"/>
                            <w:sz w:val="20"/>
                          </w:rPr>
                        </w:pPr>
                        <w:r w:rsidRPr="00D40B02">
                          <w:rPr>
                            <w:rFonts w:ascii="Arial" w:hAnsi="Arial"/>
                            <w:b/>
                            <w:color w:val="C2003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roofErr w:type="gramStart"/>
                        <w:r w:rsidRPr="00E0484B">
                          <w:rPr>
                            <w:rFonts w:ascii="Arial" w:hAnsi="Arial"/>
                            <w:sz w:val="20"/>
                          </w:rPr>
                          <w:t>’.</w:t>
                        </w:r>
                        <w:proofErr w:type="gramEnd"/>
                      </w:p>
                    </w:txbxContent>
                  </v:textbox>
                </v:roundrect>
                <v:roundrect id="AutoShape 3" o:spid="_x0000_s1028" style="position:absolute;left:425;top:14095;width:13391;height:252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xCMQA&#10;AADaAAAADwAAAGRycy9kb3ducmV2LnhtbESP3WrCQBSE7wt9h+UUelc3acFKmlWKIIiitGmFXh6y&#10;Jz80ezbsria+vSsIXg4z8w2TL0bTiRM531pWkE4SEMSl1S3XCn5/Vi8zED4ga+wsk4IzeVjMHx9y&#10;zLQd+JtORahFhLDPUEETQp9J6cuGDPqJ7YmjV1lnMETpaqkdDhFuOvmaJFNpsOW40GBPy4bK/+Jo&#10;FFRfO/m33B+G9n3c9Gl62M5Wa6fU89P4+QEi0Bju4Vt7rRW8wfVKvAF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8QjEAAAA2gAAAA8AAAAAAAAAAAAAAAAAmAIAAGRycy9k&#10;b3ducmV2LnhtbFBLBQYAAAAABAAEAPUAAACJAwAAAAA=&#10;" fillcolor="white [3212]" strokecolor="#c2003b" strokeweight="1pt">
                  <v:textbox inset=",7.2pt,,7.2pt">
                    <w:txbxContent>
                      <w:p w:rsidR="0024161D" w:rsidRPr="00E0484B" w:rsidRDefault="0024161D" w:rsidP="00556DFE">
                        <w:pPr>
                          <w:rPr>
                            <w:rFonts w:ascii="Arial" w:hAnsi="Arial"/>
                            <w:sz w:val="20"/>
                          </w:rPr>
                        </w:pPr>
                        <w:r w:rsidRPr="00D40B02">
                          <w:rPr>
                            <w:rFonts w:ascii="Arial" w:hAnsi="Arial"/>
                            <w:b/>
                            <w:color w:val="C2003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v:textbox>
                </v:roundrect>
                <v:roundrect id="AutoShape 4" o:spid="_x0000_s1029" style="position:absolute;left:842;top:41680;width:39265;height:11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SkMQA&#10;AADaAAAADwAAAGRycy9kb3ducmV2LnhtbESPQWvCQBSE7wX/w/IK3ppNPKQSXaUIglQsbVTo8ZF9&#10;JqHZt2F3m8R/3y0Uehxm5htmvZ1MJwZyvrWsIEtSEMSV1S3XCi7n/dMShA/IGjvLpOBOHrab2cMa&#10;C21H/qChDLWIEPYFKmhC6AspfdWQQZ/Ynjh6N+sMhihdLbXDMcJNJxdpmkuDLceFBnvaNVR9ld9G&#10;we39JD93b9exfZ5e+yy7Hpf7g1Nq/ji9rEAEmsJ/+K990Apy+L0Sb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UpDEAAAA2gAAAA8AAAAAAAAAAAAAAAAAmAIAAGRycy9k&#10;b3ducmV2LnhtbFBLBQYAAAAABAAEAPUAAACJAwAAAAA=&#10;" fillcolor="white [3212]" strokecolor="#c2003b" strokeweight="1pt">
                  <v:textbox inset=",7.2pt,,7.2pt">
                    <w:txbxContent>
                      <w:p w:rsidR="0024161D" w:rsidRDefault="0024161D" w:rsidP="00556DFE">
                        <w:pPr>
                          <w:spacing w:after="120"/>
                          <w:rPr>
                            <w:rFonts w:ascii="Arial" w:hAnsi="Arial"/>
                            <w:sz w:val="20"/>
                          </w:rPr>
                        </w:pPr>
                        <w:r w:rsidRPr="00D40B02">
                          <w:rPr>
                            <w:rFonts w:ascii="Arial" w:hAnsi="Arial"/>
                            <w:b/>
                            <w:color w:val="C2003B"/>
                            <w:sz w:val="20"/>
                          </w:rPr>
                          <w:t xml:space="preserve">Past </w:t>
                        </w:r>
                        <w:r>
                          <w:rPr>
                            <w:rFonts w:ascii="Arial" w:hAnsi="Arial"/>
                            <w:b/>
                            <w:color w:val="C2003B"/>
                            <w:sz w:val="20"/>
                          </w:rPr>
                          <w:t>examination p</w:t>
                        </w:r>
                        <w:r w:rsidRPr="00D40B02">
                          <w:rPr>
                            <w:rFonts w:ascii="Arial" w:hAnsi="Arial"/>
                            <w:b/>
                            <w:color w:val="C2003B"/>
                            <w:sz w:val="20"/>
                          </w:rPr>
                          <w:t>apers, Specimen Papers</w:t>
                        </w:r>
                        <w:r w:rsidRPr="00D40B02">
                          <w:rPr>
                            <w:rFonts w:ascii="Arial" w:hAnsi="Arial"/>
                            <w:color w:val="C2003B"/>
                            <w:sz w:val="20"/>
                          </w:rPr>
                          <w:t xml:space="preserve"> </w:t>
                        </w:r>
                        <w:r>
                          <w:rPr>
                            <w:rFonts w:ascii="Arial" w:hAnsi="Arial"/>
                            <w:sz w:val="20"/>
                          </w:rPr>
                          <w:t xml:space="preserve">and </w:t>
                        </w:r>
                        <w:r w:rsidRPr="00D40B02">
                          <w:rPr>
                            <w:rFonts w:ascii="Arial" w:hAnsi="Arial"/>
                            <w:b/>
                            <w:color w:val="C2003B"/>
                            <w:sz w:val="20"/>
                          </w:rPr>
                          <w:t>Mark Schemes</w:t>
                        </w:r>
                        <w:r>
                          <w:rPr>
                            <w:rFonts w:ascii="Arial" w:hAnsi="Arial"/>
                            <w:sz w:val="20"/>
                          </w:rPr>
                          <w:t xml:space="preserve"> are available for you to download at</w:t>
                        </w:r>
                      </w:p>
                      <w:p w:rsidR="0024161D" w:rsidRPr="003E0F7C" w:rsidRDefault="0024161D" w:rsidP="00556DFE">
                        <w:pPr>
                          <w:spacing w:after="120"/>
                          <w:rPr>
                            <w:rFonts w:ascii="Arial" w:hAnsi="Arial"/>
                            <w:b/>
                            <w:color w:val="000000" w:themeColor="text1"/>
                            <w:sz w:val="20"/>
                          </w:rPr>
                        </w:pPr>
                        <w:hyperlink r:id="rId20" w:history="1">
                          <w:r w:rsidRPr="003E0F7C">
                            <w:rPr>
                              <w:rStyle w:val="Hyperlink"/>
                              <w:rFonts w:ascii="Arial" w:hAnsi="Arial"/>
                              <w:b/>
                              <w:color w:val="000000" w:themeColor="text1"/>
                              <w:sz w:val="20"/>
                            </w:rPr>
                            <w:t>https://teachers.cie.org.uk</w:t>
                          </w:r>
                        </w:hyperlink>
                      </w:p>
                      <w:p w:rsidR="0024161D" w:rsidRPr="00E0484B" w:rsidRDefault="0024161D" w:rsidP="00556DFE">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v:roundrect id="AutoShape 5" o:spid="_x0000_s1030" style="position:absolute;left:61587;top:41148;width:30124;height:13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3C8QA&#10;AADaAAAADwAAAGRycy9kb3ducmV2LnhtbESPS2vDMBCE74H+B7GF3hLZPTTBtRxKIBBSWvKoocfF&#10;Wj+otTKSErv/vioEchxm5hsmX0+mF1dyvrOsIF0kIIgrqztuFHydt/MVCB+QNfaWScEveVgXD7Mc&#10;M21HPtL1FBoRIewzVNCGMGRS+qolg35hB+Lo1dYZDFG6RmqHY4SbXj4nyYs02HFcaHGgTUvVz+li&#10;FNSHD/m9+SzHbjnthzQt31fbnVPq6XF6ewURaAr38K290wqW8H8l3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9wvEAAAA2gAAAA8AAAAAAAAAAAAAAAAAmAIAAGRycy9k&#10;b3ducmV2LnhtbFBLBQYAAAAABAAEAPUAAACJAwAAAAA=&#10;" fillcolor="white [3212]" strokecolor="#c2003b" strokeweight="1pt">
                  <v:textbox inset=",7.2pt,,7.2pt">
                    <w:txbxContent>
                      <w:p w:rsidR="0024161D" w:rsidRPr="00E0484B" w:rsidRDefault="0024161D" w:rsidP="00556DFE">
                        <w:pPr>
                          <w:rPr>
                            <w:rFonts w:ascii="Arial" w:hAnsi="Arial"/>
                            <w:sz w:val="20"/>
                          </w:rPr>
                        </w:pPr>
                        <w:r w:rsidRPr="00D40B02">
                          <w:rPr>
                            <w:rFonts w:ascii="Arial" w:hAnsi="Arial"/>
                            <w:b/>
                            <w:color w:val="C2003B"/>
                            <w:sz w:val="20"/>
                          </w:rPr>
                          <w:t xml:space="preserve">Formative assessment </w:t>
                        </w:r>
                        <w:r w:rsidRPr="00645FB8">
                          <w:rPr>
                            <w:b/>
                            <w:color w:val="C2003B"/>
                            <w:sz w:val="20"/>
                          </w:rPr>
                          <w:t>(F)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 has learnt, you could try question and answer, tests, quizzes, ‘mind maps’, or ‘concept maps’. These kinds of activities can be found in the scheme of work</w:t>
                        </w:r>
                        <w:r w:rsidRPr="00E0484B">
                          <w:rPr>
                            <w:rFonts w:ascii="Arial" w:hAnsi="Arial"/>
                            <w:sz w:val="20"/>
                          </w:rPr>
                          <w:t>.</w:t>
                        </w:r>
                      </w:p>
                    </w:txbxContent>
                  </v:textbox>
                </v:roundrect>
                <v:roundrect id="AutoShape 6" o:spid="_x0000_s1031" style="position:absolute;left:65083;width:30709;height:103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jecAA&#10;AADaAAAADwAAAGRycy9kb3ducmV2LnhtbERPTYvCMBC9C/sfwix407R7WKVrlEUQxEXRuoLHoRnb&#10;YjMpSbT135uD4PHxvmeL3jTiTs7XlhWk4wQEcWF1zaWC/+NqNAXhA7LGxjIpeJCHxfxjMMNM244P&#10;dM9DKWII+wwVVCG0mZS+qMigH9uWOHIX6wyGCF0ptcMuhptGfiXJtzRYc2yosKVlRcU1vxkFl/1W&#10;npe7U1dP+k2bpqe/6WrtlBp+9r8/IAL14S1+uddaQdwar8Qb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NjecAAAADaAAAADwAAAAAAAAAAAAAAAACYAgAAZHJzL2Rvd25y&#10;ZXYueG1sUEsFBgAAAAAEAAQA9QAAAIUDAAAAAA==&#10;" fillcolor="white [3212]" strokecolor="#c2003b" strokeweight="1pt">
                  <v:textbox inset=",7.2pt,,7.2pt">
                    <w:txbxContent>
                      <w:p w:rsidR="0024161D" w:rsidRPr="00E0484B" w:rsidRDefault="0024161D" w:rsidP="00556DFE">
                        <w:pPr>
                          <w:rPr>
                            <w:rFonts w:ascii="Arial" w:hAnsi="Arial"/>
                            <w:sz w:val="20"/>
                          </w:rPr>
                        </w:pPr>
                        <w:r w:rsidRPr="00D40B02">
                          <w:rPr>
                            <w:rFonts w:ascii="Arial" w:hAnsi="Arial"/>
                            <w:b/>
                            <w:color w:val="C2003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v:shapetype id="_x0000_t32" coordsize="21600,21600" o:spt="32" o:oned="t" path="m,l21600,21600e" filled="f">
                  <v:path arrowok="t" fillok="f" o:connecttype="none"/>
                  <o:lock v:ext="edit" shapetype="t"/>
                </v:shapetype>
                <v:shape id="AutoShape 15" o:spid="_x0000_s1032" type="#_x0000_t32" style="position:absolute;left:23128;top:8785;width:5925;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ysQAAADaAAAADwAAAGRycy9kb3ducmV2LnhtbESPQWsCMRSE74X+h/AKXkrNWqnoapQi&#10;FJRSqlbw+ti8bpbdvIRNXFd/fVMo9DjMzDfMYtXbRnTUhsqxgtEwA0FcOF1xqeD49fY0BREissbG&#10;MSm4UoDV8v5ugbl2F95Td4ilSBAOOSowMfpcylAYshiGzhMn79u1FmOSbSl1i5cEt418zrKJtFhx&#10;WjDoaW2oqA9nq6Du6s/97iX4x/ONJu/efGzHJ63U4KF/nYOI1Mf/8F97oxXM4PdKu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S7KxAAAANoAAAAPAAAAAAAAAAAA&#10;AAAAAKECAABkcnMvZG93bnJldi54bWxQSwUGAAAAAAQABAD5AAAAkgMAAAAA&#10;">
                  <v:stroke dashstyle="dash"/>
                </v:shape>
                <v:shape id="AutoShape 17" o:spid="_x0000_s1033" type="#_x0000_t32" style="position:absolute;left:54326;top:4213;width:10750;height:7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jn8YAAADbAAAADwAAAGRycy9kb3ducmV2LnhtbESPT0sDQQzF7wW/wxDBW3fWClK2nZa2&#10;IFYEoVWkx7CT/aM7me3M2F2/vTkUvCW8l/d+Wa5H16kLhdh6NnCf5aCIS29brg18vD9N56BiQrbY&#10;eSYDvxRhvbqZLLGwfuADXY6pVhLCsUADTUp9oXUsG3IYM98Ti1b54DDJGmptAw4S7jo9y/NH7bBl&#10;aWiwp11D5ffxxxl4jofzZ6i2w8vbpnz92j3sh211MubudtwsQCUa07/5er23gi/08os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45/GAAAA2wAAAA8AAAAAAAAA&#10;AAAAAAAAoQIAAGRycy9kb3ducmV2LnhtbFBLBQYAAAAABAAEAPkAAACUAwAAAAA=&#10;">
                  <v:stroke dashstyle="dash"/>
                </v:shape>
                <v:shape id="AutoShape 21" o:spid="_x0000_s1034" type="#_x0000_t32" style="position:absolute;left:68824;top:35909;width:1419;height:57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shape id="AutoShape 22" o:spid="_x0000_s1035" type="#_x0000_t32" style="position:absolute;left:12012;top:30208;width:28095;height:10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KHMIAAADbAAAADwAAAGRycy9kb3ducmV2LnhtbERP22oCMRB9F/yHMIW+iGatVGRrFBEK&#10;LUXqDfo6bKabZTeTsInrtl9vCgXf5nCus1z3thEdtaFyrGA6yUAQF05XXCo4n17HCxAhImtsHJOC&#10;HwqwXg0HS8y1u/KBumMsRQrhkKMCE6PPpQyFIYth4jxx4r5dazEm2JZSt3hN4baRT1k2lxYrTg0G&#10;PW0NFfXxYhXUXf152D8HP7r80vzDm9377Esr9fjQb15AROrjXfzvftNp/gz+fk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0KHMIAAADbAAAADwAAAAAAAAAAAAAA&#10;AAChAgAAZHJzL2Rvd25yZXYueG1sUEsFBgAAAAAEAAQA+QAAAJADAAAAAA==&#10;">
                  <v:stroke dashstyle="dash"/>
                </v:shape>
                <v:roundrect id="AutoShape 23" o:spid="_x0000_s1036" style="position:absolute;left:91078;top:17212;width:12097;height:16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SMMMA&#10;AADbAAAADwAAAGRycy9kb3ducmV2LnhtbERP22rCQBB9L/Qflin0rW5SipU0qxRBEEVp0wp9HLKT&#10;C83Oht3VxL93BcG3OZzr5IvRdOJEzreWFaSTBARxaXXLtYLfn9XLDIQPyBo7y6TgTB4W88eHHDNt&#10;B/6mUxFqEUPYZ6igCaHPpPRlQwb9xPbEkausMxgidLXUDocYbjr5miRTabDl2NBgT8uGyv/iaBRU&#10;Xzv5t9wfhvZ93PRpetjOVmun1PPT+PkBItAY7uKbe63j/De4/hIP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DSMMMAAADbAAAADwAAAAAAAAAAAAAAAACYAgAAZHJzL2Rv&#10;d25yZXYueG1sUEsFBgAAAAAEAAQA9QAAAIgDAAAAAA==&#10;" fillcolor="white [3212]" strokecolor="#c2003b" strokeweight="1pt">
                  <v:textbox inset=",7.2pt,,7.2pt">
                    <w:txbxContent>
                      <w:p w:rsidR="0024161D" w:rsidRPr="00E0484B" w:rsidRDefault="0024161D" w:rsidP="00556DFE">
                        <w:pPr>
                          <w:rPr>
                            <w:rFonts w:ascii="Arial" w:hAnsi="Arial"/>
                            <w:sz w:val="20"/>
                          </w:rPr>
                        </w:pPr>
                        <w:r w:rsidRPr="00D40B02">
                          <w:rPr>
                            <w:rFonts w:ascii="Arial" w:hAnsi="Arial"/>
                            <w:b/>
                            <w:color w:val="C2003B"/>
                            <w:sz w:val="20"/>
                          </w:rPr>
                          <w:t xml:space="preserve">Independent study </w:t>
                        </w:r>
                        <w:r w:rsidRPr="00645FB8">
                          <w:rPr>
                            <w:b/>
                            <w:color w:val="C2003B"/>
                            <w:sz w:val="20"/>
                          </w:rPr>
                          <w:t>(I)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v:textbox>
                </v:roundrect>
                <v:shape id="AutoShape 24" o:spid="_x0000_s1037" type="#_x0000_t32" style="position:absolute;left:57289;top:20364;width:33784;height:145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AB8MAAADbAAAADwAAAGRycy9kb3ducmV2LnhtbERP22oCMRB9F/oPYYS+uVlbKrI1igpS&#10;S0FQS+njsJm96GayJqm7/XsjFPo2h3Od2aI3jbiS87VlBeMkBUGcW11zqeDzuBlNQfiArLGxTAp+&#10;ycNi/jCYYaZtx3u6HkIpYgj7DBVUIbSZlD6vyKBPbEscucI6gyFCV0rtsIvhppFPaTqRBmuODRW2&#10;tK4oPx9+jII3v798uWLVve+W+cdp/bztVsW3Uo/DfvkKIlAf/sV/7q2O81/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9QAfDAAAA2wAAAA8AAAAAAAAAAAAA&#10;AAAAoQIAAGRycy9kb3ducmV2LnhtbFBLBQYAAAAABAAEAPkAAACRAwAAAAA=&#10;">
                  <v:stroke dashstyle="dash"/>
                </v:shape>
              </v:group>
            </w:pict>
          </mc:Fallback>
        </mc:AlternateContent>
      </w:r>
    </w:p>
    <w:p w:rsidR="00556DFE" w:rsidRDefault="00556DFE" w:rsidP="00556DFE"/>
    <w:p w:rsidR="00556DFE" w:rsidRDefault="00556DFE" w:rsidP="00556DFE"/>
    <w:p w:rsidR="00556DFE" w:rsidRDefault="00556DFE" w:rsidP="00556DFE"/>
    <w:p w:rsidR="00556DFE" w:rsidRDefault="00556DFE" w:rsidP="00556DFE"/>
    <w:tbl>
      <w:tblPr>
        <w:tblW w:w="12049" w:type="dxa"/>
        <w:jc w:val="center"/>
        <w:tblInd w:w="108" w:type="dxa"/>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ayout w:type="fixed"/>
        <w:tblCellMar>
          <w:top w:w="113" w:type="dxa"/>
          <w:bottom w:w="113" w:type="dxa"/>
        </w:tblCellMar>
        <w:tblLook w:val="0000" w:firstRow="0" w:lastRow="0" w:firstColumn="0" w:lastColumn="0" w:noHBand="0" w:noVBand="0"/>
      </w:tblPr>
      <w:tblGrid>
        <w:gridCol w:w="1985"/>
        <w:gridCol w:w="2163"/>
        <w:gridCol w:w="7901"/>
      </w:tblGrid>
      <w:tr w:rsidR="00556DFE" w:rsidRPr="00183245" w:rsidTr="00A82DEB">
        <w:trPr>
          <w:trHeight w:hRule="exact" w:val="1258"/>
          <w:tblHeader/>
          <w:jc w:val="center"/>
        </w:trPr>
        <w:tc>
          <w:tcPr>
            <w:tcW w:w="1985" w:type="dxa"/>
            <w:shd w:val="clear" w:color="auto" w:fill="C30045"/>
            <w:tcMar>
              <w:top w:w="113" w:type="dxa"/>
              <w:bottom w:w="113" w:type="dxa"/>
            </w:tcMar>
            <w:vAlign w:val="center"/>
          </w:tcPr>
          <w:p w:rsidR="00556DFE" w:rsidRPr="00A82DEB" w:rsidRDefault="00556DFE" w:rsidP="00556DFE">
            <w:pPr>
              <w:pStyle w:val="TableHead"/>
              <w:rPr>
                <w:rFonts w:cs="Arial"/>
                <w:color w:val="FF0000"/>
              </w:rPr>
            </w:pPr>
            <w:r w:rsidRPr="00A82DEB">
              <w:rPr>
                <w:rFonts w:cs="Arial"/>
              </w:rPr>
              <w:t>Syllabus ref</w:t>
            </w:r>
          </w:p>
        </w:tc>
        <w:tc>
          <w:tcPr>
            <w:tcW w:w="2163" w:type="dxa"/>
            <w:shd w:val="clear" w:color="auto" w:fill="C30045"/>
            <w:tcMar>
              <w:top w:w="113" w:type="dxa"/>
              <w:bottom w:w="113" w:type="dxa"/>
            </w:tcMar>
            <w:vAlign w:val="center"/>
          </w:tcPr>
          <w:p w:rsidR="00556DFE" w:rsidRPr="00A82DEB" w:rsidRDefault="00556DFE" w:rsidP="00556DFE">
            <w:pPr>
              <w:pStyle w:val="TableHead"/>
              <w:rPr>
                <w:rFonts w:cs="Arial"/>
              </w:rPr>
            </w:pPr>
            <w:r w:rsidRPr="00A82DEB">
              <w:rPr>
                <w:rFonts w:cs="Arial"/>
              </w:rPr>
              <w:t>Learning objectives</w:t>
            </w:r>
          </w:p>
        </w:tc>
        <w:tc>
          <w:tcPr>
            <w:tcW w:w="7901" w:type="dxa"/>
            <w:shd w:val="clear" w:color="auto" w:fill="C30045"/>
            <w:tcMar>
              <w:top w:w="113" w:type="dxa"/>
              <w:bottom w:w="113" w:type="dxa"/>
            </w:tcMar>
            <w:vAlign w:val="center"/>
          </w:tcPr>
          <w:p w:rsidR="00556DFE" w:rsidRPr="00A82DEB" w:rsidRDefault="00556DFE" w:rsidP="00556DFE">
            <w:pPr>
              <w:pStyle w:val="TableHead"/>
              <w:rPr>
                <w:rFonts w:cs="Arial"/>
              </w:rPr>
            </w:pPr>
            <w:r w:rsidRPr="00A82DEB">
              <w:rPr>
                <w:rFonts w:cs="Arial"/>
              </w:rPr>
              <w:t xml:space="preserve">Suggested teaching activities </w:t>
            </w:r>
          </w:p>
        </w:tc>
      </w:tr>
      <w:tr w:rsidR="00556DFE" w:rsidRPr="00183245" w:rsidTr="00A82DEB">
        <w:trPr>
          <w:jc w:val="center"/>
        </w:trPr>
        <w:tc>
          <w:tcPr>
            <w:tcW w:w="1985" w:type="dxa"/>
          </w:tcPr>
          <w:p w:rsidR="00556DFE" w:rsidRPr="009169C2" w:rsidRDefault="00556DFE" w:rsidP="00556DFE">
            <w:pPr>
              <w:ind w:left="33"/>
              <w:rPr>
                <w:sz w:val="20"/>
                <w:szCs w:val="20"/>
              </w:rPr>
            </w:pPr>
            <w:r w:rsidRPr="009169C2">
              <w:rPr>
                <w:sz w:val="20"/>
                <w:szCs w:val="20"/>
              </w:rPr>
              <w:t>1. Polynomials and rational functions</w:t>
            </w:r>
          </w:p>
        </w:tc>
        <w:tc>
          <w:tcPr>
            <w:tcW w:w="2163" w:type="dxa"/>
          </w:tcPr>
          <w:p w:rsidR="00556DFE" w:rsidRPr="009169C2" w:rsidRDefault="00556DFE" w:rsidP="00556DFE">
            <w:pPr>
              <w:autoSpaceDE w:val="0"/>
              <w:autoSpaceDN w:val="0"/>
              <w:adjustRightInd w:val="0"/>
              <w:rPr>
                <w:b/>
                <w:sz w:val="20"/>
                <w:szCs w:val="20"/>
                <w:u w:val="single"/>
              </w:rPr>
            </w:pPr>
            <w:r w:rsidRPr="009169C2">
              <w:rPr>
                <w:sz w:val="20"/>
                <w:szCs w:val="20"/>
                <w:lang w:eastAsia="en-GB"/>
              </w:rPr>
              <w:t>Recall and use the relations between the roots and coefficients of polynomial equations, for equations of degree 2, 3, 4 only</w:t>
            </w:r>
          </w:p>
        </w:tc>
        <w:tc>
          <w:tcPr>
            <w:tcW w:w="7901" w:type="dxa"/>
          </w:tcPr>
          <w:p w:rsidR="00556DFE" w:rsidRPr="009169C2" w:rsidRDefault="00556DFE" w:rsidP="00556DFE">
            <w:pPr>
              <w:ind w:left="34"/>
              <w:rPr>
                <w:sz w:val="20"/>
                <w:szCs w:val="20"/>
              </w:rPr>
            </w:pPr>
            <w:r w:rsidRPr="009169C2">
              <w:rPr>
                <w:b/>
                <w:sz w:val="20"/>
                <w:szCs w:val="20"/>
              </w:rPr>
              <w:t>Prior knowledge:</w:t>
            </w:r>
            <w:r w:rsidRPr="009169C2">
              <w:rPr>
                <w:sz w:val="20"/>
                <w:szCs w:val="20"/>
              </w:rPr>
              <w:t xml:space="preserve"> Learners will be able to solve quadratic equations by factorising to identify integer roots</w:t>
            </w:r>
          </w:p>
          <w:p w:rsidR="00556DFE" w:rsidRPr="009169C2" w:rsidRDefault="00556DFE" w:rsidP="00556DFE">
            <w:pPr>
              <w:ind w:left="34"/>
              <w:rPr>
                <w:sz w:val="20"/>
                <w:szCs w:val="20"/>
              </w:rPr>
            </w:pPr>
          </w:p>
          <w:p w:rsidR="00556DFE" w:rsidRPr="009169C2" w:rsidRDefault="00556DFE" w:rsidP="00556DFE">
            <w:pPr>
              <w:ind w:left="34"/>
              <w:rPr>
                <w:sz w:val="20"/>
                <w:szCs w:val="20"/>
              </w:rPr>
            </w:pPr>
            <w:r w:rsidRPr="009169C2">
              <w:rPr>
                <w:b/>
                <w:sz w:val="20"/>
                <w:szCs w:val="20"/>
              </w:rPr>
              <w:t>Main theme</w:t>
            </w:r>
            <w:r w:rsidRPr="009169C2">
              <w:rPr>
                <w:sz w:val="20"/>
                <w:szCs w:val="20"/>
              </w:rPr>
              <w:t>: Learners can investigate the connection between the roots of a quadratic equation and the coefficients, and then justify their findings by multiplying out the linear fact</w:t>
            </w:r>
            <w:r w:rsidR="00024FDB">
              <w:rPr>
                <w:sz w:val="20"/>
                <w:szCs w:val="20"/>
              </w:rPr>
              <w:t xml:space="preserve">ors and matching coefficients. </w:t>
            </w:r>
            <w:r w:rsidRPr="009169C2">
              <w:rPr>
                <w:sz w:val="20"/>
                <w:szCs w:val="20"/>
              </w:rPr>
              <w:t xml:space="preserve">It’s easier to start with the coefficient of </w:t>
            </w: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oMath>
            <w:r w:rsidRPr="009169C2">
              <w:rPr>
                <w:sz w:val="20"/>
                <w:szCs w:val="20"/>
              </w:rPr>
              <w:t xml:space="preserve"> equal to 1. This can then be extended to other coefficients, and to cubics and quartics. The simple identity </w:t>
            </w:r>
            <w:r w:rsidR="009905B2" w:rsidRPr="00DA083F">
              <w:rPr>
                <w:position w:val="-10"/>
                <w:sz w:val="20"/>
                <w:szCs w:val="20"/>
              </w:rPr>
              <w:object w:dxaOrig="20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95pt;height:18.25pt" o:ole="">
                  <v:imagedata r:id="rId21" o:title=""/>
                </v:shape>
                <o:OLEObject Type="Embed" ProgID="Equation.DSMT4" ShapeID="_x0000_i1025" DrawAspect="Content" ObjectID="_1540989439" r:id="rId22"/>
              </w:object>
            </w:r>
            <w:r w:rsidRPr="009169C2">
              <w:rPr>
                <w:sz w:val="20"/>
                <w:szCs w:val="20"/>
              </w:rPr>
              <w:t xml:space="preserve"> is worth teaching, but the more complicated formulae are sometimes misquoted, so it’s probably better to use the equations themselves for higher powers.</w:t>
            </w:r>
          </w:p>
          <w:p w:rsidR="00556DFE" w:rsidRPr="009169C2" w:rsidRDefault="00556DFE" w:rsidP="00556DFE">
            <w:pPr>
              <w:ind w:left="34"/>
              <w:rPr>
                <w:sz w:val="20"/>
                <w:szCs w:val="20"/>
              </w:rPr>
            </w:pPr>
            <w:r w:rsidRPr="009169C2">
              <w:rPr>
                <w:sz w:val="20"/>
                <w:szCs w:val="20"/>
              </w:rPr>
              <w:t xml:space="preserve">The Integral website </w:t>
            </w:r>
            <w:hyperlink r:id="rId23" w:history="1">
              <w:r w:rsidRPr="009169C2">
                <w:rPr>
                  <w:rStyle w:val="Hyperlink"/>
                  <w:sz w:val="20"/>
                  <w:szCs w:val="20"/>
                </w:rPr>
                <w:t>http://integralmaths.org</w:t>
              </w:r>
            </w:hyperlink>
            <w:r w:rsidRPr="009169C2">
              <w:rPr>
                <w:sz w:val="20"/>
                <w:szCs w:val="20"/>
              </w:rPr>
              <w:t xml:space="preserve"> has some notes and examples for polynomials up to degree 3. Look at MEI FP1 which goes up to </w:t>
            </w:r>
            <w:proofErr w:type="spellStart"/>
            <w:r w:rsidRPr="009169C2">
              <w:rPr>
                <w:sz w:val="20"/>
                <w:szCs w:val="20"/>
              </w:rPr>
              <w:t>quartics</w:t>
            </w:r>
            <w:proofErr w:type="spellEnd"/>
            <w:r w:rsidRPr="009169C2">
              <w:rPr>
                <w:sz w:val="20"/>
                <w:szCs w:val="20"/>
              </w:rPr>
              <w:t xml:space="preserve">. </w:t>
            </w:r>
            <w:proofErr w:type="gramStart"/>
            <w:r w:rsidRPr="009169C2">
              <w:rPr>
                <w:sz w:val="20"/>
                <w:szCs w:val="20"/>
              </w:rPr>
              <w:t>or</w:t>
            </w:r>
            <w:proofErr w:type="gramEnd"/>
            <w:r w:rsidRPr="009169C2">
              <w:rPr>
                <w:sz w:val="20"/>
                <w:szCs w:val="20"/>
              </w:rPr>
              <w:t xml:space="preserve"> OCR Further Pure 1 which could be used for independent study </w:t>
            </w:r>
            <w:r w:rsidRPr="009169C2">
              <w:rPr>
                <w:b/>
                <w:sz w:val="20"/>
                <w:szCs w:val="20"/>
              </w:rPr>
              <w:t>(I)</w:t>
            </w:r>
            <w:r w:rsidRPr="009169C2">
              <w:rPr>
                <w:sz w:val="20"/>
                <w:szCs w:val="20"/>
              </w:rPr>
              <w:t xml:space="preserve"> or revision up to </w:t>
            </w:r>
            <w:proofErr w:type="spellStart"/>
            <w:r w:rsidRPr="009169C2">
              <w:rPr>
                <w:sz w:val="20"/>
                <w:szCs w:val="20"/>
              </w:rPr>
              <w:t>cubics</w:t>
            </w:r>
            <w:proofErr w:type="spellEnd"/>
            <w:r w:rsidRPr="009169C2">
              <w:rPr>
                <w:sz w:val="20"/>
                <w:szCs w:val="20"/>
              </w:rPr>
              <w:t xml:space="preserve"> </w:t>
            </w:r>
            <w:r w:rsidRPr="009169C2">
              <w:rPr>
                <w:b/>
                <w:sz w:val="20"/>
                <w:szCs w:val="20"/>
              </w:rPr>
              <w:t>(F)</w:t>
            </w:r>
            <w:r w:rsidRPr="009169C2">
              <w:rPr>
                <w:sz w:val="20"/>
                <w:szCs w:val="20"/>
              </w:rPr>
              <w:t xml:space="preserve">. There are also notes, with short exercises </w:t>
            </w:r>
            <w:r w:rsidRPr="009169C2">
              <w:rPr>
                <w:b/>
                <w:sz w:val="20"/>
                <w:szCs w:val="20"/>
              </w:rPr>
              <w:t>(F),</w:t>
            </w:r>
            <w:r w:rsidRPr="009169C2">
              <w:rPr>
                <w:sz w:val="20"/>
                <w:szCs w:val="20"/>
              </w:rPr>
              <w:t xml:space="preserve"> on this topic on the Community Resources area of Teacher Support </w:t>
            </w:r>
            <w:hyperlink r:id="rId24" w:history="1">
              <w:r w:rsidR="00E44983">
                <w:rPr>
                  <w:rStyle w:val="Hyperlink"/>
                  <w:b/>
                  <w:color w:val="auto"/>
                  <w:sz w:val="20"/>
                  <w:szCs w:val="20"/>
                  <w:u w:val="none"/>
                  <w:lang w:eastAsia="en-GB"/>
                </w:rPr>
                <w:t>https://teachers.cie.org.uk</w:t>
              </w:r>
            </w:hyperlink>
          </w:p>
          <w:p w:rsidR="00556DFE" w:rsidRPr="009169C2" w:rsidRDefault="00556DFE" w:rsidP="00556DFE">
            <w:pPr>
              <w:ind w:left="34"/>
              <w:rPr>
                <w:b/>
                <w:sz w:val="20"/>
                <w:szCs w:val="20"/>
              </w:rPr>
            </w:pPr>
          </w:p>
          <w:p w:rsidR="00556DFE" w:rsidRPr="009169C2" w:rsidRDefault="00556DFE" w:rsidP="00556DFE">
            <w:pPr>
              <w:ind w:left="34"/>
              <w:rPr>
                <w:sz w:val="20"/>
                <w:szCs w:val="20"/>
              </w:rPr>
            </w:pPr>
            <w:r w:rsidRPr="009169C2">
              <w:rPr>
                <w:b/>
                <w:sz w:val="20"/>
                <w:szCs w:val="20"/>
              </w:rPr>
              <w:t xml:space="preserve">Extension activity: </w:t>
            </w:r>
            <w:r w:rsidRPr="009169C2">
              <w:rPr>
                <w:sz w:val="20"/>
                <w:szCs w:val="20"/>
              </w:rPr>
              <w:t>Learners can investigate the relations for polynomials beyond a quartic, and find a general rule.</w:t>
            </w:r>
          </w:p>
        </w:tc>
      </w:tr>
    </w:tbl>
    <w:p w:rsidR="00CC56E2" w:rsidRDefault="00CC56E2" w:rsidP="00CF65E7">
      <w:pPr>
        <w:widowControl w:val="0"/>
        <w:rPr>
          <w:rFonts w:ascii="Arial" w:hAnsi="Arial" w:cs="Arial"/>
          <w:sz w:val="20"/>
          <w:szCs w:val="20"/>
        </w:rPr>
      </w:pPr>
    </w:p>
    <w:p w:rsidR="002039B7" w:rsidRDefault="002039B7" w:rsidP="00B434C1">
      <w:pPr>
        <w:rPr>
          <w:rFonts w:ascii="Arial" w:hAnsi="Arial" w:cs="Arial"/>
          <w:sz w:val="20"/>
          <w:szCs w:val="20"/>
        </w:rPr>
      </w:pPr>
    </w:p>
    <w:p w:rsidR="00CC56E2" w:rsidRPr="008A6E68" w:rsidRDefault="00CC56E2" w:rsidP="00B434C1">
      <w:pPr>
        <w:rPr>
          <w:rFonts w:ascii="Arial" w:hAnsi="Arial" w:cs="Arial"/>
          <w:sz w:val="20"/>
          <w:szCs w:val="20"/>
        </w:rPr>
        <w:sectPr w:rsidR="00CC56E2" w:rsidRPr="008A6E68" w:rsidSect="008E00BB">
          <w:headerReference w:type="first" r:id="rId25"/>
          <w:footerReference w:type="first" r:id="rId26"/>
          <w:pgSz w:w="16840" w:h="11900" w:orient="landscape" w:code="9"/>
          <w:pgMar w:top="851" w:right="1440" w:bottom="1797" w:left="1440" w:header="0" w:footer="470" w:gutter="0"/>
          <w:cols w:space="708"/>
          <w:titlePg/>
          <w:docGrid w:linePitch="326"/>
        </w:sectPr>
      </w:pPr>
    </w:p>
    <w:p w:rsidR="008A6E68" w:rsidRPr="009C229B" w:rsidRDefault="0002422E" w:rsidP="007E7998">
      <w:pPr>
        <w:pStyle w:val="Heading1"/>
      </w:pPr>
      <w:bookmarkStart w:id="4" w:name="_Ref456255022"/>
      <w:bookmarkStart w:id="5" w:name="_Toc464732525"/>
      <w:r>
        <w:lastRenderedPageBreak/>
        <w:t>Mathematical induction</w:t>
      </w:r>
      <w:bookmarkEnd w:id="4"/>
      <w:bookmarkEnd w:id="5"/>
    </w:p>
    <w:tbl>
      <w:tblPr>
        <w:tblpPr w:leftFromText="180" w:rightFromText="180" w:vertAnchor="text" w:horzAnchor="page" w:tblpX="972" w:tblpY="112"/>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092"/>
        <w:gridCol w:w="3120"/>
        <w:gridCol w:w="9355"/>
      </w:tblGrid>
      <w:tr w:rsidR="00133646" w:rsidRPr="00A33EB6" w:rsidTr="00FC6AC7">
        <w:trPr>
          <w:cantSplit/>
          <w:trHeight w:hRule="exact" w:val="890"/>
          <w:tblHeader/>
        </w:trPr>
        <w:tc>
          <w:tcPr>
            <w:tcW w:w="718" w:type="pct"/>
            <w:shd w:val="clear" w:color="auto" w:fill="C30045"/>
            <w:vAlign w:val="center"/>
          </w:tcPr>
          <w:p w:rsidR="00133646" w:rsidRPr="00A33EB6" w:rsidRDefault="00133646" w:rsidP="00AF7692">
            <w:pPr>
              <w:rPr>
                <w:rFonts w:ascii="Arial" w:hAnsi="Arial" w:cs="Arial"/>
                <w:b/>
                <w:color w:val="FFFFFF"/>
                <w:sz w:val="20"/>
                <w:szCs w:val="20"/>
              </w:rPr>
            </w:pPr>
            <w:r>
              <w:rPr>
                <w:rFonts w:ascii="Arial" w:hAnsi="Arial" w:cs="Arial"/>
                <w:b/>
                <w:color w:val="FFFFFF"/>
                <w:sz w:val="20"/>
                <w:szCs w:val="20"/>
              </w:rPr>
              <w:t xml:space="preserve">Syllabus ref </w:t>
            </w:r>
          </w:p>
        </w:tc>
        <w:tc>
          <w:tcPr>
            <w:tcW w:w="1071" w:type="pct"/>
            <w:shd w:val="clear" w:color="auto" w:fill="C30045"/>
            <w:vAlign w:val="center"/>
          </w:tcPr>
          <w:p w:rsidR="00133646" w:rsidRPr="00A33EB6" w:rsidRDefault="00133646" w:rsidP="00AF769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3211" w:type="pct"/>
            <w:shd w:val="clear" w:color="auto" w:fill="C30045"/>
            <w:vAlign w:val="center"/>
          </w:tcPr>
          <w:p w:rsidR="00133646" w:rsidRPr="00A33EB6" w:rsidRDefault="00133646" w:rsidP="00AF769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r>
              <w:rPr>
                <w:rFonts w:ascii="Arial" w:hAnsi="Arial" w:cs="Arial"/>
                <w:color w:val="FFFFFF"/>
                <w:sz w:val="20"/>
                <w:szCs w:val="20"/>
              </w:rPr>
              <w:t xml:space="preserve"> </w:t>
            </w:r>
          </w:p>
        </w:tc>
      </w:tr>
      <w:tr w:rsidR="00133646" w:rsidRPr="00A33EB6" w:rsidTr="00EF2F52">
        <w:trPr>
          <w:cantSplit/>
          <w:trHeight w:val="4332"/>
        </w:trPr>
        <w:tc>
          <w:tcPr>
            <w:tcW w:w="718" w:type="pct"/>
          </w:tcPr>
          <w:p w:rsidR="00133646" w:rsidRPr="00A32566" w:rsidRDefault="00B00BFF" w:rsidP="00AF7692">
            <w:pPr>
              <w:rPr>
                <w:sz w:val="20"/>
                <w:szCs w:val="20"/>
              </w:rPr>
            </w:pPr>
            <w:r w:rsidRPr="00A32566">
              <w:rPr>
                <w:sz w:val="20"/>
                <w:szCs w:val="20"/>
              </w:rPr>
              <w:t xml:space="preserve">4. </w:t>
            </w:r>
            <w:r w:rsidR="00133646" w:rsidRPr="00A32566">
              <w:rPr>
                <w:sz w:val="20"/>
                <w:szCs w:val="20"/>
              </w:rPr>
              <w:t>Mathematical induction</w:t>
            </w:r>
          </w:p>
        </w:tc>
        <w:tc>
          <w:tcPr>
            <w:tcW w:w="1071" w:type="pct"/>
          </w:tcPr>
          <w:p w:rsidR="00133646" w:rsidRPr="00A32566" w:rsidRDefault="00133646" w:rsidP="00AF7692">
            <w:pPr>
              <w:autoSpaceDE w:val="0"/>
              <w:autoSpaceDN w:val="0"/>
              <w:adjustRightInd w:val="0"/>
              <w:rPr>
                <w:b/>
                <w:sz w:val="20"/>
                <w:szCs w:val="20"/>
                <w:u w:val="single"/>
              </w:rPr>
            </w:pPr>
            <w:r w:rsidRPr="00A32566">
              <w:rPr>
                <w:sz w:val="20"/>
                <w:szCs w:val="20"/>
                <w:lang w:eastAsia="en-GB"/>
              </w:rPr>
              <w:t>Use the method of mathematical induction to establish a</w:t>
            </w:r>
            <w:r w:rsidR="008144DB" w:rsidRPr="00A32566">
              <w:rPr>
                <w:sz w:val="20"/>
                <w:szCs w:val="20"/>
                <w:lang w:eastAsia="en-GB"/>
              </w:rPr>
              <w:t xml:space="preserve"> </w:t>
            </w:r>
            <w:r w:rsidR="00EF11E2">
              <w:rPr>
                <w:sz w:val="20"/>
                <w:szCs w:val="20"/>
                <w:lang w:eastAsia="en-GB"/>
              </w:rPr>
              <w:t>given result;</w:t>
            </w:r>
          </w:p>
          <w:p w:rsidR="00133646" w:rsidRPr="00A32566" w:rsidRDefault="00133646" w:rsidP="00AF7692">
            <w:pPr>
              <w:rPr>
                <w:b/>
                <w:sz w:val="20"/>
                <w:szCs w:val="20"/>
                <w:u w:val="single"/>
              </w:rPr>
            </w:pPr>
          </w:p>
          <w:p w:rsidR="00133646" w:rsidRPr="007E3697" w:rsidRDefault="00133646" w:rsidP="007E3697">
            <w:pPr>
              <w:autoSpaceDE w:val="0"/>
              <w:autoSpaceDN w:val="0"/>
              <w:adjustRightInd w:val="0"/>
              <w:rPr>
                <w:sz w:val="20"/>
                <w:szCs w:val="20"/>
                <w:lang w:eastAsia="en-GB"/>
              </w:rPr>
            </w:pPr>
            <w:r w:rsidRPr="00A32566">
              <w:rPr>
                <w:sz w:val="20"/>
                <w:szCs w:val="20"/>
                <w:lang w:eastAsia="en-GB"/>
              </w:rPr>
              <w:t>Recognise situations where conjecture based on a limited</w:t>
            </w:r>
            <w:r w:rsidR="007E3697">
              <w:rPr>
                <w:sz w:val="20"/>
                <w:szCs w:val="20"/>
                <w:lang w:eastAsia="en-GB"/>
              </w:rPr>
              <w:t xml:space="preserve"> </w:t>
            </w:r>
            <w:r w:rsidRPr="00A32566">
              <w:rPr>
                <w:sz w:val="20"/>
                <w:szCs w:val="20"/>
                <w:lang w:eastAsia="en-GB"/>
              </w:rPr>
              <w:t>trial followed by inductive proof is a useful strategy, and</w:t>
            </w:r>
            <w:r w:rsidR="007E3697">
              <w:rPr>
                <w:sz w:val="20"/>
                <w:szCs w:val="20"/>
                <w:lang w:eastAsia="en-GB"/>
              </w:rPr>
              <w:t xml:space="preserve"> </w:t>
            </w:r>
            <w:r w:rsidRPr="00A32566">
              <w:rPr>
                <w:sz w:val="20"/>
                <w:szCs w:val="20"/>
                <w:lang w:eastAsia="en-GB"/>
              </w:rPr>
              <w:t xml:space="preserve">carry this out in simple cases, e.g. find the </w:t>
            </w:r>
            <w:r w:rsidRPr="00A32566">
              <w:rPr>
                <w:i/>
                <w:iCs/>
                <w:sz w:val="20"/>
                <w:szCs w:val="20"/>
                <w:lang w:eastAsia="en-GB"/>
              </w:rPr>
              <w:t>n</w:t>
            </w:r>
            <w:r w:rsidRPr="00A32566">
              <w:rPr>
                <w:sz w:val="20"/>
                <w:szCs w:val="20"/>
                <w:lang w:eastAsia="en-GB"/>
              </w:rPr>
              <w:t>th derivative</w:t>
            </w:r>
            <w:r w:rsidR="007E3697">
              <w:rPr>
                <w:sz w:val="20"/>
                <w:szCs w:val="20"/>
                <w:lang w:eastAsia="en-GB"/>
              </w:rPr>
              <w:t xml:space="preserve"> </w:t>
            </w:r>
            <w:proofErr w:type="gramStart"/>
            <w:r w:rsidRPr="00A32566">
              <w:rPr>
                <w:sz w:val="20"/>
                <w:szCs w:val="20"/>
                <w:lang w:eastAsia="en-GB"/>
              </w:rPr>
              <w:t>of</w:t>
            </w:r>
            <w:r w:rsidR="00631F8F">
              <w:rPr>
                <w:sz w:val="20"/>
                <w:szCs w:val="20"/>
                <w:lang w:eastAsia="en-GB"/>
              </w:rPr>
              <w:t xml:space="preserve"> </w:t>
            </w:r>
            <w:proofErr w:type="gramEnd"/>
            <w:r w:rsidR="00EF11E2" w:rsidRPr="00B5363A">
              <w:rPr>
                <w:rFonts w:ascii="Arial" w:hAnsi="Arial" w:cs="Arial"/>
                <w:position w:val="-6"/>
              </w:rPr>
              <w:object w:dxaOrig="380" w:dyaOrig="400">
                <v:shape id="_x0000_i1026" type="#_x0000_t75" style="width:18.25pt;height:20.4pt" o:ole="">
                  <v:imagedata r:id="rId27" o:title=""/>
                </v:shape>
                <o:OLEObject Type="Embed" ProgID="Equation.DSMT4" ShapeID="_x0000_i1026" DrawAspect="Content" ObjectID="_1540989440" r:id="rId28"/>
              </w:object>
            </w:r>
            <w:r w:rsidR="00631F8F">
              <w:rPr>
                <w:rFonts w:ascii="Arial" w:hAnsi="Arial" w:cs="Arial"/>
              </w:rPr>
              <w:t>.</w:t>
            </w:r>
          </w:p>
        </w:tc>
        <w:tc>
          <w:tcPr>
            <w:tcW w:w="3211" w:type="pct"/>
          </w:tcPr>
          <w:p w:rsidR="00133646" w:rsidRPr="00A32566" w:rsidRDefault="00133646" w:rsidP="00AF7692">
            <w:pPr>
              <w:rPr>
                <w:sz w:val="20"/>
                <w:szCs w:val="20"/>
              </w:rPr>
            </w:pPr>
            <w:r w:rsidRPr="00A32566">
              <w:rPr>
                <w:b/>
                <w:sz w:val="20"/>
                <w:szCs w:val="20"/>
              </w:rPr>
              <w:t>Prior knowledge</w:t>
            </w:r>
            <w:r w:rsidRPr="00A32566">
              <w:rPr>
                <w:sz w:val="20"/>
                <w:szCs w:val="20"/>
              </w:rPr>
              <w:t>: The level of algebraic handling can be quite high, and learners may need knowledge of geometry for some proofs.</w:t>
            </w:r>
          </w:p>
          <w:p w:rsidR="00DC577E" w:rsidRPr="00A32566" w:rsidRDefault="00DC577E" w:rsidP="00AF7692">
            <w:pPr>
              <w:rPr>
                <w:sz w:val="20"/>
                <w:szCs w:val="20"/>
              </w:rPr>
            </w:pPr>
          </w:p>
          <w:p w:rsidR="00B63DBE" w:rsidRDefault="00133646" w:rsidP="00B63DBE">
            <w:r w:rsidRPr="00A32566">
              <w:rPr>
                <w:b/>
                <w:sz w:val="20"/>
                <w:szCs w:val="20"/>
              </w:rPr>
              <w:t>Introduction</w:t>
            </w:r>
            <w:r w:rsidRPr="00A32566">
              <w:rPr>
                <w:sz w:val="20"/>
                <w:szCs w:val="20"/>
              </w:rPr>
              <w:t>: To put this topic in context, you can give some examples of deductive proofs, such as proving the formula for the sum of an algebraic or geometric series, or the quadratic formula, explaining the need to show mathematical rigour at every step. To test these ideas further</w:t>
            </w:r>
            <w:r w:rsidR="00A82DEB">
              <w:rPr>
                <w:sz w:val="20"/>
                <w:szCs w:val="20"/>
              </w:rPr>
              <w:t>,</w:t>
            </w:r>
            <w:r w:rsidRPr="00A32566">
              <w:rPr>
                <w:sz w:val="20"/>
                <w:szCs w:val="20"/>
              </w:rPr>
              <w:t xml:space="preserve"> some false proofs can be examined, and learners </w:t>
            </w:r>
            <w:r w:rsidR="00A82DEB">
              <w:rPr>
                <w:sz w:val="20"/>
                <w:szCs w:val="20"/>
              </w:rPr>
              <w:t xml:space="preserve">should be </w:t>
            </w:r>
            <w:r w:rsidRPr="00A32566">
              <w:rPr>
                <w:sz w:val="20"/>
                <w:szCs w:val="20"/>
              </w:rPr>
              <w:t xml:space="preserve">encouraged to spot the mistakes in the reasoning. Examples of these can be found on the </w:t>
            </w:r>
            <w:r w:rsidR="00EB1A1E">
              <w:rPr>
                <w:sz w:val="20"/>
                <w:szCs w:val="20"/>
              </w:rPr>
              <w:t>NRICH</w:t>
            </w:r>
            <w:r w:rsidRPr="00A32566">
              <w:rPr>
                <w:sz w:val="20"/>
                <w:szCs w:val="20"/>
              </w:rPr>
              <w:t xml:space="preserve"> website </w:t>
            </w:r>
            <w:hyperlink r:id="rId29" w:history="1">
              <w:r w:rsidRPr="00A32566">
                <w:rPr>
                  <w:rStyle w:val="Hyperlink"/>
                  <w:sz w:val="20"/>
                  <w:szCs w:val="20"/>
                </w:rPr>
                <w:t>http://nrich.maths.org</w:t>
              </w:r>
            </w:hyperlink>
            <w:r w:rsidRPr="00A32566">
              <w:rPr>
                <w:sz w:val="20"/>
                <w:szCs w:val="20"/>
              </w:rPr>
              <w:t xml:space="preserve"> looking under STEP activities for proof </w:t>
            </w:r>
            <w:r w:rsidRPr="00645FB8">
              <w:rPr>
                <w:b/>
                <w:sz w:val="20"/>
                <w:szCs w:val="20"/>
              </w:rPr>
              <w:t>(I)</w:t>
            </w:r>
            <w:r w:rsidRPr="002658E8">
              <w:rPr>
                <w:sz w:val="20"/>
                <w:szCs w:val="20"/>
              </w:rPr>
              <w:t>.</w:t>
            </w:r>
            <w:r w:rsidRPr="00A32566">
              <w:rPr>
                <w:sz w:val="20"/>
                <w:szCs w:val="20"/>
              </w:rPr>
              <w:t xml:space="preserve"> Proof by contradiction and by exhaustion could also be examined as an extension activity from the same </w:t>
            </w:r>
            <w:r w:rsidRPr="00B63DBE">
              <w:rPr>
                <w:sz w:val="20"/>
                <w:szCs w:val="20"/>
              </w:rPr>
              <w:t>resource.</w:t>
            </w:r>
            <w:r w:rsidR="00B63DBE" w:rsidRPr="00B63DBE">
              <w:rPr>
                <w:sz w:val="20"/>
                <w:szCs w:val="20"/>
              </w:rPr>
              <w:t xml:space="preserve">  </w:t>
            </w:r>
            <w:r w:rsidR="00B63DBE" w:rsidRPr="00B63DBE">
              <w:rPr>
                <w:sz w:val="20"/>
                <w:szCs w:val="20"/>
              </w:rPr>
              <w:t xml:space="preserve">Some classical proofs are illustrated on </w:t>
            </w:r>
            <w:hyperlink r:id="rId30" w:history="1">
              <w:r w:rsidR="00B63DBE" w:rsidRPr="00B63DBE">
                <w:rPr>
                  <w:rStyle w:val="Hyperlink"/>
                  <w:sz w:val="20"/>
                  <w:szCs w:val="20"/>
                </w:rPr>
                <w:t>undergroundmathematics.org</w:t>
              </w:r>
            </w:hyperlink>
            <w:r w:rsidR="002F37A4">
              <w:rPr>
                <w:sz w:val="20"/>
                <w:szCs w:val="20"/>
              </w:rPr>
              <w:t xml:space="preserve"> under Divisibility </w:t>
            </w:r>
            <w:r w:rsidR="00B63DBE" w:rsidRPr="00B63DBE">
              <w:rPr>
                <w:sz w:val="20"/>
                <w:szCs w:val="20"/>
              </w:rPr>
              <w:t>and Induction.</w:t>
            </w:r>
          </w:p>
          <w:p w:rsidR="00DC577E" w:rsidRPr="00A32566" w:rsidRDefault="00DC577E" w:rsidP="00AF7692">
            <w:pPr>
              <w:rPr>
                <w:b/>
                <w:sz w:val="20"/>
                <w:szCs w:val="20"/>
              </w:rPr>
            </w:pPr>
          </w:p>
          <w:p w:rsidR="002658E8" w:rsidRDefault="00133646" w:rsidP="00AF7692">
            <w:pPr>
              <w:rPr>
                <w:sz w:val="20"/>
                <w:szCs w:val="20"/>
              </w:rPr>
            </w:pPr>
            <w:r w:rsidRPr="00A32566">
              <w:rPr>
                <w:b/>
                <w:sz w:val="20"/>
                <w:szCs w:val="20"/>
              </w:rPr>
              <w:t>Main theme</w:t>
            </w:r>
            <w:r w:rsidRPr="00A32566">
              <w:rPr>
                <w:sz w:val="20"/>
                <w:szCs w:val="20"/>
              </w:rPr>
              <w:t xml:space="preserve">: The structure of an induction </w:t>
            </w:r>
            <w:r w:rsidR="00B12EC0" w:rsidRPr="00A32566">
              <w:rPr>
                <w:sz w:val="20"/>
                <w:szCs w:val="20"/>
              </w:rPr>
              <w:t>proof needs</w:t>
            </w:r>
            <w:r w:rsidRPr="00A32566">
              <w:rPr>
                <w:sz w:val="20"/>
                <w:szCs w:val="20"/>
              </w:rPr>
              <w:t xml:space="preserve"> careful explanation. The rather simple example on the Khan Academy website </w:t>
            </w:r>
            <w:hyperlink r:id="rId31" w:history="1">
              <w:r w:rsidR="00222126" w:rsidRPr="00A32566">
                <w:rPr>
                  <w:rStyle w:val="Hyperlink"/>
                  <w:sz w:val="20"/>
                  <w:szCs w:val="20"/>
                </w:rPr>
                <w:t>www.khanacademy.org</w:t>
              </w:r>
            </w:hyperlink>
            <w:r w:rsidR="00024FDB">
              <w:rPr>
                <w:sz w:val="20"/>
                <w:szCs w:val="20"/>
              </w:rPr>
              <w:t xml:space="preserve"> </w:t>
            </w:r>
            <w:r w:rsidRPr="00A32566">
              <w:rPr>
                <w:sz w:val="20"/>
                <w:szCs w:val="20"/>
              </w:rPr>
              <w:t xml:space="preserve">does give a </w:t>
            </w:r>
            <w:r w:rsidR="00B408EB" w:rsidRPr="00A32566">
              <w:rPr>
                <w:sz w:val="20"/>
                <w:szCs w:val="20"/>
              </w:rPr>
              <w:t xml:space="preserve">good idea of the structure. </w:t>
            </w:r>
            <w:r w:rsidR="00B12EC0" w:rsidRPr="00A32566">
              <w:rPr>
                <w:sz w:val="20"/>
                <w:szCs w:val="20"/>
              </w:rPr>
              <w:t xml:space="preserve">Look up Proof by Induction. </w:t>
            </w:r>
            <w:r w:rsidRPr="00A32566">
              <w:rPr>
                <w:sz w:val="20"/>
                <w:szCs w:val="20"/>
              </w:rPr>
              <w:t>Using the analogy of cli</w:t>
            </w:r>
            <w:r w:rsidR="00024FDB">
              <w:rPr>
                <w:sz w:val="20"/>
                <w:szCs w:val="20"/>
              </w:rPr>
              <w:t>mbing steps helps</w:t>
            </w:r>
            <w:r w:rsidRPr="00A32566">
              <w:rPr>
                <w:sz w:val="20"/>
                <w:szCs w:val="20"/>
              </w:rPr>
              <w:t xml:space="preserve"> – if you can get on the first step AND move from one step to the next, then you can get to the top! Showing that if a proposition is true for some arbitrary value of </w:t>
            </w:r>
            <w:r w:rsidRPr="00A32566">
              <w:rPr>
                <w:i/>
                <w:sz w:val="20"/>
                <w:szCs w:val="20"/>
              </w:rPr>
              <w:t xml:space="preserve">n, </w:t>
            </w:r>
            <w:r w:rsidRPr="00A32566">
              <w:rPr>
                <w:sz w:val="20"/>
                <w:szCs w:val="20"/>
              </w:rPr>
              <w:t xml:space="preserve">say </w:t>
            </w:r>
            <w:r w:rsidRPr="00A32566">
              <w:rPr>
                <w:i/>
                <w:sz w:val="20"/>
                <w:szCs w:val="20"/>
              </w:rPr>
              <w:t>k,</w:t>
            </w:r>
            <w:r w:rsidR="00024FDB">
              <w:rPr>
                <w:sz w:val="20"/>
                <w:szCs w:val="20"/>
              </w:rPr>
              <w:t xml:space="preserve"> then </w:t>
            </w:r>
            <w:r w:rsidRPr="00A32566">
              <w:rPr>
                <w:sz w:val="20"/>
                <w:szCs w:val="20"/>
              </w:rPr>
              <w:t xml:space="preserve">it is also true for the case where </w:t>
            </w:r>
            <w:r w:rsidRPr="00A32566">
              <w:rPr>
                <w:i/>
                <w:sz w:val="20"/>
                <w:szCs w:val="20"/>
              </w:rPr>
              <w:t>n</w:t>
            </w:r>
            <w:r w:rsidR="00A82DEB">
              <w:rPr>
                <w:i/>
                <w:sz w:val="20"/>
                <w:szCs w:val="20"/>
              </w:rPr>
              <w:t> </w:t>
            </w:r>
            <w:r w:rsidR="00DA083F">
              <w:rPr>
                <w:sz w:val="20"/>
                <w:szCs w:val="20"/>
              </w:rPr>
              <w:t>=</w:t>
            </w:r>
            <w:r w:rsidR="00542DC0">
              <w:rPr>
                <w:i/>
                <w:sz w:val="20"/>
                <w:szCs w:val="20"/>
              </w:rPr>
              <w:t> </w:t>
            </w:r>
            <w:r w:rsidRPr="00A32566">
              <w:rPr>
                <w:i/>
                <w:sz w:val="20"/>
                <w:szCs w:val="20"/>
              </w:rPr>
              <w:t>k</w:t>
            </w:r>
            <w:r w:rsidR="00542DC0">
              <w:rPr>
                <w:i/>
                <w:sz w:val="20"/>
                <w:szCs w:val="20"/>
              </w:rPr>
              <w:t> </w:t>
            </w:r>
            <w:r w:rsidRPr="00A32566">
              <w:rPr>
                <w:sz w:val="20"/>
                <w:szCs w:val="20"/>
              </w:rPr>
              <w:t>+</w:t>
            </w:r>
            <w:r w:rsidR="00542DC0">
              <w:rPr>
                <w:i/>
                <w:sz w:val="20"/>
                <w:szCs w:val="20"/>
              </w:rPr>
              <w:t> </w:t>
            </w:r>
            <w:r w:rsidRPr="00A32566">
              <w:rPr>
                <w:sz w:val="20"/>
                <w:szCs w:val="20"/>
              </w:rPr>
              <w:t>1 can be compared to be getting from any step to the next step. Proving the proposition is true for (usually)</w:t>
            </w:r>
            <w:r w:rsidRPr="00A32566">
              <w:rPr>
                <w:i/>
                <w:sz w:val="20"/>
                <w:szCs w:val="20"/>
              </w:rPr>
              <w:t xml:space="preserve"> n</w:t>
            </w:r>
            <w:r w:rsidR="00542DC0">
              <w:rPr>
                <w:i/>
                <w:sz w:val="20"/>
                <w:szCs w:val="20"/>
              </w:rPr>
              <w:t> </w:t>
            </w:r>
            <w:r w:rsidRPr="00A32566">
              <w:rPr>
                <w:sz w:val="20"/>
                <w:szCs w:val="20"/>
              </w:rPr>
              <w:t>=</w:t>
            </w:r>
            <w:r w:rsidR="00542DC0">
              <w:rPr>
                <w:i/>
                <w:sz w:val="20"/>
                <w:szCs w:val="20"/>
              </w:rPr>
              <w:t> </w:t>
            </w:r>
            <w:r w:rsidRPr="00A32566">
              <w:rPr>
                <w:sz w:val="20"/>
                <w:szCs w:val="20"/>
              </w:rPr>
              <w:t xml:space="preserve">1 is essential to get started on the journey up. </w:t>
            </w:r>
          </w:p>
          <w:p w:rsidR="002658E8" w:rsidRDefault="002658E8" w:rsidP="00AF7692">
            <w:pPr>
              <w:rPr>
                <w:sz w:val="20"/>
                <w:szCs w:val="20"/>
              </w:rPr>
            </w:pPr>
          </w:p>
          <w:p w:rsidR="002658E8" w:rsidRDefault="00133646" w:rsidP="00AF7692">
            <w:pPr>
              <w:rPr>
                <w:sz w:val="20"/>
                <w:szCs w:val="20"/>
              </w:rPr>
            </w:pPr>
            <w:r w:rsidRPr="00A32566">
              <w:rPr>
                <w:sz w:val="20"/>
                <w:szCs w:val="20"/>
              </w:rPr>
              <w:t>The language of an induction proof is very important and learners shoul</w:t>
            </w:r>
            <w:r w:rsidR="002658E8">
              <w:rPr>
                <w:sz w:val="20"/>
                <w:szCs w:val="20"/>
              </w:rPr>
              <w:t>d practise using it in full,</w:t>
            </w:r>
            <w:r w:rsidRPr="00A32566">
              <w:rPr>
                <w:sz w:val="20"/>
                <w:szCs w:val="20"/>
              </w:rPr>
              <w:t xml:space="preserve"> avoid</w:t>
            </w:r>
            <w:r w:rsidR="002658E8">
              <w:rPr>
                <w:sz w:val="20"/>
                <w:szCs w:val="20"/>
              </w:rPr>
              <w:t>ing use of</w:t>
            </w:r>
            <w:r w:rsidRPr="00A32566">
              <w:rPr>
                <w:sz w:val="20"/>
                <w:szCs w:val="20"/>
              </w:rPr>
              <w:t xml:space="preserve"> statements like ‘assume </w:t>
            </w:r>
            <w:r w:rsidRPr="00A32566">
              <w:rPr>
                <w:i/>
                <w:sz w:val="20"/>
                <w:szCs w:val="20"/>
              </w:rPr>
              <w:t>n</w:t>
            </w:r>
            <w:r w:rsidR="00542DC0">
              <w:rPr>
                <w:i/>
                <w:sz w:val="20"/>
                <w:szCs w:val="20"/>
              </w:rPr>
              <w:t> </w:t>
            </w:r>
            <w:r w:rsidRPr="00A32566">
              <w:rPr>
                <w:sz w:val="20"/>
                <w:szCs w:val="20"/>
              </w:rPr>
              <w:t>=</w:t>
            </w:r>
            <w:r w:rsidR="00542DC0">
              <w:rPr>
                <w:i/>
                <w:sz w:val="20"/>
                <w:szCs w:val="20"/>
              </w:rPr>
              <w:t> </w:t>
            </w:r>
            <w:r w:rsidRPr="00A32566">
              <w:rPr>
                <w:i/>
                <w:sz w:val="20"/>
                <w:szCs w:val="20"/>
              </w:rPr>
              <w:t>k</w:t>
            </w:r>
            <w:r w:rsidRPr="00A32566">
              <w:rPr>
                <w:sz w:val="20"/>
                <w:szCs w:val="20"/>
              </w:rPr>
              <w:t xml:space="preserve">’ as short cuts. </w:t>
            </w:r>
          </w:p>
          <w:p w:rsidR="002658E8" w:rsidRDefault="002658E8" w:rsidP="00AF7692">
            <w:pPr>
              <w:rPr>
                <w:sz w:val="20"/>
                <w:szCs w:val="20"/>
              </w:rPr>
            </w:pPr>
          </w:p>
          <w:p w:rsidR="00133646" w:rsidRPr="00A32566" w:rsidRDefault="00133646" w:rsidP="00AF7692">
            <w:pPr>
              <w:rPr>
                <w:sz w:val="20"/>
                <w:szCs w:val="20"/>
              </w:rPr>
            </w:pPr>
            <w:r w:rsidRPr="00A32566">
              <w:rPr>
                <w:sz w:val="20"/>
                <w:szCs w:val="20"/>
              </w:rPr>
              <w:t xml:space="preserve">There is a good matching activity to be found on the STEM website </w:t>
            </w:r>
            <w:hyperlink r:id="rId32" w:history="1">
              <w:r w:rsidR="00222126" w:rsidRPr="00A32566">
                <w:rPr>
                  <w:rStyle w:val="Hyperlink"/>
                  <w:sz w:val="20"/>
                  <w:szCs w:val="20"/>
                </w:rPr>
                <w:t>www.stem.org.uk</w:t>
              </w:r>
            </w:hyperlink>
            <w:r w:rsidRPr="00A32566">
              <w:rPr>
                <w:sz w:val="20"/>
                <w:szCs w:val="20"/>
              </w:rPr>
              <w:t xml:space="preserve"> – search for ‘Induction Proof’ to access the cards. You might start by proving familiar results such as the sum of the positive integers. Some useful examples and exercises can be found on the Integral website </w:t>
            </w:r>
            <w:hyperlink r:id="rId33" w:history="1">
              <w:r w:rsidRPr="00A32566">
                <w:rPr>
                  <w:rStyle w:val="Hyperlink"/>
                  <w:sz w:val="20"/>
                  <w:szCs w:val="20"/>
                </w:rPr>
                <w:t>http://integralmaths.org</w:t>
              </w:r>
            </w:hyperlink>
            <w:r w:rsidRPr="00A32566">
              <w:rPr>
                <w:sz w:val="20"/>
                <w:szCs w:val="20"/>
              </w:rPr>
              <w:t xml:space="preserve"> where excellent teaching and learning resources are to be found for various Further Mathematics topics. Proof is a Further Pure 1</w:t>
            </w:r>
            <w:r w:rsidR="002658E8">
              <w:rPr>
                <w:sz w:val="20"/>
                <w:szCs w:val="20"/>
              </w:rPr>
              <w:t xml:space="preserve"> </w:t>
            </w:r>
            <w:r w:rsidRPr="00A32566">
              <w:rPr>
                <w:sz w:val="20"/>
                <w:szCs w:val="20"/>
              </w:rPr>
              <w:t>(FP1) topic</w:t>
            </w:r>
            <w:r w:rsidR="00542DC0">
              <w:rPr>
                <w:sz w:val="20"/>
                <w:szCs w:val="20"/>
              </w:rPr>
              <w:t xml:space="preserve"> on most syllabuses</w:t>
            </w:r>
            <w:r w:rsidRPr="00A32566">
              <w:rPr>
                <w:sz w:val="20"/>
                <w:szCs w:val="20"/>
              </w:rPr>
              <w:t>.</w:t>
            </w:r>
          </w:p>
          <w:p w:rsidR="002658E8" w:rsidRDefault="002658E8" w:rsidP="00AF7692">
            <w:pPr>
              <w:rPr>
                <w:sz w:val="20"/>
                <w:szCs w:val="20"/>
              </w:rPr>
            </w:pPr>
          </w:p>
          <w:p w:rsidR="00133646" w:rsidRPr="00A32566" w:rsidRDefault="00133646" w:rsidP="00AF7692">
            <w:pPr>
              <w:rPr>
                <w:sz w:val="20"/>
                <w:szCs w:val="20"/>
              </w:rPr>
            </w:pPr>
            <w:r w:rsidRPr="00A32566">
              <w:rPr>
                <w:sz w:val="20"/>
                <w:szCs w:val="20"/>
              </w:rPr>
              <w:t>Divisibility tests, inequalities, calculus, geometry and series may all be used as contexts and it’s always important that the deductive step is written out fully with a rigorous argument.</w:t>
            </w:r>
          </w:p>
        </w:tc>
      </w:tr>
      <w:tr w:rsidR="00133646" w:rsidRPr="00A33EB6" w:rsidTr="00FC6AC7">
        <w:trPr>
          <w:cantSplit/>
          <w:trHeight w:hRule="exact" w:val="596"/>
          <w:tblHeader/>
        </w:trPr>
        <w:tc>
          <w:tcPr>
            <w:tcW w:w="5000" w:type="pct"/>
            <w:gridSpan w:val="3"/>
            <w:shd w:val="clear" w:color="auto" w:fill="C30045"/>
            <w:vAlign w:val="center"/>
          </w:tcPr>
          <w:p w:rsidR="00133646" w:rsidRPr="00A33EB6" w:rsidRDefault="00133646" w:rsidP="00DD057E">
            <w:pPr>
              <w:rPr>
                <w:rFonts w:ascii="Arial" w:hAnsi="Arial" w:cs="Arial"/>
                <w:b/>
                <w:color w:val="FFFFFF"/>
                <w:sz w:val="20"/>
                <w:szCs w:val="20"/>
              </w:rPr>
            </w:pPr>
            <w:r>
              <w:rPr>
                <w:rFonts w:ascii="Arial" w:hAnsi="Arial" w:cs="Arial"/>
                <w:b/>
                <w:color w:val="FFFFFF"/>
                <w:sz w:val="20"/>
                <w:szCs w:val="20"/>
              </w:rPr>
              <w:lastRenderedPageBreak/>
              <w:t>Past examination papers</w:t>
            </w:r>
          </w:p>
        </w:tc>
      </w:tr>
      <w:tr w:rsidR="00133646" w:rsidRPr="00A33EB6" w:rsidTr="00FC6AC7">
        <w:trPr>
          <w:cantSplit/>
        </w:trPr>
        <w:tc>
          <w:tcPr>
            <w:tcW w:w="5000" w:type="pct"/>
            <w:gridSpan w:val="3"/>
          </w:tcPr>
          <w:p w:rsidR="00133646" w:rsidRPr="00A32566" w:rsidRDefault="00133646" w:rsidP="00AF7692">
            <w:pPr>
              <w:autoSpaceDE w:val="0"/>
              <w:autoSpaceDN w:val="0"/>
              <w:adjustRightInd w:val="0"/>
              <w:rPr>
                <w:rStyle w:val="Hyperlink"/>
                <w:b/>
                <w:color w:val="auto"/>
                <w:u w:val="none"/>
              </w:rPr>
            </w:pPr>
            <w:r w:rsidRPr="00A32566">
              <w:rPr>
                <w:sz w:val="20"/>
                <w:szCs w:val="20"/>
                <w:lang w:eastAsia="en-GB"/>
              </w:rPr>
              <w:t>Past</w:t>
            </w:r>
            <w:r w:rsidR="00DD057E">
              <w:rPr>
                <w:sz w:val="20"/>
                <w:szCs w:val="20"/>
                <w:lang w:eastAsia="en-GB"/>
              </w:rPr>
              <w:t xml:space="preserve"> examination</w:t>
            </w:r>
            <w:r w:rsidRPr="00A32566">
              <w:rPr>
                <w:sz w:val="20"/>
                <w:szCs w:val="20"/>
                <w:lang w:eastAsia="en-GB"/>
              </w:rPr>
              <w:t xml:space="preserve"> papers and mark schemes are available to download at </w:t>
            </w:r>
            <w:hyperlink r:id="rId34" w:history="1">
              <w:r w:rsidR="00E44983">
                <w:rPr>
                  <w:rStyle w:val="Hyperlink"/>
                  <w:b/>
                  <w:color w:val="auto"/>
                  <w:sz w:val="20"/>
                  <w:szCs w:val="20"/>
                  <w:u w:val="none"/>
                  <w:lang w:eastAsia="en-GB"/>
                </w:rPr>
                <w:t>https://teachers.cie.org.uk</w:t>
              </w:r>
            </w:hyperlink>
          </w:p>
          <w:p w:rsidR="002B70A6" w:rsidRPr="00A32566" w:rsidRDefault="007F06A6" w:rsidP="00AF7692">
            <w:pPr>
              <w:rPr>
                <w:sz w:val="20"/>
                <w:szCs w:val="20"/>
              </w:rPr>
            </w:pPr>
            <w:r>
              <w:rPr>
                <w:sz w:val="20"/>
                <w:szCs w:val="20"/>
              </w:rPr>
              <w:t>Jun</w:t>
            </w:r>
            <w:r w:rsidR="00EB1A1E">
              <w:rPr>
                <w:sz w:val="20"/>
                <w:szCs w:val="20"/>
              </w:rPr>
              <w:t xml:space="preserve"> 16 Paper 11 Q3 Divisibility</w:t>
            </w:r>
          </w:p>
          <w:p w:rsidR="00133646" w:rsidRPr="00A32566" w:rsidRDefault="007F06A6" w:rsidP="00AF7692">
            <w:pPr>
              <w:rPr>
                <w:sz w:val="20"/>
                <w:szCs w:val="20"/>
              </w:rPr>
            </w:pPr>
            <w:r>
              <w:rPr>
                <w:sz w:val="20"/>
                <w:szCs w:val="20"/>
              </w:rPr>
              <w:t>Jun</w:t>
            </w:r>
            <w:r w:rsidR="00133646" w:rsidRPr="00A32566">
              <w:rPr>
                <w:sz w:val="20"/>
                <w:szCs w:val="20"/>
              </w:rPr>
              <w:t xml:space="preserve"> 16 Paper 13 Q2 Geometric property</w:t>
            </w:r>
          </w:p>
          <w:p w:rsidR="002B70A6" w:rsidRPr="00A32566" w:rsidRDefault="007F06A6" w:rsidP="00AF7692">
            <w:pPr>
              <w:rPr>
                <w:sz w:val="20"/>
                <w:szCs w:val="20"/>
              </w:rPr>
            </w:pPr>
            <w:r>
              <w:rPr>
                <w:sz w:val="20"/>
                <w:szCs w:val="20"/>
              </w:rPr>
              <w:t>Jun</w:t>
            </w:r>
            <w:r w:rsidR="00133646" w:rsidRPr="00A32566">
              <w:rPr>
                <w:sz w:val="20"/>
                <w:szCs w:val="20"/>
              </w:rPr>
              <w:t xml:space="preserve"> 15 Paper 11 Q3 Inequality </w:t>
            </w:r>
          </w:p>
          <w:p w:rsidR="002B70A6" w:rsidRPr="00A32566" w:rsidRDefault="007F06A6" w:rsidP="00AF7692">
            <w:pPr>
              <w:rPr>
                <w:sz w:val="20"/>
                <w:szCs w:val="20"/>
              </w:rPr>
            </w:pPr>
            <w:r>
              <w:rPr>
                <w:sz w:val="20"/>
                <w:szCs w:val="20"/>
              </w:rPr>
              <w:t>Jun</w:t>
            </w:r>
            <w:r w:rsidR="00EB1A1E">
              <w:rPr>
                <w:sz w:val="20"/>
                <w:szCs w:val="20"/>
              </w:rPr>
              <w:t xml:space="preserve"> 15 Paper 13 Q3 Series</w:t>
            </w:r>
          </w:p>
          <w:p w:rsidR="00133646" w:rsidRPr="00A32566" w:rsidRDefault="007F06A6" w:rsidP="00AF7692">
            <w:pPr>
              <w:rPr>
                <w:sz w:val="20"/>
                <w:szCs w:val="20"/>
              </w:rPr>
            </w:pPr>
            <w:r>
              <w:rPr>
                <w:sz w:val="20"/>
                <w:szCs w:val="20"/>
              </w:rPr>
              <w:t>Nov</w:t>
            </w:r>
            <w:r w:rsidR="00EB1A1E">
              <w:rPr>
                <w:sz w:val="20"/>
                <w:szCs w:val="20"/>
              </w:rPr>
              <w:t xml:space="preserve"> 15 Paper 11 Q3 Calculus</w:t>
            </w:r>
          </w:p>
          <w:p w:rsidR="002B70A6" w:rsidRPr="00A32566" w:rsidRDefault="007F06A6" w:rsidP="00AF7692">
            <w:pPr>
              <w:rPr>
                <w:sz w:val="20"/>
                <w:szCs w:val="20"/>
              </w:rPr>
            </w:pPr>
            <w:r>
              <w:rPr>
                <w:sz w:val="20"/>
                <w:szCs w:val="20"/>
              </w:rPr>
              <w:t>Jun</w:t>
            </w:r>
            <w:r w:rsidR="00EB1A1E">
              <w:rPr>
                <w:sz w:val="20"/>
                <w:szCs w:val="20"/>
              </w:rPr>
              <w:t xml:space="preserve"> 14 Paper 11 Q3 Divisibility</w:t>
            </w:r>
          </w:p>
          <w:p w:rsidR="002B70A6" w:rsidRPr="00EB1A1E" w:rsidRDefault="007F06A6" w:rsidP="00AF7692">
            <w:pPr>
              <w:rPr>
                <w:sz w:val="20"/>
                <w:szCs w:val="20"/>
              </w:rPr>
            </w:pPr>
            <w:r>
              <w:rPr>
                <w:sz w:val="20"/>
                <w:szCs w:val="20"/>
              </w:rPr>
              <w:t>Jun</w:t>
            </w:r>
            <w:r w:rsidR="00EB1A1E">
              <w:rPr>
                <w:sz w:val="20"/>
                <w:szCs w:val="20"/>
              </w:rPr>
              <w:t xml:space="preserve"> 14 Paper 13 Q3 Divisibility</w:t>
            </w:r>
          </w:p>
        </w:tc>
      </w:tr>
    </w:tbl>
    <w:p w:rsidR="002B70A6" w:rsidRDefault="002B70A6">
      <w:pPr>
        <w:rPr>
          <w:rFonts w:ascii="Arial" w:hAnsi="Arial"/>
          <w:b/>
          <w:bCs/>
          <w:color w:val="C30045"/>
          <w:sz w:val="32"/>
          <w:szCs w:val="32"/>
        </w:rPr>
      </w:pPr>
      <w:bookmarkStart w:id="6" w:name="_Ref456255034"/>
      <w:r>
        <w:br w:type="page"/>
      </w:r>
    </w:p>
    <w:p w:rsidR="00554812" w:rsidRPr="009C229B" w:rsidRDefault="00A05FC8" w:rsidP="007E7998">
      <w:pPr>
        <w:pStyle w:val="Heading1"/>
      </w:pPr>
      <w:bookmarkStart w:id="7" w:name="_Toc464732526"/>
      <w:r>
        <w:lastRenderedPageBreak/>
        <w:t>Summation of series</w:t>
      </w:r>
      <w:bookmarkEnd w:id="6"/>
      <w:bookmarkEnd w:id="7"/>
    </w:p>
    <w:p w:rsidR="00554812" w:rsidRPr="00A33EB6" w:rsidRDefault="00554812" w:rsidP="00B434C1">
      <w:pPr>
        <w:ind w:left="-567" w:right="43"/>
        <w:rPr>
          <w:rFonts w:ascii="Arial" w:hAnsi="Arial" w:cs="Arial"/>
          <w:color w:val="FFFFFF"/>
          <w:sz w:val="20"/>
          <w:szCs w:val="20"/>
        </w:rPr>
      </w:pPr>
    </w:p>
    <w:tbl>
      <w:tblPr>
        <w:tblW w:w="516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128"/>
        <w:gridCol w:w="3117"/>
        <w:gridCol w:w="9390"/>
      </w:tblGrid>
      <w:tr w:rsidR="00AF7692" w:rsidRPr="00A33EB6" w:rsidTr="00956946">
        <w:trPr>
          <w:cantSplit/>
          <w:trHeight w:hRule="exact" w:val="767"/>
          <w:tblHeader/>
        </w:trPr>
        <w:tc>
          <w:tcPr>
            <w:tcW w:w="727" w:type="pct"/>
            <w:shd w:val="clear" w:color="auto" w:fill="C30045"/>
            <w:vAlign w:val="center"/>
          </w:tcPr>
          <w:p w:rsidR="00554812" w:rsidRPr="00A33EB6" w:rsidRDefault="00681CA3" w:rsidP="00A42967">
            <w:pPr>
              <w:ind w:left="113"/>
              <w:rPr>
                <w:rFonts w:ascii="Arial" w:hAnsi="Arial" w:cs="Arial"/>
                <w:b/>
                <w:color w:val="FFFFFF"/>
                <w:sz w:val="20"/>
                <w:szCs w:val="20"/>
              </w:rPr>
            </w:pPr>
            <w:r>
              <w:rPr>
                <w:rFonts w:ascii="Arial" w:hAnsi="Arial" w:cs="Arial"/>
                <w:b/>
                <w:color w:val="FFFFFF"/>
                <w:sz w:val="20"/>
                <w:szCs w:val="20"/>
              </w:rPr>
              <w:t>Syllabus ref</w:t>
            </w:r>
          </w:p>
        </w:tc>
        <w:tc>
          <w:tcPr>
            <w:tcW w:w="1065" w:type="pct"/>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3208" w:type="pct"/>
            <w:shd w:val="clear" w:color="auto" w:fill="C30045"/>
            <w:vAlign w:val="center"/>
          </w:tcPr>
          <w:p w:rsidR="00554812" w:rsidRPr="00A33EB6" w:rsidRDefault="00554812" w:rsidP="00F1017E">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AF7692" w:rsidRPr="00A33EB6" w:rsidTr="00FC6AC7">
        <w:trPr>
          <w:cantSplit/>
        </w:trPr>
        <w:tc>
          <w:tcPr>
            <w:tcW w:w="727" w:type="pct"/>
          </w:tcPr>
          <w:p w:rsidR="00554812" w:rsidRPr="00A32566" w:rsidRDefault="00B00BFF" w:rsidP="00FC6AC7">
            <w:pPr>
              <w:rPr>
                <w:sz w:val="20"/>
                <w:szCs w:val="20"/>
              </w:rPr>
            </w:pPr>
            <w:r w:rsidRPr="00A32566">
              <w:rPr>
                <w:sz w:val="20"/>
                <w:szCs w:val="20"/>
              </w:rPr>
              <w:t xml:space="preserve">3. </w:t>
            </w:r>
            <w:r w:rsidR="00A42967" w:rsidRPr="00A32566">
              <w:rPr>
                <w:sz w:val="20"/>
                <w:szCs w:val="20"/>
              </w:rPr>
              <w:t>Summation of series</w:t>
            </w:r>
          </w:p>
        </w:tc>
        <w:tc>
          <w:tcPr>
            <w:tcW w:w="1065" w:type="pct"/>
          </w:tcPr>
          <w:p w:rsidR="00554812" w:rsidRPr="00A32566" w:rsidRDefault="002756EF" w:rsidP="0036303F">
            <w:pPr>
              <w:autoSpaceDE w:val="0"/>
              <w:autoSpaceDN w:val="0"/>
              <w:adjustRightInd w:val="0"/>
              <w:rPr>
                <w:sz w:val="20"/>
                <w:szCs w:val="20"/>
                <w:lang w:eastAsia="en-GB"/>
              </w:rPr>
            </w:pPr>
            <w:r w:rsidRPr="00A32566">
              <w:rPr>
                <w:sz w:val="20"/>
                <w:szCs w:val="20"/>
                <w:lang w:eastAsia="en-GB"/>
              </w:rPr>
              <w:t>U</w:t>
            </w:r>
            <w:r w:rsidR="003F5C5A" w:rsidRPr="00A32566">
              <w:rPr>
                <w:sz w:val="20"/>
                <w:szCs w:val="20"/>
                <w:lang w:eastAsia="en-GB"/>
              </w:rPr>
              <w:t xml:space="preserve">se the standard results for </w:t>
            </w:r>
            <w:proofErr w:type="spellStart"/>
            <w:r w:rsidR="003F5C5A" w:rsidRPr="00A32566">
              <w:rPr>
                <w:rFonts w:eastAsia="SymbolMT"/>
                <w:sz w:val="20"/>
                <w:szCs w:val="20"/>
                <w:lang w:eastAsia="en-GB"/>
              </w:rPr>
              <w:t>Σ</w:t>
            </w:r>
            <w:r w:rsidR="003F5C5A" w:rsidRPr="00A32566">
              <w:rPr>
                <w:i/>
                <w:iCs/>
                <w:sz w:val="20"/>
                <w:szCs w:val="20"/>
                <w:lang w:eastAsia="en-GB"/>
              </w:rPr>
              <w:t>r</w:t>
            </w:r>
            <w:proofErr w:type="spellEnd"/>
            <w:r w:rsidR="003F5C5A" w:rsidRPr="00A32566">
              <w:rPr>
                <w:sz w:val="20"/>
                <w:szCs w:val="20"/>
                <w:lang w:eastAsia="en-GB"/>
              </w:rPr>
              <w:t xml:space="preserve">, </w:t>
            </w:r>
            <w:r w:rsidR="003F5C5A" w:rsidRPr="00A32566">
              <w:rPr>
                <w:rFonts w:eastAsia="SymbolMT"/>
                <w:sz w:val="20"/>
                <w:szCs w:val="20"/>
                <w:lang w:eastAsia="en-GB"/>
              </w:rPr>
              <w:t>Σ</w:t>
            </w:r>
            <w:r w:rsidR="003F5C5A" w:rsidRPr="00A32566">
              <w:rPr>
                <w:i/>
                <w:iCs/>
                <w:sz w:val="20"/>
                <w:szCs w:val="20"/>
                <w:lang w:eastAsia="en-GB"/>
              </w:rPr>
              <w:t>r</w:t>
            </w:r>
            <w:r w:rsidR="003F5C5A" w:rsidRPr="00A32566">
              <w:rPr>
                <w:i/>
                <w:iCs/>
                <w:sz w:val="20"/>
                <w:szCs w:val="20"/>
                <w:vertAlign w:val="superscript"/>
                <w:lang w:eastAsia="en-GB"/>
              </w:rPr>
              <w:t>2</w:t>
            </w:r>
            <w:r w:rsidR="003F5C5A" w:rsidRPr="00A32566">
              <w:rPr>
                <w:sz w:val="20"/>
                <w:szCs w:val="20"/>
                <w:lang w:eastAsia="en-GB"/>
              </w:rPr>
              <w:t xml:space="preserve">, </w:t>
            </w:r>
            <w:r w:rsidR="003F5C5A" w:rsidRPr="00A32566">
              <w:rPr>
                <w:rFonts w:eastAsia="SymbolMT"/>
                <w:sz w:val="20"/>
                <w:szCs w:val="20"/>
                <w:lang w:eastAsia="en-GB"/>
              </w:rPr>
              <w:t>Σ</w:t>
            </w:r>
            <w:r w:rsidR="003F5C5A" w:rsidRPr="00A32566">
              <w:rPr>
                <w:i/>
                <w:iCs/>
                <w:sz w:val="20"/>
                <w:szCs w:val="20"/>
                <w:lang w:eastAsia="en-GB"/>
              </w:rPr>
              <w:t>r</w:t>
            </w:r>
            <w:r w:rsidR="003F5C5A" w:rsidRPr="00A32566">
              <w:rPr>
                <w:i/>
                <w:iCs/>
                <w:sz w:val="20"/>
                <w:szCs w:val="20"/>
                <w:vertAlign w:val="superscript"/>
                <w:lang w:eastAsia="en-GB"/>
              </w:rPr>
              <w:t>3</w:t>
            </w:r>
            <w:r w:rsidR="00FF405A">
              <w:rPr>
                <w:sz w:val="20"/>
                <w:szCs w:val="20"/>
                <w:lang w:eastAsia="en-GB"/>
              </w:rPr>
              <w:t xml:space="preserve"> </w:t>
            </w:r>
            <w:r w:rsidR="003F5C5A" w:rsidRPr="00A32566">
              <w:rPr>
                <w:sz w:val="20"/>
                <w:szCs w:val="20"/>
                <w:lang w:eastAsia="en-GB"/>
              </w:rPr>
              <w:t>to find related sums</w:t>
            </w:r>
            <w:r w:rsidR="00EF11E2">
              <w:rPr>
                <w:sz w:val="20"/>
                <w:szCs w:val="20"/>
                <w:lang w:eastAsia="en-GB"/>
              </w:rPr>
              <w:t>;</w:t>
            </w:r>
          </w:p>
        </w:tc>
        <w:tc>
          <w:tcPr>
            <w:tcW w:w="3208" w:type="pct"/>
          </w:tcPr>
          <w:p w:rsidR="00554812" w:rsidRPr="00A32566" w:rsidRDefault="002756EF" w:rsidP="000022F9">
            <w:pPr>
              <w:ind w:left="34"/>
              <w:rPr>
                <w:sz w:val="20"/>
                <w:szCs w:val="20"/>
              </w:rPr>
            </w:pPr>
            <w:r w:rsidRPr="00A32566">
              <w:rPr>
                <w:b/>
                <w:sz w:val="20"/>
                <w:szCs w:val="20"/>
              </w:rPr>
              <w:t>Prior knowledge:</w:t>
            </w:r>
            <w:r w:rsidRPr="00A32566">
              <w:rPr>
                <w:sz w:val="20"/>
                <w:szCs w:val="20"/>
              </w:rPr>
              <w:t xml:space="preserve"> </w:t>
            </w:r>
            <w:r w:rsidR="007920E1" w:rsidRPr="00A32566">
              <w:rPr>
                <w:sz w:val="20"/>
                <w:szCs w:val="20"/>
              </w:rPr>
              <w:t xml:space="preserve">Learners will have done some work on geometric and arithmetic series, and be familiar with </w:t>
            </w:r>
            <w:r w:rsidR="005938CF" w:rsidRPr="00A32566">
              <w:rPr>
                <w:sz w:val="20"/>
                <w:szCs w:val="20"/>
              </w:rPr>
              <w:t xml:space="preserve">the sigma </w:t>
            </w:r>
            <w:r w:rsidR="007920E1" w:rsidRPr="00A32566">
              <w:rPr>
                <w:sz w:val="20"/>
                <w:szCs w:val="20"/>
              </w:rPr>
              <w:t>notation</w:t>
            </w:r>
            <w:r w:rsidRPr="00A32566">
              <w:rPr>
                <w:sz w:val="20"/>
                <w:szCs w:val="20"/>
              </w:rPr>
              <w:t xml:space="preserve">. </w:t>
            </w:r>
          </w:p>
          <w:p w:rsidR="00DC577E" w:rsidRPr="00A32566" w:rsidRDefault="00DC577E" w:rsidP="000022F9">
            <w:pPr>
              <w:ind w:left="34"/>
              <w:rPr>
                <w:sz w:val="20"/>
                <w:szCs w:val="20"/>
              </w:rPr>
            </w:pPr>
          </w:p>
          <w:p w:rsidR="001E55D7" w:rsidRPr="00A32566" w:rsidRDefault="00A42967" w:rsidP="000022F9">
            <w:pPr>
              <w:ind w:left="34"/>
              <w:rPr>
                <w:sz w:val="20"/>
                <w:szCs w:val="20"/>
              </w:rPr>
            </w:pPr>
            <w:r w:rsidRPr="00A32566">
              <w:rPr>
                <w:b/>
                <w:sz w:val="20"/>
                <w:szCs w:val="20"/>
              </w:rPr>
              <w:t>Introduction:</w:t>
            </w:r>
            <w:r w:rsidRPr="00A32566">
              <w:rPr>
                <w:sz w:val="20"/>
                <w:szCs w:val="20"/>
              </w:rPr>
              <w:t xml:space="preserve"> </w:t>
            </w:r>
            <w:r w:rsidR="007920E1" w:rsidRPr="00A32566">
              <w:rPr>
                <w:sz w:val="20"/>
                <w:szCs w:val="20"/>
              </w:rPr>
              <w:t>If induction proof has already been covered, it makes a good start to</w:t>
            </w:r>
            <w:r w:rsidR="003C3BC7" w:rsidRPr="00A32566">
              <w:rPr>
                <w:sz w:val="20"/>
                <w:szCs w:val="20"/>
              </w:rPr>
              <w:t xml:space="preserve"> this topic to prove</w:t>
            </w:r>
            <w:r w:rsidRPr="00A32566">
              <w:rPr>
                <w:sz w:val="20"/>
                <w:szCs w:val="20"/>
              </w:rPr>
              <w:t xml:space="preserve"> </w:t>
            </w:r>
            <w:r w:rsidR="007920E1" w:rsidRPr="00A32566">
              <w:rPr>
                <w:sz w:val="20"/>
                <w:szCs w:val="20"/>
              </w:rPr>
              <w:t>the three formulae that are going to be used.</w:t>
            </w:r>
          </w:p>
          <w:p w:rsidR="00DC577E" w:rsidRPr="00A32566" w:rsidRDefault="00DC577E" w:rsidP="000022F9">
            <w:pPr>
              <w:ind w:left="34"/>
              <w:rPr>
                <w:sz w:val="20"/>
                <w:szCs w:val="20"/>
              </w:rPr>
            </w:pPr>
          </w:p>
          <w:p w:rsidR="003C3BC7" w:rsidRPr="00A32566" w:rsidRDefault="002756EF" w:rsidP="000022F9">
            <w:pPr>
              <w:ind w:left="34"/>
              <w:rPr>
                <w:sz w:val="20"/>
                <w:szCs w:val="20"/>
              </w:rPr>
            </w:pPr>
            <w:r w:rsidRPr="00A32566">
              <w:rPr>
                <w:b/>
                <w:sz w:val="20"/>
                <w:szCs w:val="20"/>
              </w:rPr>
              <w:t>Main theme</w:t>
            </w:r>
            <w:r w:rsidRPr="00A32566">
              <w:rPr>
                <w:sz w:val="20"/>
                <w:szCs w:val="20"/>
              </w:rPr>
              <w:t xml:space="preserve">: </w:t>
            </w:r>
            <w:r w:rsidR="003C3BC7" w:rsidRPr="00A32566">
              <w:rPr>
                <w:sz w:val="20"/>
                <w:szCs w:val="20"/>
              </w:rPr>
              <w:t>These types of problems depend on algebraic manipulation to reduce complex expression</w:t>
            </w:r>
            <w:r w:rsidR="005938CF" w:rsidRPr="00A32566">
              <w:rPr>
                <w:sz w:val="20"/>
                <w:szCs w:val="20"/>
              </w:rPr>
              <w:t>s</w:t>
            </w:r>
            <w:r w:rsidR="003C3BC7" w:rsidRPr="00A32566">
              <w:rPr>
                <w:sz w:val="20"/>
                <w:szCs w:val="20"/>
              </w:rPr>
              <w:t xml:space="preserve"> to one or more of the standard formulae, and l</w:t>
            </w:r>
            <w:r w:rsidRPr="00A32566">
              <w:rPr>
                <w:sz w:val="20"/>
                <w:szCs w:val="20"/>
              </w:rPr>
              <w:t xml:space="preserve">earners can often find </w:t>
            </w:r>
            <w:r w:rsidR="00B12EC0" w:rsidRPr="00A32566">
              <w:rPr>
                <w:sz w:val="20"/>
                <w:szCs w:val="20"/>
              </w:rPr>
              <w:t xml:space="preserve">a </w:t>
            </w:r>
            <w:r w:rsidRPr="00A32566">
              <w:rPr>
                <w:sz w:val="20"/>
                <w:szCs w:val="20"/>
              </w:rPr>
              <w:t>way to approach a summation</w:t>
            </w:r>
            <w:r w:rsidR="00B12EC0" w:rsidRPr="00A32566">
              <w:rPr>
                <w:sz w:val="20"/>
                <w:szCs w:val="20"/>
              </w:rPr>
              <w:t xml:space="preserve"> themselves,</w:t>
            </w:r>
            <w:r w:rsidR="003C3BC7" w:rsidRPr="00A32566">
              <w:rPr>
                <w:sz w:val="20"/>
                <w:szCs w:val="20"/>
              </w:rPr>
              <w:t xml:space="preserve"> making</w:t>
            </w:r>
            <w:r w:rsidRPr="00A32566">
              <w:rPr>
                <w:sz w:val="20"/>
                <w:szCs w:val="20"/>
              </w:rPr>
              <w:t xml:space="preserve"> this a </w:t>
            </w:r>
            <w:r w:rsidR="003C3BC7" w:rsidRPr="00A32566">
              <w:rPr>
                <w:sz w:val="20"/>
                <w:szCs w:val="20"/>
              </w:rPr>
              <w:t xml:space="preserve">possible </w:t>
            </w:r>
            <w:r w:rsidR="005938CF" w:rsidRPr="00A32566">
              <w:rPr>
                <w:sz w:val="20"/>
                <w:szCs w:val="20"/>
              </w:rPr>
              <w:t>learner-</w:t>
            </w:r>
            <w:r w:rsidR="003C3BC7" w:rsidRPr="00A32566">
              <w:rPr>
                <w:sz w:val="20"/>
                <w:szCs w:val="20"/>
              </w:rPr>
              <w:t>led activity. D</w:t>
            </w:r>
            <w:r w:rsidRPr="00A32566">
              <w:rPr>
                <w:sz w:val="20"/>
                <w:szCs w:val="20"/>
              </w:rPr>
              <w:t xml:space="preserve">iscussion of different methods </w:t>
            </w:r>
            <w:r w:rsidR="001E55D7" w:rsidRPr="00A32566">
              <w:rPr>
                <w:sz w:val="20"/>
                <w:szCs w:val="20"/>
              </w:rPr>
              <w:t xml:space="preserve">followed by </w:t>
            </w:r>
            <w:r w:rsidR="003C3BC7" w:rsidRPr="00A32566">
              <w:rPr>
                <w:sz w:val="20"/>
                <w:szCs w:val="20"/>
              </w:rPr>
              <w:t xml:space="preserve">a </w:t>
            </w:r>
            <w:r w:rsidRPr="00A32566">
              <w:rPr>
                <w:sz w:val="20"/>
                <w:szCs w:val="20"/>
              </w:rPr>
              <w:t xml:space="preserve">summary of </w:t>
            </w:r>
            <w:r w:rsidR="005938CF" w:rsidRPr="00A32566">
              <w:rPr>
                <w:sz w:val="20"/>
                <w:szCs w:val="20"/>
              </w:rPr>
              <w:t xml:space="preserve">successful </w:t>
            </w:r>
            <w:r w:rsidRPr="00A32566">
              <w:rPr>
                <w:sz w:val="20"/>
                <w:szCs w:val="20"/>
              </w:rPr>
              <w:t xml:space="preserve">approaches </w:t>
            </w:r>
            <w:r w:rsidR="003C3BC7" w:rsidRPr="00A32566">
              <w:rPr>
                <w:sz w:val="20"/>
                <w:szCs w:val="20"/>
              </w:rPr>
              <w:t>should cover all the necessary types</w:t>
            </w:r>
            <w:r w:rsidRPr="00A32566">
              <w:rPr>
                <w:sz w:val="20"/>
                <w:szCs w:val="20"/>
              </w:rPr>
              <w:t>. Setting a variety of summations needing the expansion of brackets, subtraction of</w:t>
            </w:r>
            <w:r w:rsidR="00DA083F">
              <w:rPr>
                <w:sz w:val="20"/>
                <w:szCs w:val="20"/>
              </w:rPr>
              <w:t xml:space="preserve"> </w:t>
            </w:r>
            <w:r w:rsidR="00EF6488" w:rsidRPr="00BF42A7">
              <w:rPr>
                <w:rFonts w:ascii="Arial" w:hAnsi="Arial" w:cs="Arial"/>
                <w:position w:val="-26"/>
              </w:rPr>
              <w:object w:dxaOrig="460" w:dyaOrig="620">
                <v:shape id="_x0000_i1027" type="#_x0000_t75" style="width:23.65pt;height:31.15pt" o:ole="">
                  <v:imagedata r:id="rId35" o:title=""/>
                </v:shape>
                <o:OLEObject Type="Embed" ProgID="Equation.DSMT4" ShapeID="_x0000_i1027" DrawAspect="Content" ObjectID="_1540989441" r:id="rId36"/>
              </w:object>
            </w:r>
            <w:r w:rsidR="00DA083F" w:rsidRPr="00DA083F">
              <w:rPr>
                <w:sz w:val="20"/>
                <w:szCs w:val="20"/>
              </w:rPr>
              <w:t xml:space="preserve"> from </w:t>
            </w:r>
            <w:r w:rsidR="00EF6488" w:rsidRPr="00BF42A7">
              <w:rPr>
                <w:rFonts w:ascii="Arial" w:hAnsi="Arial" w:cs="Arial"/>
                <w:position w:val="-26"/>
              </w:rPr>
              <w:object w:dxaOrig="460" w:dyaOrig="620">
                <v:shape id="_x0000_i1028" type="#_x0000_t75" style="width:23.65pt;height:31.15pt" o:ole="">
                  <v:imagedata r:id="rId37" o:title=""/>
                </v:shape>
                <o:OLEObject Type="Embed" ProgID="Equation.DSMT4" ShapeID="_x0000_i1028" DrawAspect="Content" ObjectID="_1540989442" r:id="rId38"/>
              </w:object>
            </w:r>
            <w:r w:rsidR="001B7410">
              <w:rPr>
                <w:sz w:val="20"/>
                <w:szCs w:val="20"/>
              </w:rPr>
              <w:t xml:space="preserve"> </w:t>
            </w:r>
            <w:r w:rsidRPr="00A32566">
              <w:rPr>
                <w:sz w:val="20"/>
                <w:szCs w:val="20"/>
              </w:rPr>
              <w:t xml:space="preserve">and manipulation of odd and even terms </w:t>
            </w:r>
            <w:r w:rsidR="001E55D7" w:rsidRPr="00A32566">
              <w:rPr>
                <w:sz w:val="20"/>
                <w:szCs w:val="20"/>
              </w:rPr>
              <w:t xml:space="preserve">prepares learners for the </w:t>
            </w:r>
            <w:r w:rsidR="00233366" w:rsidRPr="00A32566">
              <w:rPr>
                <w:sz w:val="20"/>
                <w:szCs w:val="20"/>
              </w:rPr>
              <w:t>range of techniques needed</w:t>
            </w:r>
            <w:r w:rsidRPr="00A32566">
              <w:rPr>
                <w:sz w:val="20"/>
                <w:szCs w:val="20"/>
              </w:rPr>
              <w:t>.</w:t>
            </w:r>
            <w:r w:rsidR="003775AC" w:rsidRPr="00A32566">
              <w:rPr>
                <w:sz w:val="20"/>
                <w:szCs w:val="20"/>
              </w:rPr>
              <w:t xml:space="preserve"> </w:t>
            </w:r>
            <w:r w:rsidR="009F64C1" w:rsidRPr="00A32566">
              <w:rPr>
                <w:sz w:val="20"/>
                <w:szCs w:val="20"/>
              </w:rPr>
              <w:t>Although learners may remember the three formulae, it’s a good i</w:t>
            </w:r>
            <w:r w:rsidR="002658E8">
              <w:rPr>
                <w:sz w:val="20"/>
                <w:szCs w:val="20"/>
              </w:rPr>
              <w:t>dea for them to check on the MF</w:t>
            </w:r>
            <w:r w:rsidR="009F64C1" w:rsidRPr="00A32566">
              <w:rPr>
                <w:sz w:val="20"/>
                <w:szCs w:val="20"/>
              </w:rPr>
              <w:t>10 formulae list</w:t>
            </w:r>
            <w:r w:rsidR="002658E8">
              <w:rPr>
                <w:sz w:val="20"/>
                <w:szCs w:val="20"/>
              </w:rPr>
              <w:t xml:space="preserve"> given in the syllabus</w:t>
            </w:r>
            <w:r w:rsidR="009F64C1" w:rsidRPr="00A32566">
              <w:rPr>
                <w:sz w:val="20"/>
                <w:szCs w:val="20"/>
              </w:rPr>
              <w:t>, rather than rely on memory</w:t>
            </w:r>
            <w:r w:rsidR="00B12EC0" w:rsidRPr="00A32566">
              <w:rPr>
                <w:sz w:val="20"/>
                <w:szCs w:val="20"/>
              </w:rPr>
              <w:t xml:space="preserve"> in an examination</w:t>
            </w:r>
            <w:r w:rsidR="009F64C1" w:rsidRPr="00A32566">
              <w:rPr>
                <w:sz w:val="20"/>
                <w:szCs w:val="20"/>
              </w:rPr>
              <w:t>.</w:t>
            </w:r>
            <w:r w:rsidR="007920E1" w:rsidRPr="00A32566">
              <w:rPr>
                <w:sz w:val="20"/>
                <w:szCs w:val="20"/>
              </w:rPr>
              <w:t xml:space="preserve"> </w:t>
            </w:r>
            <w:r w:rsidR="003C3BC7" w:rsidRPr="00A32566">
              <w:rPr>
                <w:sz w:val="20"/>
                <w:szCs w:val="20"/>
              </w:rPr>
              <w:t>There are worksheets on the Integral site</w:t>
            </w:r>
            <w:r w:rsidR="00F03912" w:rsidRPr="00A32566">
              <w:rPr>
                <w:sz w:val="20"/>
                <w:szCs w:val="20"/>
              </w:rPr>
              <w:t xml:space="preserve"> </w:t>
            </w:r>
            <w:hyperlink r:id="rId39" w:history="1">
              <w:r w:rsidR="005938CF" w:rsidRPr="00A32566">
                <w:rPr>
                  <w:rStyle w:val="Hyperlink"/>
                  <w:sz w:val="20"/>
                  <w:szCs w:val="20"/>
                </w:rPr>
                <w:t>http://integralmaths.org</w:t>
              </w:r>
            </w:hyperlink>
            <w:r w:rsidR="005938CF" w:rsidRPr="00A32566">
              <w:rPr>
                <w:sz w:val="20"/>
                <w:szCs w:val="20"/>
              </w:rPr>
              <w:t xml:space="preserve"> which give extra practice at different levels, for example in the OCR FP1 section.</w:t>
            </w:r>
          </w:p>
          <w:p w:rsidR="003C3BC7" w:rsidRPr="00A32566" w:rsidRDefault="003C3BC7" w:rsidP="000022F9">
            <w:pPr>
              <w:ind w:left="34"/>
              <w:rPr>
                <w:sz w:val="20"/>
                <w:szCs w:val="20"/>
              </w:rPr>
            </w:pPr>
          </w:p>
          <w:p w:rsidR="00FF405A" w:rsidRPr="00A32566" w:rsidRDefault="00DC577E" w:rsidP="00956946">
            <w:pPr>
              <w:ind w:left="34"/>
              <w:rPr>
                <w:sz w:val="20"/>
                <w:szCs w:val="20"/>
              </w:rPr>
            </w:pPr>
            <w:r w:rsidRPr="00A32566">
              <w:rPr>
                <w:b/>
                <w:sz w:val="20"/>
                <w:szCs w:val="20"/>
              </w:rPr>
              <w:t>Extension activity:</w:t>
            </w:r>
            <w:r w:rsidRPr="00A32566">
              <w:rPr>
                <w:sz w:val="20"/>
                <w:szCs w:val="20"/>
              </w:rPr>
              <w:t xml:space="preserve"> T</w:t>
            </w:r>
            <w:r w:rsidR="007920E1" w:rsidRPr="00A32566">
              <w:rPr>
                <w:sz w:val="20"/>
                <w:szCs w:val="20"/>
              </w:rPr>
              <w:t xml:space="preserve">here are some </w:t>
            </w:r>
            <w:r w:rsidRPr="00A32566">
              <w:rPr>
                <w:sz w:val="20"/>
                <w:szCs w:val="20"/>
              </w:rPr>
              <w:t xml:space="preserve">interesting and challenging </w:t>
            </w:r>
            <w:r w:rsidR="007920E1" w:rsidRPr="00A32566">
              <w:rPr>
                <w:sz w:val="20"/>
                <w:szCs w:val="20"/>
              </w:rPr>
              <w:t xml:space="preserve">examples on </w:t>
            </w:r>
            <w:hyperlink r:id="rId40" w:history="1">
              <w:r w:rsidR="008C7A89" w:rsidRPr="00A32566">
                <w:rPr>
                  <w:rStyle w:val="Hyperlink"/>
                  <w:sz w:val="20"/>
                  <w:szCs w:val="20"/>
                </w:rPr>
                <w:t>http://nrich.maths.org</w:t>
              </w:r>
            </w:hyperlink>
            <w:r w:rsidR="008C7A89">
              <w:t xml:space="preserve"> </w:t>
            </w:r>
            <w:r w:rsidR="007920E1" w:rsidRPr="00A32566">
              <w:rPr>
                <w:sz w:val="20"/>
                <w:szCs w:val="20"/>
              </w:rPr>
              <w:t xml:space="preserve">– search </w:t>
            </w:r>
            <w:r w:rsidR="00514387" w:rsidRPr="00A32566">
              <w:rPr>
                <w:sz w:val="20"/>
                <w:szCs w:val="20"/>
              </w:rPr>
              <w:t>f</w:t>
            </w:r>
            <w:r w:rsidR="00ED2156" w:rsidRPr="00A32566">
              <w:rPr>
                <w:sz w:val="20"/>
                <w:szCs w:val="20"/>
              </w:rPr>
              <w:t>or summation of series and filter to get problems at the highest level</w:t>
            </w:r>
            <w:r w:rsidR="008C7A89">
              <w:rPr>
                <w:sz w:val="20"/>
                <w:szCs w:val="20"/>
              </w:rPr>
              <w:t>.</w:t>
            </w:r>
          </w:p>
        </w:tc>
      </w:tr>
      <w:tr w:rsidR="004D1813" w:rsidRPr="00A33EB6" w:rsidTr="004D1813">
        <w:trPr>
          <w:cantSplit/>
          <w:trHeight w:val="2073"/>
        </w:trPr>
        <w:tc>
          <w:tcPr>
            <w:tcW w:w="727" w:type="pct"/>
          </w:tcPr>
          <w:p w:rsidR="00554812" w:rsidRPr="00A32566" w:rsidRDefault="00B00BFF" w:rsidP="00FC6AC7">
            <w:pPr>
              <w:ind w:left="33"/>
              <w:rPr>
                <w:sz w:val="20"/>
                <w:szCs w:val="20"/>
              </w:rPr>
            </w:pPr>
            <w:r w:rsidRPr="00A32566">
              <w:rPr>
                <w:sz w:val="20"/>
                <w:szCs w:val="20"/>
              </w:rPr>
              <w:lastRenderedPageBreak/>
              <w:t xml:space="preserve">3. </w:t>
            </w:r>
            <w:r w:rsidR="00B602FC" w:rsidRPr="00A32566">
              <w:rPr>
                <w:sz w:val="20"/>
                <w:szCs w:val="20"/>
              </w:rPr>
              <w:t>Summation of series</w:t>
            </w:r>
          </w:p>
        </w:tc>
        <w:tc>
          <w:tcPr>
            <w:tcW w:w="1065" w:type="pct"/>
          </w:tcPr>
          <w:p w:rsidR="003F5C5A" w:rsidRPr="00A32566" w:rsidRDefault="003B313C" w:rsidP="003F5C5A">
            <w:pPr>
              <w:autoSpaceDE w:val="0"/>
              <w:autoSpaceDN w:val="0"/>
              <w:adjustRightInd w:val="0"/>
              <w:rPr>
                <w:sz w:val="20"/>
                <w:szCs w:val="20"/>
                <w:lang w:eastAsia="en-GB"/>
              </w:rPr>
            </w:pPr>
            <w:r w:rsidRPr="00A32566">
              <w:rPr>
                <w:sz w:val="20"/>
                <w:szCs w:val="20"/>
                <w:lang w:eastAsia="en-GB"/>
              </w:rPr>
              <w:t>U</w:t>
            </w:r>
            <w:r w:rsidR="003F5C5A" w:rsidRPr="00A32566">
              <w:rPr>
                <w:sz w:val="20"/>
                <w:szCs w:val="20"/>
                <w:lang w:eastAsia="en-GB"/>
              </w:rPr>
              <w:t>se the method of differences to obtain the sum of</w:t>
            </w:r>
            <w:r w:rsidR="007E3697">
              <w:rPr>
                <w:sz w:val="20"/>
                <w:szCs w:val="20"/>
                <w:lang w:eastAsia="en-GB"/>
              </w:rPr>
              <w:t xml:space="preserve"> </w:t>
            </w:r>
            <w:r w:rsidR="003F5C5A" w:rsidRPr="00A32566">
              <w:rPr>
                <w:sz w:val="20"/>
                <w:szCs w:val="20"/>
                <w:lang w:eastAsia="en-GB"/>
              </w:rPr>
              <w:t>a finite series, e.g. by expressing the general term in partial fractions;</w:t>
            </w:r>
          </w:p>
          <w:p w:rsidR="00554812" w:rsidRPr="00A32566" w:rsidRDefault="00554812" w:rsidP="00647A8A">
            <w:pPr>
              <w:ind w:left="113"/>
              <w:rPr>
                <w:b/>
                <w:sz w:val="20"/>
                <w:szCs w:val="20"/>
                <w:u w:val="single"/>
              </w:rPr>
            </w:pPr>
          </w:p>
        </w:tc>
        <w:tc>
          <w:tcPr>
            <w:tcW w:w="3208" w:type="pct"/>
          </w:tcPr>
          <w:p w:rsidR="00AA5B09" w:rsidRPr="00A32566" w:rsidRDefault="002756EF" w:rsidP="00FC6AC7">
            <w:pPr>
              <w:ind w:left="34"/>
              <w:rPr>
                <w:sz w:val="20"/>
                <w:szCs w:val="20"/>
              </w:rPr>
            </w:pPr>
            <w:r w:rsidRPr="00A32566">
              <w:rPr>
                <w:b/>
                <w:sz w:val="20"/>
                <w:szCs w:val="20"/>
              </w:rPr>
              <w:t>Prior knowledge</w:t>
            </w:r>
            <w:r w:rsidR="00573199" w:rsidRPr="00A32566">
              <w:rPr>
                <w:b/>
                <w:sz w:val="20"/>
                <w:szCs w:val="20"/>
              </w:rPr>
              <w:t xml:space="preserve">: </w:t>
            </w:r>
            <w:r w:rsidR="003B313C" w:rsidRPr="00A32566">
              <w:rPr>
                <w:sz w:val="20"/>
                <w:szCs w:val="20"/>
              </w:rPr>
              <w:t xml:space="preserve">It is worth revising the process of splitting an algebraic fraction into partial fractions before embarking on this topic, as it is core to many of the problems. </w:t>
            </w:r>
            <w:r w:rsidR="008B1F32" w:rsidRPr="00A32566">
              <w:rPr>
                <w:sz w:val="20"/>
                <w:szCs w:val="20"/>
              </w:rPr>
              <w:t xml:space="preserve">Mr Barton’s Maths </w:t>
            </w:r>
          </w:p>
          <w:p w:rsidR="003B313C" w:rsidRPr="00A32566" w:rsidRDefault="0024161D" w:rsidP="00FC6AC7">
            <w:pPr>
              <w:ind w:left="34"/>
              <w:rPr>
                <w:sz w:val="20"/>
                <w:szCs w:val="20"/>
              </w:rPr>
            </w:pPr>
            <w:hyperlink r:id="rId41" w:history="1">
              <w:r w:rsidR="00222126" w:rsidRPr="00A32566">
                <w:rPr>
                  <w:rStyle w:val="Hyperlink"/>
                  <w:sz w:val="20"/>
                  <w:szCs w:val="20"/>
                </w:rPr>
                <w:t>www.mrbartonmaths.com/teachers.htm</w:t>
              </w:r>
            </w:hyperlink>
            <w:r w:rsidR="00573199" w:rsidRPr="00A32566">
              <w:rPr>
                <w:sz w:val="20"/>
                <w:szCs w:val="20"/>
              </w:rPr>
              <w:t xml:space="preserve"> </w:t>
            </w:r>
            <w:r w:rsidR="00654375">
              <w:rPr>
                <w:sz w:val="20"/>
                <w:szCs w:val="20"/>
              </w:rPr>
              <w:t xml:space="preserve">has some </w:t>
            </w:r>
            <w:proofErr w:type="spellStart"/>
            <w:r w:rsidR="00654375">
              <w:rPr>
                <w:sz w:val="20"/>
                <w:szCs w:val="20"/>
              </w:rPr>
              <w:t>Tarsia</w:t>
            </w:r>
            <w:proofErr w:type="spellEnd"/>
            <w:r w:rsidR="00654375">
              <w:rPr>
                <w:sz w:val="20"/>
                <w:szCs w:val="20"/>
              </w:rPr>
              <w:t xml:space="preserve"> domino and </w:t>
            </w:r>
            <w:r w:rsidR="008B1F32" w:rsidRPr="00A32566">
              <w:rPr>
                <w:sz w:val="20"/>
                <w:szCs w:val="20"/>
              </w:rPr>
              <w:t>jigsaw type puzzles that practise these in a s</w:t>
            </w:r>
            <w:r w:rsidR="002658E8">
              <w:rPr>
                <w:sz w:val="20"/>
                <w:szCs w:val="20"/>
              </w:rPr>
              <w:t>lightly different way to a text</w:t>
            </w:r>
            <w:r w:rsidR="008B1F32" w:rsidRPr="00A32566">
              <w:rPr>
                <w:sz w:val="20"/>
                <w:szCs w:val="20"/>
              </w:rPr>
              <w:t>book exercise.</w:t>
            </w:r>
            <w:r w:rsidR="00573199" w:rsidRPr="00A32566">
              <w:rPr>
                <w:sz w:val="20"/>
                <w:szCs w:val="20"/>
              </w:rPr>
              <w:t xml:space="preserve"> You need to download the software first.</w:t>
            </w:r>
          </w:p>
          <w:p w:rsidR="00AA5B09" w:rsidRPr="00A32566" w:rsidRDefault="00AA5B09" w:rsidP="00FC6AC7">
            <w:pPr>
              <w:ind w:left="34"/>
              <w:rPr>
                <w:sz w:val="20"/>
                <w:szCs w:val="20"/>
              </w:rPr>
            </w:pPr>
          </w:p>
          <w:p w:rsidR="00233366" w:rsidRPr="00A32566" w:rsidRDefault="00233366" w:rsidP="00956946">
            <w:pPr>
              <w:ind w:left="34"/>
              <w:rPr>
                <w:sz w:val="20"/>
                <w:szCs w:val="20"/>
              </w:rPr>
            </w:pPr>
            <w:r w:rsidRPr="00A32566">
              <w:rPr>
                <w:b/>
                <w:sz w:val="20"/>
                <w:szCs w:val="20"/>
              </w:rPr>
              <w:t>Main theme</w:t>
            </w:r>
            <w:r w:rsidRPr="00A32566">
              <w:rPr>
                <w:sz w:val="20"/>
                <w:szCs w:val="20"/>
              </w:rPr>
              <w:t xml:space="preserve">: Learners need </w:t>
            </w:r>
            <w:r w:rsidR="003775AC" w:rsidRPr="00A32566">
              <w:rPr>
                <w:sz w:val="20"/>
                <w:szCs w:val="20"/>
              </w:rPr>
              <w:t xml:space="preserve">to be shown how to set out their work so that any cancelling patterns are easy to spot, as well as being encouraged to write down </w:t>
            </w:r>
            <w:r w:rsidR="00573199" w:rsidRPr="00A32566">
              <w:rPr>
                <w:sz w:val="20"/>
                <w:szCs w:val="20"/>
              </w:rPr>
              <w:t xml:space="preserve">at least </w:t>
            </w:r>
            <w:r w:rsidR="003775AC" w:rsidRPr="00A32566">
              <w:rPr>
                <w:sz w:val="20"/>
                <w:szCs w:val="20"/>
              </w:rPr>
              <w:t>three or four terms fro</w:t>
            </w:r>
            <w:r w:rsidR="00C245B0" w:rsidRPr="00A32566">
              <w:rPr>
                <w:sz w:val="20"/>
                <w:szCs w:val="20"/>
              </w:rPr>
              <w:t xml:space="preserve">m each end of the summation, </w:t>
            </w:r>
            <w:r w:rsidR="003775AC" w:rsidRPr="00A32566">
              <w:rPr>
                <w:sz w:val="20"/>
                <w:szCs w:val="20"/>
              </w:rPr>
              <w:t>to fully establish which terms will remain after cancelling.</w:t>
            </w:r>
            <w:r w:rsidR="00EC32A3" w:rsidRPr="00A32566">
              <w:rPr>
                <w:sz w:val="20"/>
                <w:szCs w:val="20"/>
              </w:rPr>
              <w:t xml:space="preserve"> </w:t>
            </w:r>
            <w:r w:rsidR="00573199" w:rsidRPr="00A32566">
              <w:rPr>
                <w:sz w:val="20"/>
                <w:szCs w:val="20"/>
              </w:rPr>
              <w:t>Detailed</w:t>
            </w:r>
            <w:r w:rsidR="00C245B0" w:rsidRPr="00A32566">
              <w:rPr>
                <w:sz w:val="20"/>
                <w:szCs w:val="20"/>
              </w:rPr>
              <w:t xml:space="preserve"> working</w:t>
            </w:r>
            <w:r w:rsidR="00573199" w:rsidRPr="00A32566">
              <w:rPr>
                <w:sz w:val="20"/>
                <w:szCs w:val="20"/>
              </w:rPr>
              <w:t xml:space="preserve"> is needed</w:t>
            </w:r>
            <w:r w:rsidR="00C245B0" w:rsidRPr="00A32566">
              <w:rPr>
                <w:sz w:val="20"/>
                <w:szCs w:val="20"/>
              </w:rPr>
              <w:t xml:space="preserve"> if </w:t>
            </w:r>
            <w:r w:rsidR="00654375">
              <w:rPr>
                <w:sz w:val="20"/>
                <w:szCs w:val="20"/>
              </w:rPr>
              <w:t xml:space="preserve">candidates are </w:t>
            </w:r>
            <w:r w:rsidR="00C245B0" w:rsidRPr="00A32566">
              <w:rPr>
                <w:sz w:val="20"/>
                <w:szCs w:val="20"/>
              </w:rPr>
              <w:t xml:space="preserve">asked to show </w:t>
            </w:r>
            <w:r w:rsidR="00654375">
              <w:rPr>
                <w:sz w:val="20"/>
                <w:szCs w:val="20"/>
              </w:rPr>
              <w:t xml:space="preserve">that </w:t>
            </w:r>
            <w:r w:rsidR="00C245B0" w:rsidRPr="00A32566">
              <w:rPr>
                <w:sz w:val="20"/>
                <w:szCs w:val="20"/>
              </w:rPr>
              <w:t xml:space="preserve">an expression can be written in partial fractions. </w:t>
            </w:r>
            <w:r w:rsidR="00EC32A3" w:rsidRPr="00A32566">
              <w:rPr>
                <w:sz w:val="20"/>
                <w:szCs w:val="20"/>
              </w:rPr>
              <w:t xml:space="preserve">Some questions require </w:t>
            </w:r>
            <w:r w:rsidR="00654375">
              <w:rPr>
                <w:sz w:val="20"/>
                <w:szCs w:val="20"/>
              </w:rPr>
              <w:t>learners</w:t>
            </w:r>
            <w:r w:rsidR="00EC32A3" w:rsidRPr="00A32566">
              <w:rPr>
                <w:sz w:val="20"/>
                <w:szCs w:val="20"/>
              </w:rPr>
              <w:t xml:space="preserve"> to find the </w:t>
            </w:r>
            <w:r w:rsidR="00EC32A3" w:rsidRPr="00A32566">
              <w:rPr>
                <w:i/>
                <w:sz w:val="20"/>
                <w:szCs w:val="20"/>
              </w:rPr>
              <w:t>n</w:t>
            </w:r>
            <w:r w:rsidR="00EC32A3" w:rsidRPr="00A32566">
              <w:rPr>
                <w:sz w:val="20"/>
                <w:szCs w:val="20"/>
              </w:rPr>
              <w:t>th term of a sequence by using the difference between successive sums.</w:t>
            </w:r>
            <w:r w:rsidR="00573199" w:rsidRPr="00A32566">
              <w:rPr>
                <w:sz w:val="20"/>
                <w:szCs w:val="20"/>
              </w:rPr>
              <w:t xml:space="preserve"> There are examples</w:t>
            </w:r>
            <w:r w:rsidR="000A59C8" w:rsidRPr="00A32566">
              <w:rPr>
                <w:sz w:val="20"/>
                <w:szCs w:val="20"/>
              </w:rPr>
              <w:t xml:space="preserve"> </w:t>
            </w:r>
            <w:r w:rsidR="00AA5B09" w:rsidRPr="00A32566">
              <w:rPr>
                <w:sz w:val="20"/>
                <w:szCs w:val="20"/>
              </w:rPr>
              <w:t xml:space="preserve">and exercises </w:t>
            </w:r>
            <w:r w:rsidR="000A59C8" w:rsidRPr="00A32566">
              <w:rPr>
                <w:sz w:val="20"/>
                <w:szCs w:val="20"/>
              </w:rPr>
              <w:t>on the Integral site</w:t>
            </w:r>
            <w:r w:rsidR="00AA5B09" w:rsidRPr="00A32566">
              <w:rPr>
                <w:sz w:val="20"/>
                <w:szCs w:val="20"/>
              </w:rPr>
              <w:t xml:space="preserve"> </w:t>
            </w:r>
            <w:r w:rsidR="00AA5B09" w:rsidRPr="00645FB8">
              <w:rPr>
                <w:b/>
                <w:sz w:val="20"/>
                <w:szCs w:val="20"/>
              </w:rPr>
              <w:t>(F)</w:t>
            </w:r>
            <w:r w:rsidR="000A59C8" w:rsidRPr="00A32566">
              <w:rPr>
                <w:sz w:val="20"/>
                <w:szCs w:val="20"/>
              </w:rPr>
              <w:t xml:space="preserve">, as above and on </w:t>
            </w:r>
            <w:hyperlink r:id="rId42" w:history="1">
              <w:r w:rsidR="000A59C8" w:rsidRPr="00A32566">
                <w:rPr>
                  <w:rStyle w:val="Hyperlink"/>
                  <w:sz w:val="20"/>
                  <w:szCs w:val="20"/>
                </w:rPr>
                <w:t>http://mathsathawthorn.pbworks.com</w:t>
              </w:r>
            </w:hyperlink>
            <w:r w:rsidR="000A59C8" w:rsidRPr="00A32566">
              <w:rPr>
                <w:sz w:val="20"/>
                <w:szCs w:val="20"/>
              </w:rPr>
              <w:t xml:space="preserve"> – look under FP1.</w:t>
            </w:r>
          </w:p>
        </w:tc>
      </w:tr>
      <w:tr w:rsidR="004D1813" w:rsidRPr="00A33EB6" w:rsidTr="004D1813">
        <w:trPr>
          <w:cantSplit/>
        </w:trPr>
        <w:tc>
          <w:tcPr>
            <w:tcW w:w="727" w:type="pct"/>
          </w:tcPr>
          <w:p w:rsidR="00554812" w:rsidRPr="00A32566" w:rsidRDefault="00B00BFF" w:rsidP="00FC6AC7">
            <w:pPr>
              <w:ind w:left="33"/>
              <w:rPr>
                <w:sz w:val="20"/>
                <w:szCs w:val="20"/>
              </w:rPr>
            </w:pPr>
            <w:r w:rsidRPr="00A32566">
              <w:rPr>
                <w:sz w:val="20"/>
                <w:szCs w:val="20"/>
              </w:rPr>
              <w:t xml:space="preserve">3. </w:t>
            </w:r>
            <w:r w:rsidR="00B602FC" w:rsidRPr="00A32566">
              <w:rPr>
                <w:sz w:val="20"/>
                <w:szCs w:val="20"/>
              </w:rPr>
              <w:t>Summation of series</w:t>
            </w:r>
          </w:p>
        </w:tc>
        <w:tc>
          <w:tcPr>
            <w:tcW w:w="1065" w:type="pct"/>
          </w:tcPr>
          <w:p w:rsidR="00554812" w:rsidRPr="007E3697" w:rsidRDefault="00EC32A3" w:rsidP="003F5C5A">
            <w:pPr>
              <w:autoSpaceDE w:val="0"/>
              <w:autoSpaceDN w:val="0"/>
              <w:adjustRightInd w:val="0"/>
              <w:rPr>
                <w:sz w:val="20"/>
                <w:szCs w:val="20"/>
                <w:lang w:eastAsia="en-GB"/>
              </w:rPr>
            </w:pPr>
            <w:r w:rsidRPr="00A32566">
              <w:rPr>
                <w:sz w:val="20"/>
                <w:szCs w:val="20"/>
                <w:lang w:eastAsia="en-GB"/>
              </w:rPr>
              <w:t>R</w:t>
            </w:r>
            <w:r w:rsidR="003F5C5A" w:rsidRPr="00A32566">
              <w:rPr>
                <w:sz w:val="20"/>
                <w:szCs w:val="20"/>
                <w:lang w:eastAsia="en-GB"/>
              </w:rPr>
              <w:t>ecognise, by direct consideration of a sum to n terms,</w:t>
            </w:r>
            <w:r w:rsidR="007E3697">
              <w:rPr>
                <w:sz w:val="20"/>
                <w:szCs w:val="20"/>
                <w:lang w:eastAsia="en-GB"/>
              </w:rPr>
              <w:t xml:space="preserve"> </w:t>
            </w:r>
            <w:r w:rsidR="003F5C5A" w:rsidRPr="00A32566">
              <w:rPr>
                <w:sz w:val="20"/>
                <w:szCs w:val="20"/>
                <w:lang w:eastAsia="en-GB"/>
              </w:rPr>
              <w:t>when</w:t>
            </w:r>
            <w:r w:rsidRPr="00A32566">
              <w:rPr>
                <w:sz w:val="20"/>
                <w:szCs w:val="20"/>
                <w:lang w:eastAsia="en-GB"/>
              </w:rPr>
              <w:t xml:space="preserve"> a series is convergent, and fi</w:t>
            </w:r>
            <w:r w:rsidR="003F5C5A" w:rsidRPr="00A32566">
              <w:rPr>
                <w:sz w:val="20"/>
                <w:szCs w:val="20"/>
                <w:lang w:eastAsia="en-GB"/>
              </w:rPr>
              <w:t>nd the sum to infinity</w:t>
            </w:r>
            <w:r w:rsidR="007E3697">
              <w:rPr>
                <w:sz w:val="20"/>
                <w:szCs w:val="20"/>
                <w:lang w:eastAsia="en-GB"/>
              </w:rPr>
              <w:t xml:space="preserve"> </w:t>
            </w:r>
            <w:r w:rsidR="003F5C5A" w:rsidRPr="00A32566">
              <w:rPr>
                <w:sz w:val="20"/>
                <w:szCs w:val="20"/>
                <w:lang w:eastAsia="en-GB"/>
              </w:rPr>
              <w:t>in such cases.</w:t>
            </w:r>
          </w:p>
        </w:tc>
        <w:tc>
          <w:tcPr>
            <w:tcW w:w="3208" w:type="pct"/>
          </w:tcPr>
          <w:p w:rsidR="00554812" w:rsidRPr="00A32566" w:rsidRDefault="007E1606" w:rsidP="006E74AE">
            <w:pPr>
              <w:ind w:left="34"/>
              <w:rPr>
                <w:sz w:val="20"/>
                <w:szCs w:val="20"/>
              </w:rPr>
            </w:pPr>
            <w:r w:rsidRPr="00A32566">
              <w:rPr>
                <w:b/>
                <w:sz w:val="20"/>
                <w:szCs w:val="20"/>
              </w:rPr>
              <w:t>Prior knowledge</w:t>
            </w:r>
            <w:r w:rsidRPr="00A32566">
              <w:rPr>
                <w:sz w:val="20"/>
                <w:szCs w:val="20"/>
              </w:rPr>
              <w:t xml:space="preserve">: </w:t>
            </w:r>
            <w:r w:rsidR="002F3E63" w:rsidRPr="00A32566">
              <w:rPr>
                <w:sz w:val="20"/>
                <w:szCs w:val="20"/>
              </w:rPr>
              <w:t xml:space="preserve">Learners </w:t>
            </w:r>
            <w:r w:rsidRPr="00A32566">
              <w:rPr>
                <w:sz w:val="20"/>
                <w:szCs w:val="20"/>
              </w:rPr>
              <w:t>will have come across the sum of a</w:t>
            </w:r>
            <w:r w:rsidR="00EA0172" w:rsidRPr="00A32566">
              <w:rPr>
                <w:sz w:val="20"/>
                <w:szCs w:val="20"/>
              </w:rPr>
              <w:t>n infinite</w:t>
            </w:r>
            <w:r w:rsidRPr="00A32566">
              <w:rPr>
                <w:sz w:val="20"/>
                <w:szCs w:val="20"/>
              </w:rPr>
              <w:t xml:space="preserve"> geometric progression.</w:t>
            </w:r>
          </w:p>
          <w:p w:rsidR="00AA5B09" w:rsidRPr="00A32566" w:rsidRDefault="00AA5B09" w:rsidP="00FC6AC7">
            <w:pPr>
              <w:ind w:left="34"/>
              <w:rPr>
                <w:sz w:val="20"/>
                <w:szCs w:val="20"/>
              </w:rPr>
            </w:pPr>
          </w:p>
          <w:p w:rsidR="00956946" w:rsidRDefault="00412E88" w:rsidP="00956946">
            <w:pPr>
              <w:ind w:left="34"/>
              <w:rPr>
                <w:sz w:val="20"/>
                <w:szCs w:val="20"/>
              </w:rPr>
            </w:pPr>
            <w:r w:rsidRPr="00A32566">
              <w:rPr>
                <w:b/>
                <w:sz w:val="20"/>
                <w:szCs w:val="20"/>
              </w:rPr>
              <w:t>Main theme</w:t>
            </w:r>
            <w:r w:rsidR="007E1606" w:rsidRPr="00A32566">
              <w:rPr>
                <w:b/>
                <w:sz w:val="20"/>
                <w:szCs w:val="20"/>
              </w:rPr>
              <w:t>:</w:t>
            </w:r>
            <w:r w:rsidR="007E1606" w:rsidRPr="00A32566">
              <w:rPr>
                <w:sz w:val="20"/>
                <w:szCs w:val="20"/>
              </w:rPr>
              <w:t xml:space="preserve"> The </w:t>
            </w:r>
            <w:r w:rsidR="00B602FC" w:rsidRPr="00A32566">
              <w:rPr>
                <w:sz w:val="20"/>
                <w:szCs w:val="20"/>
              </w:rPr>
              <w:t xml:space="preserve">technique studied here is </w:t>
            </w:r>
            <w:r w:rsidR="00E56226" w:rsidRPr="00A32566">
              <w:rPr>
                <w:sz w:val="20"/>
                <w:szCs w:val="20"/>
              </w:rPr>
              <w:t>to investigate</w:t>
            </w:r>
            <w:r w:rsidR="007E1606" w:rsidRPr="00A32566">
              <w:rPr>
                <w:sz w:val="20"/>
                <w:szCs w:val="20"/>
              </w:rPr>
              <w:t xml:space="preserve"> the sum of </w:t>
            </w:r>
            <w:r w:rsidR="007E1606" w:rsidRPr="00EF6488">
              <w:rPr>
                <w:i/>
                <w:sz w:val="20"/>
                <w:szCs w:val="20"/>
              </w:rPr>
              <w:t>n</w:t>
            </w:r>
            <w:r w:rsidR="007E1606" w:rsidRPr="00A32566">
              <w:rPr>
                <w:sz w:val="20"/>
                <w:szCs w:val="20"/>
              </w:rPr>
              <w:t xml:space="preserve"> terms, </w:t>
            </w:r>
            <w:r w:rsidR="00B602FC" w:rsidRPr="00A32566">
              <w:rPr>
                <w:sz w:val="20"/>
                <w:szCs w:val="20"/>
              </w:rPr>
              <w:t xml:space="preserve">which is </w:t>
            </w:r>
            <w:r w:rsidR="00E56226" w:rsidRPr="00A32566">
              <w:rPr>
                <w:sz w:val="20"/>
                <w:szCs w:val="20"/>
              </w:rPr>
              <w:t xml:space="preserve">then </w:t>
            </w:r>
            <w:r w:rsidR="00B602FC" w:rsidRPr="00A32566">
              <w:rPr>
                <w:sz w:val="20"/>
                <w:szCs w:val="20"/>
              </w:rPr>
              <w:t>used</w:t>
            </w:r>
            <w:r w:rsidR="007E1606" w:rsidRPr="00A32566">
              <w:rPr>
                <w:sz w:val="20"/>
                <w:szCs w:val="20"/>
              </w:rPr>
              <w:t xml:space="preserve"> to determine whether a series is convergent</w:t>
            </w:r>
            <w:r w:rsidR="00B602FC" w:rsidRPr="00A32566">
              <w:rPr>
                <w:sz w:val="20"/>
                <w:szCs w:val="20"/>
              </w:rPr>
              <w:t xml:space="preserve">. It is also used </w:t>
            </w:r>
            <w:r w:rsidR="007E1606" w:rsidRPr="00A32566">
              <w:rPr>
                <w:sz w:val="20"/>
                <w:szCs w:val="20"/>
              </w:rPr>
              <w:t>to find th</w:t>
            </w:r>
            <w:r w:rsidR="00EA0172" w:rsidRPr="00A32566">
              <w:rPr>
                <w:sz w:val="20"/>
                <w:szCs w:val="20"/>
              </w:rPr>
              <w:t xml:space="preserve">e sum to infinity if it exists, so the sum of a GP makes a useful example. </w:t>
            </w:r>
            <w:r w:rsidR="00275F83" w:rsidRPr="00A32566">
              <w:rPr>
                <w:sz w:val="20"/>
                <w:szCs w:val="20"/>
              </w:rPr>
              <w:t xml:space="preserve">Learners might find the videos on </w:t>
            </w:r>
            <w:hyperlink r:id="rId43" w:history="1">
              <w:r w:rsidR="00AA5B09" w:rsidRPr="00A32566">
                <w:rPr>
                  <w:rStyle w:val="Hyperlink"/>
                  <w:sz w:val="20"/>
                  <w:szCs w:val="20"/>
                </w:rPr>
                <w:t>www.furthermaths.org.uk</w:t>
              </w:r>
            </w:hyperlink>
            <w:r w:rsidR="00275F83" w:rsidRPr="00A32566">
              <w:rPr>
                <w:sz w:val="20"/>
                <w:szCs w:val="20"/>
              </w:rPr>
              <w:t xml:space="preserve"> helpful. The video from OCR revision on Summation of Series covers this topic as well as the previous elements on series </w:t>
            </w:r>
            <w:r w:rsidR="00275F83" w:rsidRPr="00A32566">
              <w:rPr>
                <w:b/>
                <w:sz w:val="20"/>
                <w:szCs w:val="20"/>
              </w:rPr>
              <w:t>(I).</w:t>
            </w:r>
            <w:r w:rsidR="003275C4" w:rsidRPr="00A32566">
              <w:rPr>
                <w:sz w:val="20"/>
                <w:szCs w:val="20"/>
              </w:rPr>
              <w:t xml:space="preserve"> </w:t>
            </w:r>
            <w:hyperlink r:id="rId44" w:history="1">
              <w:proofErr w:type="gramStart"/>
              <w:r w:rsidR="003275C4" w:rsidRPr="00A32566">
                <w:rPr>
                  <w:rStyle w:val="Hyperlink"/>
                  <w:sz w:val="20"/>
                  <w:szCs w:val="20"/>
                </w:rPr>
                <w:t>mathcentre.ac.uk</w:t>
              </w:r>
              <w:proofErr w:type="gramEnd"/>
            </w:hyperlink>
            <w:r w:rsidR="003275C4" w:rsidRPr="00A32566">
              <w:rPr>
                <w:sz w:val="20"/>
                <w:szCs w:val="20"/>
              </w:rPr>
              <w:t xml:space="preserve"> has comprehensive notes on this too – search for Sum of an Infinite Series.</w:t>
            </w:r>
          </w:p>
          <w:p w:rsidR="00FF405A" w:rsidRPr="00A32566" w:rsidRDefault="00AA5B09" w:rsidP="00956946">
            <w:pPr>
              <w:ind w:left="34"/>
              <w:rPr>
                <w:color w:val="0000FF"/>
                <w:sz w:val="20"/>
                <w:szCs w:val="20"/>
                <w:u w:val="single"/>
              </w:rPr>
            </w:pPr>
            <w:r w:rsidRPr="00A32566">
              <w:rPr>
                <w:b/>
                <w:sz w:val="20"/>
                <w:szCs w:val="20"/>
              </w:rPr>
              <w:t>Extension activity:</w:t>
            </w:r>
            <w:r w:rsidR="00275F83" w:rsidRPr="00A32566">
              <w:rPr>
                <w:sz w:val="20"/>
                <w:szCs w:val="20"/>
              </w:rPr>
              <w:t xml:space="preserve"> This is </w:t>
            </w:r>
            <w:r w:rsidR="00EA0172" w:rsidRPr="00A32566">
              <w:rPr>
                <w:sz w:val="20"/>
                <w:szCs w:val="20"/>
              </w:rPr>
              <w:t xml:space="preserve">a good </w:t>
            </w:r>
            <w:r w:rsidR="00275F83" w:rsidRPr="00A32566">
              <w:rPr>
                <w:sz w:val="20"/>
                <w:szCs w:val="20"/>
              </w:rPr>
              <w:t>place to investigate the formulae</w:t>
            </w:r>
            <w:r w:rsidR="00DA083F">
              <w:rPr>
                <w:sz w:val="20"/>
                <w:szCs w:val="20"/>
              </w:rPr>
              <w:t xml:space="preserve"> </w:t>
            </w:r>
            <w:r w:rsidR="00DA083F" w:rsidRPr="00470C10">
              <w:rPr>
                <w:rFonts w:ascii="Arial" w:hAnsi="Arial" w:cs="Arial"/>
                <w:position w:val="-10"/>
              </w:rPr>
              <w:object w:dxaOrig="880" w:dyaOrig="600">
                <v:shape id="_x0000_i1029" type="#_x0000_t75" style="width:44.05pt;height:30.1pt" o:ole="">
                  <v:imagedata r:id="rId45" o:title=""/>
                </v:shape>
                <o:OLEObject Type="Embed" ProgID="Equation.DSMT4" ShapeID="_x0000_i1029" DrawAspect="Content" ObjectID="_1540989443" r:id="rId46"/>
              </w:object>
            </w:r>
            <w:r w:rsidR="00275F83" w:rsidRPr="00A32566">
              <w:rPr>
                <w:sz w:val="20"/>
                <w:szCs w:val="20"/>
              </w:rPr>
              <w:t xml:space="preserve"> and get learners to investigate adding more and more</w:t>
            </w:r>
            <w:r w:rsidR="007F06A6">
              <w:rPr>
                <w:sz w:val="20"/>
                <w:szCs w:val="20"/>
              </w:rPr>
              <w:t xml:space="preserve"> terms and see where they get</w:t>
            </w:r>
            <w:r w:rsidR="00275F83" w:rsidRPr="00A32566">
              <w:rPr>
                <w:sz w:val="20"/>
                <w:szCs w:val="20"/>
              </w:rPr>
              <w:t xml:space="preserve">. </w:t>
            </w:r>
            <w:r w:rsidR="005938CF" w:rsidRPr="00A32566">
              <w:rPr>
                <w:sz w:val="20"/>
                <w:szCs w:val="20"/>
              </w:rPr>
              <w:t xml:space="preserve">The series for e and π are also explained on the </w:t>
            </w:r>
            <w:proofErr w:type="spellStart"/>
            <w:r w:rsidR="005938CF" w:rsidRPr="00A32566">
              <w:rPr>
                <w:sz w:val="20"/>
                <w:szCs w:val="20"/>
              </w:rPr>
              <w:t>Mathcentre</w:t>
            </w:r>
            <w:proofErr w:type="spellEnd"/>
            <w:r w:rsidR="005938CF" w:rsidRPr="00A32566">
              <w:rPr>
                <w:sz w:val="20"/>
                <w:szCs w:val="20"/>
              </w:rPr>
              <w:t xml:space="preserve"> </w:t>
            </w:r>
            <w:hyperlink r:id="rId47" w:history="1">
              <w:r w:rsidR="00222126" w:rsidRPr="00A32566">
                <w:rPr>
                  <w:rStyle w:val="Hyperlink"/>
                  <w:sz w:val="20"/>
                  <w:szCs w:val="20"/>
                </w:rPr>
                <w:t>www.mathcentre.ac.uk</w:t>
              </w:r>
            </w:hyperlink>
            <w:r w:rsidR="005938CF" w:rsidRPr="00A32566">
              <w:rPr>
                <w:sz w:val="20"/>
                <w:szCs w:val="20"/>
              </w:rPr>
              <w:t xml:space="preserve"> website, though some of their material uses a different notation. </w:t>
            </w:r>
            <w:r w:rsidR="00D622E0" w:rsidRPr="00A32566">
              <w:rPr>
                <w:sz w:val="20"/>
                <w:szCs w:val="20"/>
              </w:rPr>
              <w:t>T</w:t>
            </w:r>
            <w:r w:rsidR="002E537C" w:rsidRPr="00A32566">
              <w:rPr>
                <w:sz w:val="20"/>
                <w:szCs w:val="20"/>
              </w:rPr>
              <w:t xml:space="preserve">here are plenty of interesting series to investigate on </w:t>
            </w:r>
            <w:hyperlink r:id="rId48" w:history="1">
              <w:r w:rsidR="002E537C" w:rsidRPr="00A32566">
                <w:rPr>
                  <w:rStyle w:val="Hyperlink"/>
                  <w:sz w:val="20"/>
                  <w:szCs w:val="20"/>
                </w:rPr>
                <w:t>http://nrich.maths.org</w:t>
              </w:r>
            </w:hyperlink>
            <w:r w:rsidR="002E537C" w:rsidRPr="00A32566">
              <w:rPr>
                <w:sz w:val="20"/>
                <w:szCs w:val="20"/>
              </w:rPr>
              <w:t xml:space="preserve"> – learners might try Telescoping Series or Reciprocal Triangles.</w:t>
            </w:r>
          </w:p>
        </w:tc>
      </w:tr>
    </w:tbl>
    <w:p w:rsidR="00AA5B09" w:rsidRDefault="00AA5B09">
      <w:r>
        <w:br w:type="page"/>
      </w:r>
    </w:p>
    <w:tbl>
      <w:tblPr>
        <w:tblW w:w="51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14601"/>
      </w:tblGrid>
      <w:tr w:rsidR="00554812" w:rsidRPr="00A33EB6" w:rsidTr="00FC6AC7">
        <w:trPr>
          <w:cantSplit/>
          <w:trHeight w:hRule="exact" w:val="596"/>
          <w:tblHeader/>
        </w:trPr>
        <w:tc>
          <w:tcPr>
            <w:tcW w:w="5000" w:type="pct"/>
            <w:shd w:val="clear" w:color="auto" w:fill="C30045"/>
            <w:vAlign w:val="center"/>
          </w:tcPr>
          <w:p w:rsidR="00554812" w:rsidRPr="00A33EB6" w:rsidRDefault="00554812" w:rsidP="00DD057E">
            <w:pPr>
              <w:ind w:left="113"/>
              <w:rPr>
                <w:rFonts w:ascii="Arial" w:hAnsi="Arial" w:cs="Arial"/>
                <w:b/>
                <w:color w:val="FFFFFF"/>
                <w:sz w:val="20"/>
                <w:szCs w:val="20"/>
              </w:rPr>
            </w:pPr>
            <w:r>
              <w:rPr>
                <w:rFonts w:ascii="Arial" w:hAnsi="Arial" w:cs="Arial"/>
                <w:b/>
                <w:color w:val="FFFFFF"/>
                <w:sz w:val="20"/>
                <w:szCs w:val="20"/>
              </w:rPr>
              <w:lastRenderedPageBreak/>
              <w:t>Past examination papers</w:t>
            </w:r>
          </w:p>
        </w:tc>
      </w:tr>
      <w:tr w:rsidR="00554812" w:rsidRPr="00A33EB6" w:rsidTr="00FC6AC7">
        <w:trPr>
          <w:cantSplit/>
        </w:trPr>
        <w:tc>
          <w:tcPr>
            <w:tcW w:w="5000" w:type="pct"/>
          </w:tcPr>
          <w:p w:rsidR="00554812" w:rsidRPr="00A32566" w:rsidRDefault="00554812" w:rsidP="008144DB">
            <w:pPr>
              <w:autoSpaceDE w:val="0"/>
              <w:autoSpaceDN w:val="0"/>
              <w:adjustRightInd w:val="0"/>
              <w:ind w:left="34"/>
              <w:rPr>
                <w:sz w:val="20"/>
                <w:szCs w:val="20"/>
                <w:lang w:eastAsia="en-GB"/>
              </w:rPr>
            </w:pPr>
            <w:r w:rsidRPr="00A32566">
              <w:rPr>
                <w:sz w:val="20"/>
                <w:szCs w:val="20"/>
                <w:lang w:eastAsia="en-GB"/>
              </w:rPr>
              <w:t>Past</w:t>
            </w:r>
            <w:r w:rsidR="00DD057E">
              <w:rPr>
                <w:sz w:val="20"/>
                <w:szCs w:val="20"/>
                <w:lang w:eastAsia="en-GB"/>
              </w:rPr>
              <w:t xml:space="preserve"> examination</w:t>
            </w:r>
            <w:r w:rsidRPr="00A32566">
              <w:rPr>
                <w:sz w:val="20"/>
                <w:szCs w:val="20"/>
                <w:lang w:eastAsia="en-GB"/>
              </w:rPr>
              <w:t xml:space="preserve"> papers and mark schemes are available to download at </w:t>
            </w:r>
            <w:hyperlink r:id="rId49" w:history="1">
              <w:r w:rsidR="00E44983">
                <w:rPr>
                  <w:rStyle w:val="Hyperlink"/>
                  <w:b/>
                  <w:color w:val="auto"/>
                  <w:sz w:val="20"/>
                  <w:szCs w:val="20"/>
                  <w:u w:val="none"/>
                  <w:lang w:eastAsia="en-GB"/>
                </w:rPr>
                <w:t>https://teachers.cie.org.uk</w:t>
              </w:r>
            </w:hyperlink>
          </w:p>
          <w:p w:rsidR="002B70A6" w:rsidRPr="00A32566" w:rsidRDefault="0007129C" w:rsidP="008144DB">
            <w:pPr>
              <w:ind w:left="34"/>
              <w:rPr>
                <w:sz w:val="20"/>
                <w:szCs w:val="20"/>
              </w:rPr>
            </w:pPr>
            <w:r w:rsidRPr="00A32566">
              <w:rPr>
                <w:sz w:val="20"/>
                <w:szCs w:val="20"/>
              </w:rPr>
              <w:t>Jun 16 Paper 11</w:t>
            </w:r>
            <w:r w:rsidR="001A6B75" w:rsidRPr="00A32566">
              <w:rPr>
                <w:sz w:val="20"/>
                <w:szCs w:val="20"/>
              </w:rPr>
              <w:t xml:space="preserve"> </w:t>
            </w:r>
            <w:r w:rsidR="009E59E4" w:rsidRPr="00A32566">
              <w:rPr>
                <w:sz w:val="20"/>
                <w:szCs w:val="20"/>
              </w:rPr>
              <w:t>Q</w:t>
            </w:r>
            <w:r w:rsidR="009F64C1" w:rsidRPr="00A32566">
              <w:rPr>
                <w:sz w:val="20"/>
                <w:szCs w:val="20"/>
              </w:rPr>
              <w:t>2</w:t>
            </w:r>
            <w:r w:rsidRPr="00A32566">
              <w:rPr>
                <w:sz w:val="20"/>
                <w:szCs w:val="20"/>
              </w:rPr>
              <w:t xml:space="preserve"> </w:t>
            </w:r>
            <w:r w:rsidR="009F64C1" w:rsidRPr="00A32566">
              <w:rPr>
                <w:sz w:val="20"/>
                <w:szCs w:val="20"/>
              </w:rPr>
              <w:t>Difference method with partial fractions</w:t>
            </w:r>
          </w:p>
          <w:p w:rsidR="001A6B75" w:rsidRPr="00A32566" w:rsidRDefault="001A6B75" w:rsidP="008144DB">
            <w:pPr>
              <w:ind w:left="34"/>
              <w:rPr>
                <w:sz w:val="20"/>
                <w:szCs w:val="20"/>
              </w:rPr>
            </w:pPr>
            <w:r w:rsidRPr="00A32566">
              <w:rPr>
                <w:sz w:val="20"/>
                <w:szCs w:val="20"/>
              </w:rPr>
              <w:t xml:space="preserve">Jun 16 Paper 13 </w:t>
            </w:r>
            <w:r w:rsidR="009E59E4" w:rsidRPr="00A32566">
              <w:rPr>
                <w:sz w:val="20"/>
                <w:szCs w:val="20"/>
              </w:rPr>
              <w:t>Q</w:t>
            </w:r>
            <w:r w:rsidR="009F64C1" w:rsidRPr="00A32566">
              <w:rPr>
                <w:sz w:val="20"/>
                <w:szCs w:val="20"/>
              </w:rPr>
              <w:t>1 Difference method with partial fractions</w:t>
            </w:r>
          </w:p>
          <w:p w:rsidR="002B70A6" w:rsidRPr="00A32566" w:rsidRDefault="00F1017E" w:rsidP="008144DB">
            <w:pPr>
              <w:ind w:left="34"/>
              <w:rPr>
                <w:sz w:val="20"/>
                <w:szCs w:val="20"/>
              </w:rPr>
            </w:pPr>
            <w:r w:rsidRPr="00A32566">
              <w:rPr>
                <w:sz w:val="20"/>
                <w:szCs w:val="20"/>
              </w:rPr>
              <w:t xml:space="preserve">Jun 15 Paper 11 </w:t>
            </w:r>
            <w:r w:rsidR="009E59E4" w:rsidRPr="00A32566">
              <w:rPr>
                <w:sz w:val="20"/>
                <w:szCs w:val="20"/>
              </w:rPr>
              <w:t>Q</w:t>
            </w:r>
            <w:r w:rsidRPr="00A32566">
              <w:rPr>
                <w:sz w:val="20"/>
                <w:szCs w:val="20"/>
              </w:rPr>
              <w:t>1 – using standard resu</w:t>
            </w:r>
            <w:r w:rsidR="00EA0172" w:rsidRPr="00A32566">
              <w:rPr>
                <w:sz w:val="20"/>
                <w:szCs w:val="20"/>
              </w:rPr>
              <w:t>lts</w:t>
            </w:r>
            <w:r w:rsidRPr="00A32566">
              <w:rPr>
                <w:sz w:val="20"/>
                <w:szCs w:val="20"/>
              </w:rPr>
              <w:t xml:space="preserve"> </w:t>
            </w:r>
          </w:p>
          <w:p w:rsidR="002B70A6" w:rsidRPr="00A32566" w:rsidRDefault="00F1017E" w:rsidP="008144DB">
            <w:pPr>
              <w:ind w:left="34"/>
              <w:rPr>
                <w:sz w:val="20"/>
                <w:szCs w:val="20"/>
              </w:rPr>
            </w:pPr>
            <w:r w:rsidRPr="00A32566">
              <w:rPr>
                <w:sz w:val="20"/>
                <w:szCs w:val="20"/>
              </w:rPr>
              <w:t xml:space="preserve">Jun 15 Paper 13 </w:t>
            </w:r>
            <w:r w:rsidR="009E59E4" w:rsidRPr="00A32566">
              <w:rPr>
                <w:sz w:val="20"/>
                <w:szCs w:val="20"/>
              </w:rPr>
              <w:t>Q</w:t>
            </w:r>
            <w:r w:rsidRPr="00A32566">
              <w:rPr>
                <w:sz w:val="20"/>
                <w:szCs w:val="20"/>
              </w:rPr>
              <w:t>4 Difference method</w:t>
            </w:r>
            <w:r w:rsidR="00EA0172" w:rsidRPr="00A32566">
              <w:rPr>
                <w:sz w:val="20"/>
                <w:szCs w:val="20"/>
              </w:rPr>
              <w:t xml:space="preserve"> </w:t>
            </w:r>
          </w:p>
          <w:p w:rsidR="00554812" w:rsidRPr="00A32566" w:rsidRDefault="00F1017E" w:rsidP="008144DB">
            <w:pPr>
              <w:ind w:left="34"/>
              <w:rPr>
                <w:sz w:val="20"/>
                <w:szCs w:val="20"/>
              </w:rPr>
            </w:pPr>
            <w:r w:rsidRPr="00A32566">
              <w:rPr>
                <w:sz w:val="20"/>
                <w:szCs w:val="20"/>
              </w:rPr>
              <w:t xml:space="preserve">Nov 15 Paper 11 </w:t>
            </w:r>
            <w:r w:rsidR="009E59E4" w:rsidRPr="00A32566">
              <w:rPr>
                <w:sz w:val="20"/>
                <w:szCs w:val="20"/>
              </w:rPr>
              <w:t>Q</w:t>
            </w:r>
            <w:r w:rsidRPr="00A32566">
              <w:rPr>
                <w:sz w:val="20"/>
                <w:szCs w:val="20"/>
              </w:rPr>
              <w:t>4 Difference method</w:t>
            </w:r>
          </w:p>
          <w:p w:rsidR="002B70A6" w:rsidRPr="00A32566" w:rsidRDefault="00EA0172" w:rsidP="008144DB">
            <w:pPr>
              <w:ind w:left="34"/>
              <w:rPr>
                <w:sz w:val="20"/>
                <w:szCs w:val="20"/>
              </w:rPr>
            </w:pPr>
            <w:r w:rsidRPr="00A32566">
              <w:rPr>
                <w:sz w:val="20"/>
                <w:szCs w:val="20"/>
              </w:rPr>
              <w:t xml:space="preserve">Jun 14 Paper 11 </w:t>
            </w:r>
            <w:r w:rsidR="009E59E4" w:rsidRPr="00A32566">
              <w:rPr>
                <w:sz w:val="20"/>
                <w:szCs w:val="20"/>
              </w:rPr>
              <w:t>Q</w:t>
            </w:r>
            <w:r w:rsidRPr="00A32566">
              <w:rPr>
                <w:sz w:val="20"/>
                <w:szCs w:val="20"/>
              </w:rPr>
              <w:t xml:space="preserve">2 Difference method </w:t>
            </w:r>
          </w:p>
          <w:p w:rsidR="00EB1A1E" w:rsidRPr="00A33EB6" w:rsidRDefault="00EA0172" w:rsidP="007F06A6">
            <w:pPr>
              <w:ind w:left="34"/>
              <w:rPr>
                <w:rFonts w:ascii="Arial" w:hAnsi="Arial" w:cs="Arial"/>
                <w:sz w:val="20"/>
                <w:szCs w:val="20"/>
              </w:rPr>
            </w:pPr>
            <w:r w:rsidRPr="00A32566">
              <w:rPr>
                <w:sz w:val="20"/>
                <w:szCs w:val="20"/>
              </w:rPr>
              <w:t xml:space="preserve">Jun 14 Paper 13 </w:t>
            </w:r>
            <w:r w:rsidR="009E59E4" w:rsidRPr="00A32566">
              <w:rPr>
                <w:sz w:val="20"/>
                <w:szCs w:val="20"/>
              </w:rPr>
              <w:t>Q</w:t>
            </w:r>
            <w:r w:rsidRPr="00A32566">
              <w:rPr>
                <w:sz w:val="20"/>
                <w:szCs w:val="20"/>
              </w:rPr>
              <w:t>2 Sum to infinity</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p w:rsidR="00554812" w:rsidRPr="009C229B" w:rsidRDefault="007B1B2E" w:rsidP="001234D5">
      <w:pPr>
        <w:pStyle w:val="Heading1"/>
      </w:pPr>
      <w:bookmarkStart w:id="8" w:name="_Ref456258568"/>
      <w:bookmarkStart w:id="9" w:name="_Toc464732527"/>
      <w:r>
        <w:lastRenderedPageBreak/>
        <w:t>Polynomials and rational functions</w:t>
      </w:r>
      <w:bookmarkEnd w:id="8"/>
      <w:bookmarkEnd w:id="9"/>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127"/>
        <w:gridCol w:w="3118"/>
        <w:gridCol w:w="9356"/>
      </w:tblGrid>
      <w:tr w:rsidR="00554812" w:rsidRPr="00A33EB6" w:rsidTr="00FC6AC7">
        <w:trPr>
          <w:cantSplit/>
          <w:trHeight w:hRule="exact" w:val="890"/>
          <w:tblHeader/>
        </w:trPr>
        <w:tc>
          <w:tcPr>
            <w:tcW w:w="2127" w:type="dxa"/>
            <w:shd w:val="clear" w:color="auto" w:fill="C30045"/>
            <w:vAlign w:val="center"/>
          </w:tcPr>
          <w:p w:rsidR="00554812" w:rsidRPr="00A33EB6" w:rsidRDefault="00554812" w:rsidP="00B602FC">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3118"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356" w:type="dxa"/>
            <w:shd w:val="clear" w:color="auto" w:fill="C30045"/>
            <w:vAlign w:val="center"/>
          </w:tcPr>
          <w:p w:rsidR="00554812" w:rsidRPr="00A33EB6" w:rsidRDefault="00554812" w:rsidP="002658E8">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554812" w:rsidRPr="00A33EB6" w:rsidTr="00B36100">
        <w:trPr>
          <w:cantSplit/>
        </w:trPr>
        <w:tc>
          <w:tcPr>
            <w:tcW w:w="2127" w:type="dxa"/>
          </w:tcPr>
          <w:p w:rsidR="00554812" w:rsidRPr="00A32566" w:rsidRDefault="00A056D1" w:rsidP="00FC6AC7">
            <w:pPr>
              <w:ind w:left="33"/>
              <w:rPr>
                <w:sz w:val="20"/>
                <w:szCs w:val="20"/>
              </w:rPr>
            </w:pPr>
            <w:r>
              <w:rPr>
                <w:sz w:val="20"/>
                <w:szCs w:val="20"/>
              </w:rPr>
              <w:t>1.</w:t>
            </w:r>
            <w:r w:rsidR="00B00BFF" w:rsidRPr="00A32566">
              <w:rPr>
                <w:sz w:val="20"/>
                <w:szCs w:val="20"/>
              </w:rPr>
              <w:t xml:space="preserve"> </w:t>
            </w:r>
            <w:r w:rsidR="00B602FC" w:rsidRPr="00A32566">
              <w:rPr>
                <w:sz w:val="20"/>
                <w:szCs w:val="20"/>
              </w:rPr>
              <w:t>Polynomials and rational functions</w:t>
            </w:r>
          </w:p>
        </w:tc>
        <w:tc>
          <w:tcPr>
            <w:tcW w:w="3118" w:type="dxa"/>
          </w:tcPr>
          <w:p w:rsidR="00554812" w:rsidRPr="00A32566" w:rsidRDefault="00B602FC" w:rsidP="00B602FC">
            <w:pPr>
              <w:autoSpaceDE w:val="0"/>
              <w:autoSpaceDN w:val="0"/>
              <w:adjustRightInd w:val="0"/>
              <w:rPr>
                <w:b/>
                <w:sz w:val="20"/>
                <w:szCs w:val="20"/>
                <w:u w:val="single"/>
              </w:rPr>
            </w:pPr>
            <w:r w:rsidRPr="00A32566">
              <w:rPr>
                <w:sz w:val="20"/>
                <w:szCs w:val="20"/>
                <w:lang w:eastAsia="en-GB"/>
              </w:rPr>
              <w:t>Recall and use the relations between the roots and coefficients of polynomial equations, for equations of degree 2, 3, 4 only</w:t>
            </w:r>
            <w:r w:rsidR="00EF11E2">
              <w:rPr>
                <w:sz w:val="20"/>
                <w:szCs w:val="20"/>
                <w:lang w:eastAsia="en-GB"/>
              </w:rPr>
              <w:t>;</w:t>
            </w:r>
          </w:p>
        </w:tc>
        <w:tc>
          <w:tcPr>
            <w:tcW w:w="9356" w:type="dxa"/>
          </w:tcPr>
          <w:p w:rsidR="00554812" w:rsidRPr="00A32566" w:rsidRDefault="00B602FC" w:rsidP="00B36100">
            <w:pPr>
              <w:ind w:left="34"/>
              <w:rPr>
                <w:sz w:val="20"/>
                <w:szCs w:val="20"/>
              </w:rPr>
            </w:pPr>
            <w:r w:rsidRPr="00A32566">
              <w:rPr>
                <w:b/>
                <w:sz w:val="20"/>
                <w:szCs w:val="20"/>
              </w:rPr>
              <w:t>Prior knowledge:</w:t>
            </w:r>
            <w:r w:rsidRPr="00A32566">
              <w:rPr>
                <w:sz w:val="20"/>
                <w:szCs w:val="20"/>
              </w:rPr>
              <w:t xml:space="preserve"> Learners will be able to solve quadratic equations by factorising</w:t>
            </w:r>
            <w:r w:rsidR="007C44EC" w:rsidRPr="00A32566">
              <w:rPr>
                <w:sz w:val="20"/>
                <w:szCs w:val="20"/>
              </w:rPr>
              <w:t xml:space="preserve"> to identify integer roots</w:t>
            </w:r>
          </w:p>
          <w:p w:rsidR="00567967" w:rsidRPr="00A32566" w:rsidRDefault="00567967" w:rsidP="00B36100">
            <w:pPr>
              <w:ind w:left="34"/>
              <w:rPr>
                <w:sz w:val="20"/>
                <w:szCs w:val="20"/>
              </w:rPr>
            </w:pPr>
          </w:p>
          <w:p w:rsidR="000A4B41" w:rsidRPr="00A32566" w:rsidRDefault="00B602FC" w:rsidP="00B36100">
            <w:pPr>
              <w:ind w:left="34"/>
              <w:rPr>
                <w:sz w:val="20"/>
                <w:szCs w:val="20"/>
              </w:rPr>
            </w:pPr>
            <w:r w:rsidRPr="00A32566">
              <w:rPr>
                <w:b/>
                <w:sz w:val="20"/>
                <w:szCs w:val="20"/>
              </w:rPr>
              <w:t xml:space="preserve">Main </w:t>
            </w:r>
            <w:r w:rsidR="00412E88" w:rsidRPr="00A32566">
              <w:rPr>
                <w:b/>
                <w:sz w:val="20"/>
                <w:szCs w:val="20"/>
              </w:rPr>
              <w:t>theme</w:t>
            </w:r>
            <w:r w:rsidRPr="00A32566">
              <w:rPr>
                <w:sz w:val="20"/>
                <w:szCs w:val="20"/>
              </w:rPr>
              <w:t xml:space="preserve">: Learners can investigate the connection between the roots of a quadratic equation and the coefficients, and then justify their findings </w:t>
            </w:r>
            <w:r w:rsidR="00D05CF5" w:rsidRPr="00A32566">
              <w:rPr>
                <w:sz w:val="20"/>
                <w:szCs w:val="20"/>
              </w:rPr>
              <w:t xml:space="preserve">by multiplying out the linear factors and matching coefficients. </w:t>
            </w:r>
            <w:r w:rsidR="00021F09" w:rsidRPr="00A32566">
              <w:rPr>
                <w:sz w:val="20"/>
                <w:szCs w:val="20"/>
              </w:rPr>
              <w:t xml:space="preserve">It’s easier to start with the coefficient of </w:t>
            </w: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oMath>
            <w:r w:rsidR="001A6B75" w:rsidRPr="00A32566">
              <w:rPr>
                <w:sz w:val="20"/>
                <w:szCs w:val="20"/>
              </w:rPr>
              <w:t xml:space="preserve"> equal to 1. </w:t>
            </w:r>
            <w:r w:rsidR="00021F09" w:rsidRPr="00A32566">
              <w:rPr>
                <w:sz w:val="20"/>
                <w:szCs w:val="20"/>
              </w:rPr>
              <w:t>This can then be extended</w:t>
            </w:r>
            <w:r w:rsidR="001A6B75" w:rsidRPr="00A32566">
              <w:rPr>
                <w:sz w:val="20"/>
                <w:szCs w:val="20"/>
              </w:rPr>
              <w:t xml:space="preserve"> to other coefficients, and</w:t>
            </w:r>
            <w:r w:rsidR="00021F09" w:rsidRPr="00A32566">
              <w:rPr>
                <w:sz w:val="20"/>
                <w:szCs w:val="20"/>
              </w:rPr>
              <w:t xml:space="preserve"> to </w:t>
            </w:r>
            <w:proofErr w:type="spellStart"/>
            <w:r w:rsidR="00021F09" w:rsidRPr="00A32566">
              <w:rPr>
                <w:sz w:val="20"/>
                <w:szCs w:val="20"/>
              </w:rPr>
              <w:t>cubics</w:t>
            </w:r>
            <w:proofErr w:type="spellEnd"/>
            <w:r w:rsidR="00021F09" w:rsidRPr="00A32566">
              <w:rPr>
                <w:sz w:val="20"/>
                <w:szCs w:val="20"/>
              </w:rPr>
              <w:t xml:space="preserve"> and </w:t>
            </w:r>
            <w:proofErr w:type="spellStart"/>
            <w:r w:rsidR="00021F09" w:rsidRPr="00A32566">
              <w:rPr>
                <w:sz w:val="20"/>
                <w:szCs w:val="20"/>
              </w:rPr>
              <w:t>quartics</w:t>
            </w:r>
            <w:proofErr w:type="spellEnd"/>
            <w:r w:rsidR="00021F09" w:rsidRPr="00A32566">
              <w:rPr>
                <w:sz w:val="20"/>
                <w:szCs w:val="20"/>
              </w:rPr>
              <w:t xml:space="preserve">. </w:t>
            </w:r>
            <w:r w:rsidR="000A4B41" w:rsidRPr="00A32566">
              <w:rPr>
                <w:sz w:val="20"/>
                <w:szCs w:val="20"/>
              </w:rPr>
              <w:t>The simple identity</w:t>
            </w:r>
            <w:r w:rsidR="00DA083F">
              <w:rPr>
                <w:sz w:val="20"/>
                <w:szCs w:val="20"/>
              </w:rPr>
              <w:t xml:space="preserve"> </w:t>
            </w:r>
            <w:r w:rsidR="00DA083F" w:rsidRPr="00DA083F">
              <w:rPr>
                <w:position w:val="-10"/>
                <w:sz w:val="20"/>
                <w:szCs w:val="20"/>
              </w:rPr>
              <w:object w:dxaOrig="2000" w:dyaOrig="360">
                <v:shape id="_x0000_i1030" type="#_x0000_t75" style="width:99.95pt;height:18.25pt" o:ole="">
                  <v:imagedata r:id="rId21" o:title=""/>
                </v:shape>
                <o:OLEObject Type="Embed" ProgID="Equation.DSMT4" ShapeID="_x0000_i1030" DrawAspect="Content" ObjectID="_1540989444" r:id="rId50"/>
              </w:object>
            </w:r>
            <w:r w:rsidR="000A4B41" w:rsidRPr="00A32566">
              <w:rPr>
                <w:sz w:val="20"/>
                <w:szCs w:val="20"/>
              </w:rPr>
              <w:t xml:space="preserve">  is worth teaching, but the more complicated formulae are sometimes misquoted, so it’s probably better to use the equations themselves for higher powers.</w:t>
            </w:r>
          </w:p>
          <w:p w:rsidR="002658E8" w:rsidRDefault="002658E8" w:rsidP="00B36100">
            <w:pPr>
              <w:ind w:left="34"/>
              <w:rPr>
                <w:sz w:val="20"/>
                <w:szCs w:val="20"/>
              </w:rPr>
            </w:pPr>
          </w:p>
          <w:p w:rsidR="00ED500C" w:rsidRPr="00A32566" w:rsidRDefault="000A4B41" w:rsidP="00B36100">
            <w:pPr>
              <w:ind w:left="34"/>
              <w:rPr>
                <w:sz w:val="20"/>
                <w:szCs w:val="20"/>
              </w:rPr>
            </w:pPr>
            <w:r w:rsidRPr="00A32566">
              <w:rPr>
                <w:sz w:val="20"/>
                <w:szCs w:val="20"/>
              </w:rPr>
              <w:t xml:space="preserve">The Integral website </w:t>
            </w:r>
            <w:hyperlink r:id="rId51" w:history="1">
              <w:r w:rsidRPr="00A32566">
                <w:rPr>
                  <w:rStyle w:val="Hyperlink"/>
                  <w:sz w:val="20"/>
                  <w:szCs w:val="20"/>
                </w:rPr>
                <w:t>http://integralmaths.org</w:t>
              </w:r>
            </w:hyperlink>
            <w:r w:rsidRPr="00A32566">
              <w:rPr>
                <w:sz w:val="20"/>
                <w:szCs w:val="20"/>
              </w:rPr>
              <w:t xml:space="preserve"> has some notes and examples for polynomials up to degree 3.</w:t>
            </w:r>
            <w:r w:rsidR="007C44EC" w:rsidRPr="00A32566">
              <w:rPr>
                <w:sz w:val="20"/>
                <w:szCs w:val="20"/>
              </w:rPr>
              <w:t xml:space="preserve"> Look at MEI FP1 which goes up to </w:t>
            </w:r>
            <w:proofErr w:type="spellStart"/>
            <w:r w:rsidR="007C44EC" w:rsidRPr="00A32566">
              <w:rPr>
                <w:sz w:val="20"/>
                <w:szCs w:val="20"/>
              </w:rPr>
              <w:t>quartics</w:t>
            </w:r>
            <w:proofErr w:type="spellEnd"/>
            <w:r w:rsidR="007C44EC" w:rsidRPr="00A32566">
              <w:rPr>
                <w:sz w:val="20"/>
                <w:szCs w:val="20"/>
              </w:rPr>
              <w:t>.</w:t>
            </w:r>
            <w:r w:rsidR="00D572D9" w:rsidRPr="00A32566">
              <w:rPr>
                <w:sz w:val="20"/>
                <w:szCs w:val="20"/>
              </w:rPr>
              <w:t xml:space="preserve"> </w:t>
            </w:r>
            <w:proofErr w:type="gramStart"/>
            <w:r w:rsidR="00D572D9" w:rsidRPr="00A32566">
              <w:rPr>
                <w:sz w:val="20"/>
                <w:szCs w:val="20"/>
              </w:rPr>
              <w:t>or</w:t>
            </w:r>
            <w:proofErr w:type="gramEnd"/>
            <w:r w:rsidR="00D572D9" w:rsidRPr="00A32566">
              <w:rPr>
                <w:sz w:val="20"/>
                <w:szCs w:val="20"/>
              </w:rPr>
              <w:t xml:space="preserve"> </w:t>
            </w:r>
            <w:r w:rsidR="00567967" w:rsidRPr="00A32566">
              <w:rPr>
                <w:sz w:val="20"/>
                <w:szCs w:val="20"/>
              </w:rPr>
              <w:t xml:space="preserve">OCR Further Pure 1 which could be used for independent study </w:t>
            </w:r>
            <w:r w:rsidR="00567967" w:rsidRPr="00645FB8">
              <w:rPr>
                <w:b/>
                <w:sz w:val="20"/>
                <w:szCs w:val="20"/>
              </w:rPr>
              <w:t>(I)</w:t>
            </w:r>
            <w:r w:rsidR="00567967" w:rsidRPr="00A32566">
              <w:rPr>
                <w:sz w:val="20"/>
                <w:szCs w:val="20"/>
              </w:rPr>
              <w:t xml:space="preserve"> or revision</w:t>
            </w:r>
            <w:r w:rsidR="008024EE" w:rsidRPr="00A32566">
              <w:rPr>
                <w:sz w:val="20"/>
                <w:szCs w:val="20"/>
              </w:rPr>
              <w:t xml:space="preserve"> up to </w:t>
            </w:r>
            <w:proofErr w:type="spellStart"/>
            <w:r w:rsidR="008024EE" w:rsidRPr="00A32566">
              <w:rPr>
                <w:sz w:val="20"/>
                <w:szCs w:val="20"/>
              </w:rPr>
              <w:t>cubics</w:t>
            </w:r>
            <w:proofErr w:type="spellEnd"/>
            <w:r w:rsidR="00AA5B09" w:rsidRPr="00A32566">
              <w:rPr>
                <w:sz w:val="20"/>
                <w:szCs w:val="20"/>
              </w:rPr>
              <w:t xml:space="preserve"> </w:t>
            </w:r>
            <w:r w:rsidR="00AA5B09" w:rsidRPr="00645FB8">
              <w:rPr>
                <w:b/>
                <w:sz w:val="20"/>
                <w:szCs w:val="20"/>
              </w:rPr>
              <w:t>(F)</w:t>
            </w:r>
            <w:r w:rsidR="00567967" w:rsidRPr="00A32566">
              <w:rPr>
                <w:sz w:val="20"/>
                <w:szCs w:val="20"/>
              </w:rPr>
              <w:t>.</w:t>
            </w:r>
            <w:r w:rsidR="000A59C8" w:rsidRPr="00A32566">
              <w:rPr>
                <w:sz w:val="20"/>
                <w:szCs w:val="20"/>
              </w:rPr>
              <w:t xml:space="preserve"> </w:t>
            </w:r>
            <w:r w:rsidR="00ED500C" w:rsidRPr="00A32566">
              <w:rPr>
                <w:sz w:val="20"/>
                <w:szCs w:val="20"/>
              </w:rPr>
              <w:t xml:space="preserve">There are </w:t>
            </w:r>
            <w:r w:rsidR="00AA5B09" w:rsidRPr="00A32566">
              <w:rPr>
                <w:sz w:val="20"/>
                <w:szCs w:val="20"/>
              </w:rPr>
              <w:t xml:space="preserve">also </w:t>
            </w:r>
            <w:r w:rsidR="00ED500C" w:rsidRPr="00A32566">
              <w:rPr>
                <w:sz w:val="20"/>
                <w:szCs w:val="20"/>
              </w:rPr>
              <w:t>notes, with short exercises</w:t>
            </w:r>
            <w:r w:rsidR="00AA5B09" w:rsidRPr="00A32566">
              <w:rPr>
                <w:sz w:val="20"/>
                <w:szCs w:val="20"/>
              </w:rPr>
              <w:t xml:space="preserve"> </w:t>
            </w:r>
            <w:r w:rsidR="00AA5B09" w:rsidRPr="00A32566">
              <w:rPr>
                <w:b/>
                <w:sz w:val="20"/>
                <w:szCs w:val="20"/>
              </w:rPr>
              <w:t>(F)</w:t>
            </w:r>
            <w:r w:rsidR="00ED500C" w:rsidRPr="002658E8">
              <w:rPr>
                <w:sz w:val="20"/>
                <w:szCs w:val="20"/>
              </w:rPr>
              <w:t>,</w:t>
            </w:r>
            <w:r w:rsidR="00ED500C" w:rsidRPr="00A32566">
              <w:rPr>
                <w:sz w:val="20"/>
                <w:szCs w:val="20"/>
              </w:rPr>
              <w:t xml:space="preserve"> on this topic on the Community Resourc</w:t>
            </w:r>
            <w:r w:rsidR="000A59C8" w:rsidRPr="00A32566">
              <w:rPr>
                <w:sz w:val="20"/>
                <w:szCs w:val="20"/>
              </w:rPr>
              <w:t>es area of Teacher Support</w:t>
            </w:r>
            <w:r w:rsidR="00B36100" w:rsidRPr="00A32566">
              <w:rPr>
                <w:sz w:val="20"/>
                <w:szCs w:val="20"/>
              </w:rPr>
              <w:t xml:space="preserve"> </w:t>
            </w:r>
            <w:hyperlink r:id="rId52" w:history="1">
              <w:r w:rsidR="00E44983">
                <w:rPr>
                  <w:rStyle w:val="Hyperlink"/>
                  <w:b/>
                  <w:color w:val="auto"/>
                  <w:sz w:val="20"/>
                  <w:szCs w:val="20"/>
                  <w:u w:val="none"/>
                  <w:lang w:eastAsia="en-GB"/>
                </w:rPr>
                <w:t>https://teachers.cie.org.uk</w:t>
              </w:r>
            </w:hyperlink>
          </w:p>
          <w:p w:rsidR="00AA5B09" w:rsidRPr="00A32566" w:rsidRDefault="00AA5B09" w:rsidP="00B36100">
            <w:pPr>
              <w:ind w:left="34"/>
              <w:rPr>
                <w:b/>
                <w:sz w:val="20"/>
                <w:szCs w:val="20"/>
              </w:rPr>
            </w:pPr>
          </w:p>
          <w:p w:rsidR="00FF405A" w:rsidRPr="00A32566" w:rsidRDefault="000A59C8" w:rsidP="0016312F">
            <w:pPr>
              <w:ind w:left="34"/>
              <w:rPr>
                <w:sz w:val="20"/>
                <w:szCs w:val="20"/>
              </w:rPr>
            </w:pPr>
            <w:r w:rsidRPr="00A32566">
              <w:rPr>
                <w:b/>
                <w:sz w:val="20"/>
                <w:szCs w:val="20"/>
              </w:rPr>
              <w:t>Extension</w:t>
            </w:r>
            <w:r w:rsidR="00AA5B09" w:rsidRPr="00A32566">
              <w:rPr>
                <w:b/>
                <w:sz w:val="20"/>
                <w:szCs w:val="20"/>
              </w:rPr>
              <w:t xml:space="preserve"> activity</w:t>
            </w:r>
            <w:r w:rsidRPr="00A32566">
              <w:rPr>
                <w:b/>
                <w:sz w:val="20"/>
                <w:szCs w:val="20"/>
              </w:rPr>
              <w:t xml:space="preserve">: </w:t>
            </w:r>
            <w:r w:rsidRPr="00A32566">
              <w:rPr>
                <w:sz w:val="20"/>
                <w:szCs w:val="20"/>
              </w:rPr>
              <w:t>Learners can investigate the relations for polynomials beyond a quartic, and find a general rule.</w:t>
            </w:r>
          </w:p>
        </w:tc>
      </w:tr>
      <w:tr w:rsidR="00554812" w:rsidRPr="00A33EB6" w:rsidTr="00B36100">
        <w:trPr>
          <w:cantSplit/>
        </w:trPr>
        <w:tc>
          <w:tcPr>
            <w:tcW w:w="2127" w:type="dxa"/>
          </w:tcPr>
          <w:p w:rsidR="00554812" w:rsidRPr="00A32566" w:rsidRDefault="00A056D1" w:rsidP="00FC6AC7">
            <w:pPr>
              <w:ind w:left="33"/>
              <w:rPr>
                <w:sz w:val="20"/>
                <w:szCs w:val="20"/>
              </w:rPr>
            </w:pPr>
            <w:r>
              <w:rPr>
                <w:sz w:val="20"/>
                <w:szCs w:val="20"/>
              </w:rPr>
              <w:t>1.</w:t>
            </w:r>
            <w:r w:rsidR="00B00BFF" w:rsidRPr="00A32566">
              <w:rPr>
                <w:sz w:val="20"/>
                <w:szCs w:val="20"/>
              </w:rPr>
              <w:t xml:space="preserve"> </w:t>
            </w:r>
            <w:r w:rsidR="00D622E0" w:rsidRPr="00A32566">
              <w:rPr>
                <w:sz w:val="20"/>
                <w:szCs w:val="20"/>
              </w:rPr>
              <w:t>Polynomials and rational functions</w:t>
            </w:r>
          </w:p>
        </w:tc>
        <w:tc>
          <w:tcPr>
            <w:tcW w:w="3118" w:type="dxa"/>
          </w:tcPr>
          <w:p w:rsidR="00554812" w:rsidRPr="00A32566" w:rsidRDefault="00D05CF5" w:rsidP="00B602FC">
            <w:pPr>
              <w:autoSpaceDE w:val="0"/>
              <w:autoSpaceDN w:val="0"/>
              <w:adjustRightInd w:val="0"/>
              <w:rPr>
                <w:b/>
                <w:sz w:val="20"/>
                <w:szCs w:val="20"/>
                <w:u w:val="single"/>
              </w:rPr>
            </w:pPr>
            <w:r w:rsidRPr="00A32566">
              <w:rPr>
                <w:sz w:val="20"/>
                <w:szCs w:val="20"/>
                <w:lang w:eastAsia="en-GB"/>
              </w:rPr>
              <w:t>U</w:t>
            </w:r>
            <w:r w:rsidR="00B602FC" w:rsidRPr="00A32566">
              <w:rPr>
                <w:sz w:val="20"/>
                <w:szCs w:val="20"/>
                <w:lang w:eastAsia="en-GB"/>
              </w:rPr>
              <w:t xml:space="preserve">se a given simple substitution to obtain an equation whose roots are related in a simple way to those of the </w:t>
            </w:r>
            <w:r w:rsidRPr="00A32566">
              <w:rPr>
                <w:sz w:val="20"/>
                <w:szCs w:val="20"/>
                <w:lang w:eastAsia="en-GB"/>
              </w:rPr>
              <w:t>original equation</w:t>
            </w:r>
            <w:r w:rsidR="00EF11E2">
              <w:rPr>
                <w:sz w:val="20"/>
                <w:szCs w:val="20"/>
                <w:lang w:eastAsia="en-GB"/>
              </w:rPr>
              <w:t>;</w:t>
            </w:r>
          </w:p>
        </w:tc>
        <w:tc>
          <w:tcPr>
            <w:tcW w:w="9356" w:type="dxa"/>
          </w:tcPr>
          <w:p w:rsidR="00554812" w:rsidRPr="00A32566" w:rsidRDefault="000A4B41" w:rsidP="00B36100">
            <w:pPr>
              <w:ind w:left="34"/>
              <w:rPr>
                <w:sz w:val="20"/>
                <w:szCs w:val="20"/>
              </w:rPr>
            </w:pPr>
            <w:r w:rsidRPr="00A32566">
              <w:rPr>
                <w:b/>
                <w:sz w:val="20"/>
                <w:szCs w:val="20"/>
              </w:rPr>
              <w:t>Main</w:t>
            </w:r>
            <w:r w:rsidR="00412E88" w:rsidRPr="00A32566">
              <w:rPr>
                <w:b/>
                <w:sz w:val="20"/>
                <w:szCs w:val="20"/>
              </w:rPr>
              <w:t xml:space="preserve"> theme</w:t>
            </w:r>
            <w:r w:rsidRPr="00A32566">
              <w:rPr>
                <w:b/>
                <w:sz w:val="20"/>
                <w:szCs w:val="20"/>
              </w:rPr>
              <w:t>:</w:t>
            </w:r>
            <w:r w:rsidRPr="00A32566">
              <w:rPr>
                <w:sz w:val="20"/>
                <w:szCs w:val="20"/>
              </w:rPr>
              <w:t xml:space="preserve"> </w:t>
            </w:r>
            <w:r w:rsidR="00567967" w:rsidRPr="00A32566">
              <w:rPr>
                <w:sz w:val="20"/>
                <w:szCs w:val="20"/>
              </w:rPr>
              <w:t>This follows on fro</w:t>
            </w:r>
            <w:r w:rsidR="002658E8">
              <w:rPr>
                <w:sz w:val="20"/>
                <w:szCs w:val="20"/>
              </w:rPr>
              <w:t>m the previous section and PowerP</w:t>
            </w:r>
            <w:r w:rsidR="00567967" w:rsidRPr="00A32566">
              <w:rPr>
                <w:sz w:val="20"/>
                <w:szCs w:val="20"/>
              </w:rPr>
              <w:t xml:space="preserve">oints </w:t>
            </w:r>
            <w:r w:rsidR="008271D7" w:rsidRPr="00A32566">
              <w:rPr>
                <w:sz w:val="20"/>
                <w:szCs w:val="20"/>
              </w:rPr>
              <w:t xml:space="preserve">supporting the process of substitution are on </w:t>
            </w:r>
            <w:hyperlink r:id="rId53" w:history="1">
              <w:r w:rsidR="00ED500C" w:rsidRPr="00A32566">
                <w:rPr>
                  <w:rStyle w:val="Hyperlink"/>
                  <w:sz w:val="20"/>
                  <w:szCs w:val="20"/>
                </w:rPr>
                <w:t>http://integralmaths.org</w:t>
              </w:r>
            </w:hyperlink>
            <w:r w:rsidR="008271D7" w:rsidRPr="00A32566">
              <w:rPr>
                <w:sz w:val="20"/>
                <w:szCs w:val="20"/>
              </w:rPr>
              <w:t xml:space="preserve">. </w:t>
            </w:r>
            <w:r w:rsidRPr="00A32566">
              <w:rPr>
                <w:sz w:val="20"/>
                <w:szCs w:val="20"/>
              </w:rPr>
              <w:t xml:space="preserve">If a substitution is given, then using it will be the quickest way to the answer. If no substitution </w:t>
            </w:r>
            <w:r w:rsidR="002658E8">
              <w:rPr>
                <w:sz w:val="20"/>
                <w:szCs w:val="20"/>
              </w:rPr>
              <w:t xml:space="preserve">is </w:t>
            </w:r>
            <w:r w:rsidRPr="00A32566">
              <w:rPr>
                <w:sz w:val="20"/>
                <w:szCs w:val="20"/>
              </w:rPr>
              <w:t xml:space="preserve">offered, then the methods of the previous section, using </w:t>
            </w:r>
            <w:r w:rsidR="00C245B0" w:rsidRPr="00A32566">
              <w:rPr>
                <w:sz w:val="20"/>
                <w:szCs w:val="20"/>
              </w:rPr>
              <w:t xml:space="preserve">the original equation and manipulating the sums and products of the roots </w:t>
            </w:r>
            <w:r w:rsidR="00ED500C" w:rsidRPr="00A32566">
              <w:rPr>
                <w:sz w:val="20"/>
                <w:szCs w:val="20"/>
              </w:rPr>
              <w:t>should</w:t>
            </w:r>
            <w:r w:rsidR="00C245B0" w:rsidRPr="00A32566">
              <w:rPr>
                <w:sz w:val="20"/>
                <w:szCs w:val="20"/>
              </w:rPr>
              <w:t xml:space="preserve"> </w:t>
            </w:r>
            <w:r w:rsidR="008024EE" w:rsidRPr="00A32566">
              <w:rPr>
                <w:sz w:val="20"/>
                <w:szCs w:val="20"/>
              </w:rPr>
              <w:t>be relatively straightforward.</w:t>
            </w:r>
          </w:p>
          <w:p w:rsidR="008271D7" w:rsidRPr="00A32566" w:rsidRDefault="008271D7" w:rsidP="00B36100">
            <w:pPr>
              <w:ind w:left="34"/>
              <w:rPr>
                <w:sz w:val="20"/>
                <w:szCs w:val="20"/>
              </w:rPr>
            </w:pPr>
          </w:p>
          <w:p w:rsidR="008271D7" w:rsidRPr="00A32566" w:rsidRDefault="00ED500C" w:rsidP="0016312F">
            <w:pPr>
              <w:ind w:left="34"/>
              <w:rPr>
                <w:sz w:val="20"/>
                <w:szCs w:val="20"/>
              </w:rPr>
            </w:pPr>
            <w:r w:rsidRPr="00A32566">
              <w:rPr>
                <w:sz w:val="20"/>
                <w:szCs w:val="20"/>
              </w:rPr>
              <w:t>There are notes, with short exercises</w:t>
            </w:r>
            <w:r w:rsidR="00AA5B09" w:rsidRPr="00A32566">
              <w:rPr>
                <w:sz w:val="20"/>
                <w:szCs w:val="20"/>
              </w:rPr>
              <w:t xml:space="preserve"> </w:t>
            </w:r>
            <w:r w:rsidR="00AA5B09" w:rsidRPr="00A32566">
              <w:rPr>
                <w:b/>
                <w:sz w:val="20"/>
                <w:szCs w:val="20"/>
              </w:rPr>
              <w:t>(F)</w:t>
            </w:r>
            <w:r w:rsidRPr="00A32566">
              <w:rPr>
                <w:sz w:val="20"/>
                <w:szCs w:val="20"/>
              </w:rPr>
              <w:t>, on this topic on the Community Re</w:t>
            </w:r>
            <w:r w:rsidR="00A0689F">
              <w:rPr>
                <w:sz w:val="20"/>
                <w:szCs w:val="20"/>
              </w:rPr>
              <w:t xml:space="preserve">sources area of Teacher Support </w:t>
            </w:r>
            <w:hyperlink r:id="rId54" w:history="1">
              <w:r w:rsidR="00E44983">
                <w:rPr>
                  <w:rStyle w:val="Hyperlink"/>
                  <w:b/>
                  <w:color w:val="auto"/>
                  <w:sz w:val="20"/>
                  <w:szCs w:val="20"/>
                  <w:u w:val="none"/>
                  <w:lang w:eastAsia="en-GB"/>
                </w:rPr>
                <w:t>https://teachers.cie.org.uk</w:t>
              </w:r>
            </w:hyperlink>
            <w:r w:rsidR="00A0689F" w:rsidRPr="00A0689F">
              <w:rPr>
                <w:rStyle w:val="Hyperlink"/>
                <w:color w:val="auto"/>
                <w:sz w:val="20"/>
                <w:szCs w:val="20"/>
                <w:u w:val="none"/>
                <w:lang w:eastAsia="en-GB"/>
              </w:rPr>
              <w:t>.</w:t>
            </w:r>
          </w:p>
        </w:tc>
      </w:tr>
      <w:tr w:rsidR="00554812" w:rsidRPr="00A33EB6" w:rsidTr="00FC6AC7">
        <w:trPr>
          <w:cantSplit/>
        </w:trPr>
        <w:tc>
          <w:tcPr>
            <w:tcW w:w="2127" w:type="dxa"/>
          </w:tcPr>
          <w:p w:rsidR="00554812" w:rsidRPr="00A056D1" w:rsidRDefault="00A056D1" w:rsidP="00A056D1">
            <w:pPr>
              <w:rPr>
                <w:sz w:val="20"/>
                <w:szCs w:val="20"/>
              </w:rPr>
            </w:pPr>
            <w:r w:rsidRPr="00A056D1">
              <w:rPr>
                <w:sz w:val="20"/>
                <w:szCs w:val="20"/>
              </w:rPr>
              <w:lastRenderedPageBreak/>
              <w:t xml:space="preserve">1. </w:t>
            </w:r>
            <w:r w:rsidR="00D622E0" w:rsidRPr="00A056D1">
              <w:rPr>
                <w:sz w:val="20"/>
                <w:szCs w:val="20"/>
              </w:rPr>
              <w:t>Polynomials and rational functions</w:t>
            </w:r>
          </w:p>
        </w:tc>
        <w:tc>
          <w:tcPr>
            <w:tcW w:w="3118" w:type="dxa"/>
          </w:tcPr>
          <w:p w:rsidR="00554812" w:rsidRPr="007E3697" w:rsidRDefault="008271D7" w:rsidP="00D05CF5">
            <w:pPr>
              <w:autoSpaceDE w:val="0"/>
              <w:autoSpaceDN w:val="0"/>
              <w:adjustRightInd w:val="0"/>
              <w:rPr>
                <w:sz w:val="20"/>
                <w:szCs w:val="20"/>
                <w:lang w:eastAsia="en-GB"/>
              </w:rPr>
            </w:pPr>
            <w:r w:rsidRPr="00A32566">
              <w:rPr>
                <w:sz w:val="20"/>
                <w:szCs w:val="20"/>
                <w:lang w:eastAsia="en-GB"/>
              </w:rPr>
              <w:t>S</w:t>
            </w:r>
            <w:r w:rsidR="00B602FC" w:rsidRPr="00A32566">
              <w:rPr>
                <w:sz w:val="20"/>
                <w:szCs w:val="20"/>
                <w:lang w:eastAsia="en-GB"/>
              </w:rPr>
              <w:t>ketch graphs of simple rational functions, including the</w:t>
            </w:r>
            <w:r w:rsidR="00415682" w:rsidRPr="00A32566">
              <w:rPr>
                <w:sz w:val="20"/>
                <w:szCs w:val="20"/>
                <w:lang w:eastAsia="en-GB"/>
              </w:rPr>
              <w:t xml:space="preserve"> </w:t>
            </w:r>
            <w:r w:rsidR="00B602FC" w:rsidRPr="00A32566">
              <w:rPr>
                <w:sz w:val="20"/>
                <w:szCs w:val="20"/>
                <w:lang w:eastAsia="en-GB"/>
              </w:rPr>
              <w:t>determination of oblique asymptotes, in cases where</w:t>
            </w:r>
            <w:r w:rsidR="00D05CF5" w:rsidRPr="00A32566">
              <w:rPr>
                <w:sz w:val="20"/>
                <w:szCs w:val="20"/>
                <w:lang w:eastAsia="en-GB"/>
              </w:rPr>
              <w:t xml:space="preserve"> </w:t>
            </w:r>
            <w:r w:rsidR="00B602FC" w:rsidRPr="00A32566">
              <w:rPr>
                <w:sz w:val="20"/>
                <w:szCs w:val="20"/>
                <w:lang w:eastAsia="en-GB"/>
              </w:rPr>
              <w:t>the degree of the numerator and the denominator are at</w:t>
            </w:r>
            <w:r w:rsidR="00415682" w:rsidRPr="00A32566">
              <w:rPr>
                <w:sz w:val="20"/>
                <w:szCs w:val="20"/>
                <w:lang w:eastAsia="en-GB"/>
              </w:rPr>
              <w:t xml:space="preserve"> </w:t>
            </w:r>
            <w:r w:rsidR="00B602FC" w:rsidRPr="00A32566">
              <w:rPr>
                <w:sz w:val="20"/>
                <w:szCs w:val="20"/>
                <w:lang w:eastAsia="en-GB"/>
              </w:rPr>
              <w:t>most 2 (detailed plotting of curves will not be required,</w:t>
            </w:r>
            <w:r w:rsidR="00D05CF5" w:rsidRPr="00A32566">
              <w:rPr>
                <w:sz w:val="20"/>
                <w:szCs w:val="20"/>
                <w:lang w:eastAsia="en-GB"/>
              </w:rPr>
              <w:t xml:space="preserve"> </w:t>
            </w:r>
            <w:r w:rsidR="00B602FC" w:rsidRPr="00A32566">
              <w:rPr>
                <w:sz w:val="20"/>
                <w:szCs w:val="20"/>
                <w:lang w:eastAsia="en-GB"/>
              </w:rPr>
              <w:t>but sketches will generally be expected to show</w:t>
            </w:r>
            <w:r w:rsidR="007E3697">
              <w:rPr>
                <w:sz w:val="20"/>
                <w:szCs w:val="20"/>
                <w:lang w:eastAsia="en-GB"/>
              </w:rPr>
              <w:t xml:space="preserve"> </w:t>
            </w:r>
            <w:r w:rsidR="00D05CF5" w:rsidRPr="00A32566">
              <w:rPr>
                <w:sz w:val="20"/>
                <w:szCs w:val="20"/>
                <w:lang w:eastAsia="en-GB"/>
              </w:rPr>
              <w:t>signifi</w:t>
            </w:r>
            <w:r w:rsidR="00B602FC" w:rsidRPr="00A32566">
              <w:rPr>
                <w:sz w:val="20"/>
                <w:szCs w:val="20"/>
                <w:lang w:eastAsia="en-GB"/>
              </w:rPr>
              <w:t>cant features, such as turning points, asymptotes</w:t>
            </w:r>
            <w:r w:rsidR="00D05CF5" w:rsidRPr="00A32566">
              <w:rPr>
                <w:sz w:val="20"/>
                <w:szCs w:val="20"/>
                <w:lang w:eastAsia="en-GB"/>
              </w:rPr>
              <w:t xml:space="preserve"> </w:t>
            </w:r>
            <w:r w:rsidR="00B602FC" w:rsidRPr="00A32566">
              <w:rPr>
                <w:sz w:val="20"/>
                <w:szCs w:val="20"/>
                <w:lang w:eastAsia="en-GB"/>
              </w:rPr>
              <w:t>and intersections with the axes).</w:t>
            </w:r>
          </w:p>
        </w:tc>
        <w:tc>
          <w:tcPr>
            <w:tcW w:w="9356" w:type="dxa"/>
          </w:tcPr>
          <w:p w:rsidR="00554812" w:rsidRPr="00A32566" w:rsidRDefault="008271D7" w:rsidP="000022F9">
            <w:pPr>
              <w:autoSpaceDE w:val="0"/>
              <w:autoSpaceDN w:val="0"/>
              <w:adjustRightInd w:val="0"/>
              <w:rPr>
                <w:sz w:val="20"/>
                <w:szCs w:val="20"/>
                <w:lang w:eastAsia="en-GB"/>
              </w:rPr>
            </w:pPr>
            <w:r w:rsidRPr="00A32566">
              <w:rPr>
                <w:b/>
                <w:sz w:val="20"/>
                <w:szCs w:val="20"/>
                <w:lang w:eastAsia="en-GB"/>
              </w:rPr>
              <w:t>Prior knowledge</w:t>
            </w:r>
            <w:r w:rsidRPr="00A32566">
              <w:rPr>
                <w:sz w:val="20"/>
                <w:szCs w:val="20"/>
                <w:lang w:eastAsia="en-GB"/>
              </w:rPr>
              <w:t xml:space="preserve">: </w:t>
            </w:r>
            <w:r w:rsidR="00152DF2" w:rsidRPr="00A32566">
              <w:rPr>
                <w:sz w:val="20"/>
                <w:szCs w:val="20"/>
                <w:lang w:eastAsia="en-GB"/>
              </w:rPr>
              <w:t>As well as skills of differentiation, learners</w:t>
            </w:r>
            <w:r w:rsidRPr="00A32566">
              <w:rPr>
                <w:sz w:val="20"/>
                <w:szCs w:val="20"/>
                <w:lang w:eastAsia="en-GB"/>
              </w:rPr>
              <w:t xml:space="preserve"> </w:t>
            </w:r>
            <w:r w:rsidR="00152DF2" w:rsidRPr="00A32566">
              <w:rPr>
                <w:sz w:val="20"/>
                <w:szCs w:val="20"/>
                <w:lang w:eastAsia="en-GB"/>
              </w:rPr>
              <w:t xml:space="preserve">need to be able to </w:t>
            </w:r>
            <w:r w:rsidRPr="00A32566">
              <w:rPr>
                <w:sz w:val="20"/>
                <w:szCs w:val="20"/>
                <w:lang w:eastAsia="en-GB"/>
              </w:rPr>
              <w:t xml:space="preserve">divide polynomials or find quotient and remainder by equating coefficients. </w:t>
            </w:r>
            <w:r w:rsidR="00D622E0" w:rsidRPr="00A32566">
              <w:rPr>
                <w:sz w:val="20"/>
                <w:szCs w:val="20"/>
                <w:lang w:eastAsia="en-GB"/>
              </w:rPr>
              <w:t xml:space="preserve">It is worth practising this – using a card matching activity from Mr Barton’s wide collection makes for a different type of practice. </w:t>
            </w:r>
            <w:r w:rsidR="00AA45C2" w:rsidRPr="00A32566">
              <w:rPr>
                <w:sz w:val="20"/>
                <w:szCs w:val="20"/>
                <w:lang w:eastAsia="en-GB"/>
              </w:rPr>
              <w:t xml:space="preserve">You need to down load the </w:t>
            </w:r>
            <w:proofErr w:type="spellStart"/>
            <w:r w:rsidR="00AA45C2" w:rsidRPr="00A32566">
              <w:rPr>
                <w:sz w:val="20"/>
                <w:szCs w:val="20"/>
                <w:lang w:eastAsia="en-GB"/>
              </w:rPr>
              <w:t>Tarsia</w:t>
            </w:r>
            <w:proofErr w:type="spellEnd"/>
            <w:r w:rsidR="00AA45C2" w:rsidRPr="00A32566">
              <w:rPr>
                <w:sz w:val="20"/>
                <w:szCs w:val="20"/>
                <w:lang w:eastAsia="en-GB"/>
              </w:rPr>
              <w:t xml:space="preserve"> free software first </w:t>
            </w:r>
            <w:hyperlink r:id="rId55" w:history="1">
              <w:r w:rsidR="00AA45C2" w:rsidRPr="00A32566">
                <w:rPr>
                  <w:rStyle w:val="Hyperlink"/>
                  <w:sz w:val="20"/>
                  <w:szCs w:val="20"/>
                </w:rPr>
                <w:t>www.mmlsoft.com/index.php/products/tarsia</w:t>
              </w:r>
            </w:hyperlink>
            <w:r w:rsidR="00F03912" w:rsidRPr="00A32566">
              <w:rPr>
                <w:sz w:val="20"/>
                <w:szCs w:val="20"/>
                <w:lang w:eastAsia="en-GB"/>
              </w:rPr>
              <w:t xml:space="preserve"> </w:t>
            </w:r>
            <w:r w:rsidR="00AA45C2" w:rsidRPr="00A32566">
              <w:rPr>
                <w:sz w:val="20"/>
                <w:szCs w:val="20"/>
                <w:lang w:eastAsia="en-GB"/>
              </w:rPr>
              <w:t xml:space="preserve">then look at </w:t>
            </w:r>
            <w:hyperlink r:id="rId56" w:history="1">
              <w:r w:rsidR="00222126" w:rsidRPr="00A32566">
                <w:rPr>
                  <w:rStyle w:val="Hyperlink"/>
                  <w:sz w:val="20"/>
                  <w:szCs w:val="20"/>
                  <w:lang w:eastAsia="en-GB"/>
                </w:rPr>
                <w:t>www.mrbartonmaths.com</w:t>
              </w:r>
            </w:hyperlink>
            <w:r w:rsidR="003830A3" w:rsidRPr="00A32566">
              <w:rPr>
                <w:sz w:val="20"/>
                <w:szCs w:val="20"/>
                <w:lang w:eastAsia="en-GB"/>
              </w:rPr>
              <w:t xml:space="preserve">. </w:t>
            </w:r>
            <w:r w:rsidR="000A4B41" w:rsidRPr="00A32566">
              <w:rPr>
                <w:sz w:val="20"/>
                <w:szCs w:val="20"/>
                <w:lang w:eastAsia="en-GB"/>
              </w:rPr>
              <w:t>Algebraic</w:t>
            </w:r>
            <w:r w:rsidR="003830A3" w:rsidRPr="00A32566">
              <w:rPr>
                <w:sz w:val="20"/>
                <w:szCs w:val="20"/>
                <w:lang w:eastAsia="en-GB"/>
              </w:rPr>
              <w:t xml:space="preserve"> division is under the Core 4 section.</w:t>
            </w:r>
            <w:r w:rsidR="0007700A" w:rsidRPr="00A32566">
              <w:rPr>
                <w:sz w:val="20"/>
                <w:szCs w:val="20"/>
                <w:lang w:eastAsia="en-GB"/>
              </w:rPr>
              <w:t xml:space="preserve"> Notes on polynomial division can also be found in the Algebra section of the </w:t>
            </w:r>
            <w:proofErr w:type="spellStart"/>
            <w:r w:rsidR="0007700A" w:rsidRPr="00A32566">
              <w:rPr>
                <w:sz w:val="20"/>
                <w:szCs w:val="20"/>
                <w:lang w:eastAsia="en-GB"/>
              </w:rPr>
              <w:t>Mathtutor</w:t>
            </w:r>
            <w:proofErr w:type="spellEnd"/>
            <w:r w:rsidR="0007700A" w:rsidRPr="00A32566">
              <w:rPr>
                <w:sz w:val="20"/>
                <w:szCs w:val="20"/>
                <w:lang w:eastAsia="en-GB"/>
              </w:rPr>
              <w:t xml:space="preserve"> - </w:t>
            </w:r>
            <w:hyperlink r:id="rId57" w:history="1">
              <w:r w:rsidR="00222126" w:rsidRPr="00A32566">
                <w:rPr>
                  <w:rStyle w:val="Hyperlink"/>
                  <w:sz w:val="20"/>
                  <w:szCs w:val="20"/>
                  <w:lang w:eastAsia="en-GB"/>
                </w:rPr>
                <w:t>www.mathtutor.ac.uk</w:t>
              </w:r>
            </w:hyperlink>
            <w:r w:rsidR="0007700A" w:rsidRPr="00A32566">
              <w:rPr>
                <w:sz w:val="20"/>
                <w:szCs w:val="20"/>
                <w:lang w:eastAsia="en-GB"/>
              </w:rPr>
              <w:t xml:space="preserve"> along with practice exercises</w:t>
            </w:r>
            <w:r w:rsidR="00DB6198" w:rsidRPr="00A32566">
              <w:rPr>
                <w:sz w:val="20"/>
                <w:szCs w:val="20"/>
                <w:lang w:eastAsia="en-GB"/>
              </w:rPr>
              <w:t xml:space="preserve"> </w:t>
            </w:r>
            <w:r w:rsidR="00DB6198" w:rsidRPr="00A32566">
              <w:rPr>
                <w:b/>
                <w:sz w:val="20"/>
                <w:szCs w:val="20"/>
                <w:lang w:eastAsia="en-GB"/>
              </w:rPr>
              <w:t>(F)</w:t>
            </w:r>
            <w:r w:rsidR="0007700A" w:rsidRPr="00A0689F">
              <w:rPr>
                <w:sz w:val="20"/>
                <w:szCs w:val="20"/>
                <w:lang w:eastAsia="en-GB"/>
              </w:rPr>
              <w:t>.</w:t>
            </w:r>
          </w:p>
          <w:p w:rsidR="008271D7" w:rsidRPr="00A32566" w:rsidRDefault="008271D7" w:rsidP="000022F9">
            <w:pPr>
              <w:rPr>
                <w:sz w:val="20"/>
                <w:szCs w:val="20"/>
              </w:rPr>
            </w:pPr>
          </w:p>
          <w:p w:rsidR="0007700A" w:rsidRPr="00A32566" w:rsidRDefault="00AA45C2" w:rsidP="000022F9">
            <w:pPr>
              <w:autoSpaceDE w:val="0"/>
              <w:autoSpaceDN w:val="0"/>
              <w:adjustRightInd w:val="0"/>
              <w:rPr>
                <w:sz w:val="20"/>
                <w:szCs w:val="20"/>
              </w:rPr>
            </w:pPr>
            <w:r w:rsidRPr="00A32566">
              <w:rPr>
                <w:b/>
                <w:sz w:val="20"/>
                <w:szCs w:val="20"/>
              </w:rPr>
              <w:t xml:space="preserve">Main </w:t>
            </w:r>
            <w:r w:rsidR="00412E88" w:rsidRPr="00A32566">
              <w:rPr>
                <w:b/>
                <w:sz w:val="20"/>
                <w:szCs w:val="20"/>
              </w:rPr>
              <w:t>theme</w:t>
            </w:r>
            <w:r w:rsidRPr="00A32566">
              <w:rPr>
                <w:sz w:val="20"/>
                <w:szCs w:val="20"/>
              </w:rPr>
              <w:t>: Although</w:t>
            </w:r>
            <w:r w:rsidR="00152DF2" w:rsidRPr="00A32566">
              <w:rPr>
                <w:sz w:val="20"/>
                <w:szCs w:val="20"/>
              </w:rPr>
              <w:t xml:space="preserve"> learners </w:t>
            </w:r>
            <w:r w:rsidRPr="00A32566">
              <w:rPr>
                <w:sz w:val="20"/>
                <w:szCs w:val="20"/>
              </w:rPr>
              <w:t xml:space="preserve">should be able to sketch without a graphing package, it is a good idea to use either a graphic calculator or a graphing package to inform and confirm their efforts in the early stages. Indeed, it is possible to explore graphs and identify the equations of the vertical asymptotes </w:t>
            </w:r>
            <w:r w:rsidR="003830A3" w:rsidRPr="00A32566">
              <w:rPr>
                <w:sz w:val="20"/>
                <w:szCs w:val="20"/>
              </w:rPr>
              <w:t>and</w:t>
            </w:r>
            <w:r w:rsidRPr="00A32566">
              <w:rPr>
                <w:sz w:val="20"/>
                <w:szCs w:val="20"/>
              </w:rPr>
              <w:t xml:space="preserve"> then </w:t>
            </w:r>
            <w:r w:rsidR="003830A3" w:rsidRPr="00A32566">
              <w:rPr>
                <w:sz w:val="20"/>
                <w:szCs w:val="20"/>
              </w:rPr>
              <w:t xml:space="preserve">come back and look at the algebra. </w:t>
            </w:r>
            <w:r w:rsidR="0024161D" w:rsidRPr="0024161D">
              <w:rPr>
                <w:sz w:val="20"/>
                <w:szCs w:val="20"/>
              </w:rPr>
              <w:t xml:space="preserve">An open ended task on working out the equation for a given graph can be found on </w:t>
            </w:r>
            <w:r w:rsidR="0024161D" w:rsidRPr="0024161D">
              <w:rPr>
                <w:rStyle w:val="Hyperlink"/>
                <w:sz w:val="20"/>
                <w:szCs w:val="20"/>
                <w:lang w:eastAsia="en-GB"/>
              </w:rPr>
              <w:t>undergroundmathematics.org</w:t>
            </w:r>
            <w:r w:rsidR="0024161D" w:rsidRPr="0024161D">
              <w:rPr>
                <w:sz w:val="20"/>
                <w:szCs w:val="20"/>
              </w:rPr>
              <w:t xml:space="preserve"> – look under Polynomials and Functions for ‘Can you find – asymptote edition’. </w:t>
            </w:r>
            <w:r w:rsidR="003830A3" w:rsidRPr="00A32566">
              <w:rPr>
                <w:sz w:val="20"/>
                <w:szCs w:val="20"/>
              </w:rPr>
              <w:t xml:space="preserve">The polynomial division needs </w:t>
            </w:r>
            <w:r w:rsidR="0024161D">
              <w:rPr>
                <w:sz w:val="20"/>
                <w:szCs w:val="20"/>
              </w:rPr>
              <w:t xml:space="preserve">to be carried through </w:t>
            </w:r>
            <w:proofErr w:type="gramStart"/>
            <w:r w:rsidR="0024161D">
              <w:rPr>
                <w:sz w:val="20"/>
                <w:szCs w:val="20"/>
              </w:rPr>
              <w:t>completely</w:t>
            </w:r>
            <w:r w:rsidR="003830A3" w:rsidRPr="00A32566">
              <w:rPr>
                <w:sz w:val="20"/>
                <w:szCs w:val="20"/>
              </w:rPr>
              <w:t>,</w:t>
            </w:r>
            <w:proofErr w:type="gramEnd"/>
            <w:r w:rsidR="003830A3" w:rsidRPr="00A32566">
              <w:rPr>
                <w:sz w:val="20"/>
                <w:szCs w:val="20"/>
              </w:rPr>
              <w:t xml:space="preserve"> so that the remainder is a proper algebraic fraction</w:t>
            </w:r>
            <w:r w:rsidR="002658E8">
              <w:rPr>
                <w:sz w:val="20"/>
                <w:szCs w:val="20"/>
              </w:rPr>
              <w:t xml:space="preserve"> otherwise</w:t>
            </w:r>
            <w:r w:rsidR="000A4B41" w:rsidRPr="00A32566">
              <w:rPr>
                <w:sz w:val="20"/>
                <w:szCs w:val="20"/>
              </w:rPr>
              <w:t xml:space="preserve"> the oblique asymptote will be wrong</w:t>
            </w:r>
            <w:r w:rsidR="003830A3" w:rsidRPr="00A32566">
              <w:rPr>
                <w:sz w:val="20"/>
                <w:szCs w:val="20"/>
              </w:rPr>
              <w:t>. The key features of the graphs need to be clearly labelled, especially the coordinates of the intercepts with the axes, the turning points and the tren</w:t>
            </w:r>
            <w:r w:rsidR="000A4B41" w:rsidRPr="00A32566">
              <w:rPr>
                <w:sz w:val="20"/>
                <w:szCs w:val="20"/>
              </w:rPr>
              <w:t>d</w:t>
            </w:r>
            <w:r w:rsidR="003830A3" w:rsidRPr="00A32566">
              <w:rPr>
                <w:sz w:val="20"/>
                <w:szCs w:val="20"/>
              </w:rPr>
              <w:t>s as x and y tend to infinity. These features are not always accurate enough from graphing packages.</w:t>
            </w:r>
            <w:r w:rsidR="008D4902" w:rsidRPr="00A32566">
              <w:rPr>
                <w:sz w:val="20"/>
                <w:szCs w:val="20"/>
              </w:rPr>
              <w:t xml:space="preserve"> </w:t>
            </w:r>
          </w:p>
          <w:p w:rsidR="0007700A" w:rsidRPr="00A32566" w:rsidRDefault="0007700A" w:rsidP="000022F9">
            <w:pPr>
              <w:autoSpaceDE w:val="0"/>
              <w:autoSpaceDN w:val="0"/>
              <w:adjustRightInd w:val="0"/>
              <w:rPr>
                <w:sz w:val="20"/>
                <w:szCs w:val="20"/>
              </w:rPr>
            </w:pPr>
          </w:p>
          <w:p w:rsidR="008271D7" w:rsidRPr="00A32566" w:rsidRDefault="008D4902" w:rsidP="0016312F">
            <w:pPr>
              <w:autoSpaceDE w:val="0"/>
              <w:autoSpaceDN w:val="0"/>
              <w:adjustRightInd w:val="0"/>
              <w:rPr>
                <w:sz w:val="20"/>
                <w:szCs w:val="20"/>
              </w:rPr>
            </w:pPr>
            <w:r w:rsidRPr="00A32566">
              <w:rPr>
                <w:sz w:val="20"/>
                <w:szCs w:val="20"/>
              </w:rPr>
              <w:t>Learners also need to find the range of a function which is restricted – this is usually done by rearranging the equation into a quadratic and finding where it doesn’t have real roots.</w:t>
            </w:r>
            <w:r w:rsidR="00FF405A">
              <w:rPr>
                <w:sz w:val="20"/>
                <w:szCs w:val="20"/>
              </w:rPr>
              <w:t xml:space="preserve"> A YouT</w:t>
            </w:r>
            <w:r w:rsidR="00F918BB" w:rsidRPr="00A32566">
              <w:rPr>
                <w:sz w:val="20"/>
                <w:szCs w:val="20"/>
              </w:rPr>
              <w:t xml:space="preserve">ube video called </w:t>
            </w:r>
            <w:r w:rsidR="000A59C8" w:rsidRPr="00A32566">
              <w:rPr>
                <w:sz w:val="20"/>
                <w:szCs w:val="20"/>
              </w:rPr>
              <w:t>‘</w:t>
            </w:r>
            <w:r w:rsidR="00F918BB" w:rsidRPr="00A32566">
              <w:rPr>
                <w:sz w:val="20"/>
                <w:szCs w:val="20"/>
              </w:rPr>
              <w:t>Determining Range in Real Rational functions</w:t>
            </w:r>
            <w:r w:rsidR="000A59C8" w:rsidRPr="00A32566">
              <w:rPr>
                <w:sz w:val="20"/>
                <w:szCs w:val="20"/>
              </w:rPr>
              <w:t xml:space="preserve">’ </w:t>
            </w:r>
            <w:r w:rsidR="00F918BB" w:rsidRPr="00A32566">
              <w:rPr>
                <w:sz w:val="20"/>
                <w:szCs w:val="20"/>
              </w:rPr>
              <w:t>goes through these steps</w:t>
            </w:r>
            <w:r w:rsidR="00EF6488">
              <w:rPr>
                <w:sz w:val="20"/>
                <w:szCs w:val="20"/>
              </w:rPr>
              <w:t xml:space="preserve"> </w:t>
            </w:r>
            <w:hyperlink r:id="rId58" w:history="1">
              <w:r w:rsidR="00EF6488">
                <w:rPr>
                  <w:rStyle w:val="Hyperlink"/>
                  <w:sz w:val="20"/>
                  <w:szCs w:val="20"/>
                </w:rPr>
                <w:t>www.youtube.com/watch?v=cqUW25bzOro</w:t>
              </w:r>
            </w:hyperlink>
            <w:r w:rsidR="00F918BB" w:rsidRPr="00A32566">
              <w:rPr>
                <w:sz w:val="20"/>
                <w:szCs w:val="20"/>
              </w:rPr>
              <w:t xml:space="preserve"> </w:t>
            </w:r>
            <w:r w:rsidR="00F918BB" w:rsidRPr="00645FB8">
              <w:rPr>
                <w:b/>
                <w:sz w:val="20"/>
                <w:szCs w:val="20"/>
              </w:rPr>
              <w:t>(I)</w:t>
            </w:r>
            <w:r w:rsidR="00F918BB" w:rsidRPr="00A32566">
              <w:rPr>
                <w:sz w:val="20"/>
                <w:szCs w:val="20"/>
              </w:rPr>
              <w:t>.</w:t>
            </w:r>
            <w:r w:rsidR="00D10354" w:rsidRPr="00A32566">
              <w:rPr>
                <w:sz w:val="20"/>
                <w:szCs w:val="20"/>
              </w:rPr>
              <w:t xml:space="preserve"> There are also examples in the section called Find the range of rational functions on </w:t>
            </w:r>
            <w:hyperlink r:id="rId59" w:history="1">
              <w:r w:rsidR="00222126" w:rsidRPr="00A32566">
                <w:rPr>
                  <w:rStyle w:val="Hyperlink"/>
                  <w:sz w:val="20"/>
                  <w:szCs w:val="20"/>
                </w:rPr>
                <w:t>www.analyzemath.com</w:t>
              </w:r>
            </w:hyperlink>
            <w:r w:rsidR="00D10354" w:rsidRPr="00A32566">
              <w:rPr>
                <w:sz w:val="20"/>
                <w:szCs w:val="20"/>
              </w:rPr>
              <w:t>.</w:t>
            </w:r>
          </w:p>
        </w:tc>
      </w:tr>
      <w:tr w:rsidR="00554812" w:rsidRPr="00A33EB6" w:rsidTr="002F131A">
        <w:trPr>
          <w:cantSplit/>
          <w:trHeight w:hRule="exact" w:val="596"/>
          <w:tblHeader/>
        </w:trPr>
        <w:tc>
          <w:tcPr>
            <w:tcW w:w="14601" w:type="dxa"/>
            <w:gridSpan w:val="3"/>
            <w:shd w:val="clear" w:color="auto" w:fill="C30045"/>
            <w:vAlign w:val="center"/>
          </w:tcPr>
          <w:p w:rsidR="00554812" w:rsidRPr="00A33EB6" w:rsidRDefault="00554812" w:rsidP="00DD057E">
            <w:pPr>
              <w:ind w:left="113"/>
              <w:rPr>
                <w:rFonts w:ascii="Arial" w:hAnsi="Arial" w:cs="Arial"/>
                <w:b/>
                <w:color w:val="FFFFFF"/>
                <w:sz w:val="20"/>
                <w:szCs w:val="20"/>
              </w:rPr>
            </w:pPr>
            <w:r>
              <w:rPr>
                <w:rFonts w:ascii="Arial" w:hAnsi="Arial" w:cs="Arial"/>
                <w:b/>
                <w:color w:val="FFFFFF"/>
                <w:sz w:val="20"/>
                <w:szCs w:val="20"/>
              </w:rPr>
              <w:t>Past examination papers</w:t>
            </w:r>
          </w:p>
        </w:tc>
      </w:tr>
      <w:tr w:rsidR="00554812" w:rsidRPr="00A33EB6" w:rsidTr="00647A8A">
        <w:trPr>
          <w:cantSplit/>
        </w:trPr>
        <w:tc>
          <w:tcPr>
            <w:tcW w:w="14601" w:type="dxa"/>
            <w:gridSpan w:val="3"/>
          </w:tcPr>
          <w:p w:rsidR="00554812" w:rsidRPr="00A32566" w:rsidRDefault="00554812" w:rsidP="008144DB">
            <w:pPr>
              <w:autoSpaceDE w:val="0"/>
              <w:autoSpaceDN w:val="0"/>
              <w:adjustRightInd w:val="0"/>
              <w:ind w:left="33"/>
              <w:rPr>
                <w:sz w:val="20"/>
                <w:szCs w:val="20"/>
                <w:lang w:eastAsia="en-GB"/>
              </w:rPr>
            </w:pPr>
            <w:r w:rsidRPr="00A32566">
              <w:rPr>
                <w:sz w:val="20"/>
                <w:szCs w:val="20"/>
                <w:lang w:eastAsia="en-GB"/>
              </w:rPr>
              <w:t>Past</w:t>
            </w:r>
            <w:r w:rsidR="00DD057E">
              <w:rPr>
                <w:sz w:val="20"/>
                <w:szCs w:val="20"/>
                <w:lang w:eastAsia="en-GB"/>
              </w:rPr>
              <w:t xml:space="preserve"> examination</w:t>
            </w:r>
            <w:r w:rsidRPr="00A32566">
              <w:rPr>
                <w:sz w:val="20"/>
                <w:szCs w:val="20"/>
                <w:lang w:eastAsia="en-GB"/>
              </w:rPr>
              <w:t xml:space="preserve"> papers and mark schemes are available to download at </w:t>
            </w:r>
            <w:hyperlink r:id="rId60" w:history="1">
              <w:r w:rsidR="00E44983">
                <w:rPr>
                  <w:rStyle w:val="Hyperlink"/>
                  <w:b/>
                  <w:color w:val="auto"/>
                  <w:sz w:val="20"/>
                  <w:szCs w:val="20"/>
                  <w:u w:val="none"/>
                  <w:lang w:eastAsia="en-GB"/>
                </w:rPr>
                <w:t>https://teachers.cie.org.uk</w:t>
              </w:r>
            </w:hyperlink>
          </w:p>
          <w:p w:rsidR="0007700A" w:rsidRPr="00A32566" w:rsidRDefault="007F06A6" w:rsidP="008144DB">
            <w:pPr>
              <w:ind w:left="33"/>
              <w:rPr>
                <w:sz w:val="20"/>
                <w:szCs w:val="20"/>
              </w:rPr>
            </w:pPr>
            <w:r>
              <w:rPr>
                <w:sz w:val="20"/>
                <w:szCs w:val="20"/>
              </w:rPr>
              <w:t>Jun</w:t>
            </w:r>
            <w:r w:rsidR="0007129C" w:rsidRPr="00A32566">
              <w:rPr>
                <w:sz w:val="20"/>
                <w:szCs w:val="20"/>
              </w:rPr>
              <w:t xml:space="preserve"> 16 Paper 11 </w:t>
            </w:r>
            <w:r w:rsidR="0007700A" w:rsidRPr="00A32566">
              <w:rPr>
                <w:sz w:val="20"/>
                <w:szCs w:val="20"/>
              </w:rPr>
              <w:t xml:space="preserve">Q1 Related cubic </w:t>
            </w:r>
            <w:r w:rsidR="009E59E4" w:rsidRPr="00A32566">
              <w:rPr>
                <w:sz w:val="20"/>
                <w:szCs w:val="20"/>
              </w:rPr>
              <w:t>Q</w:t>
            </w:r>
            <w:r w:rsidR="0007700A" w:rsidRPr="00A32566">
              <w:rPr>
                <w:sz w:val="20"/>
                <w:szCs w:val="20"/>
              </w:rPr>
              <w:t>7 Asymptote, range, sketch</w:t>
            </w:r>
          </w:p>
          <w:p w:rsidR="001A6B75" w:rsidRPr="00A32566" w:rsidRDefault="007F06A6" w:rsidP="008144DB">
            <w:pPr>
              <w:ind w:left="33"/>
              <w:rPr>
                <w:sz w:val="20"/>
                <w:szCs w:val="20"/>
              </w:rPr>
            </w:pPr>
            <w:r>
              <w:rPr>
                <w:sz w:val="20"/>
                <w:szCs w:val="20"/>
              </w:rPr>
              <w:t>Jun</w:t>
            </w:r>
            <w:r w:rsidR="001A6B75" w:rsidRPr="00A32566">
              <w:rPr>
                <w:sz w:val="20"/>
                <w:szCs w:val="20"/>
              </w:rPr>
              <w:t xml:space="preserve"> 16 Paper 13 </w:t>
            </w:r>
            <w:r w:rsidR="009E59E4" w:rsidRPr="00A32566">
              <w:rPr>
                <w:sz w:val="20"/>
                <w:szCs w:val="20"/>
              </w:rPr>
              <w:t>Q</w:t>
            </w:r>
            <w:r w:rsidR="008D4902" w:rsidRPr="00A32566">
              <w:rPr>
                <w:sz w:val="20"/>
                <w:szCs w:val="20"/>
              </w:rPr>
              <w:t>1 Roots</w:t>
            </w:r>
            <w:r w:rsidR="0007129C" w:rsidRPr="00A32566">
              <w:rPr>
                <w:sz w:val="20"/>
                <w:szCs w:val="20"/>
              </w:rPr>
              <w:t xml:space="preserve">, </w:t>
            </w:r>
            <w:r w:rsidR="009E59E4" w:rsidRPr="00A32566">
              <w:rPr>
                <w:sz w:val="20"/>
                <w:szCs w:val="20"/>
              </w:rPr>
              <w:t>Q</w:t>
            </w:r>
            <w:r w:rsidR="0007700A" w:rsidRPr="00A32566">
              <w:rPr>
                <w:sz w:val="20"/>
                <w:szCs w:val="20"/>
              </w:rPr>
              <w:t xml:space="preserve">5 Gradient, asymptotes, </w:t>
            </w:r>
            <w:r w:rsidR="008144DB" w:rsidRPr="00A32566">
              <w:rPr>
                <w:sz w:val="20"/>
                <w:szCs w:val="20"/>
              </w:rPr>
              <w:t>s</w:t>
            </w:r>
            <w:r w:rsidR="0007700A" w:rsidRPr="00A32566">
              <w:rPr>
                <w:sz w:val="20"/>
                <w:szCs w:val="20"/>
              </w:rPr>
              <w:t>ketch</w:t>
            </w:r>
          </w:p>
          <w:p w:rsidR="002B70A6" w:rsidRPr="00A32566" w:rsidRDefault="007F06A6" w:rsidP="008144DB">
            <w:pPr>
              <w:ind w:left="33"/>
              <w:rPr>
                <w:sz w:val="20"/>
                <w:szCs w:val="20"/>
              </w:rPr>
            </w:pPr>
            <w:r>
              <w:rPr>
                <w:sz w:val="20"/>
                <w:szCs w:val="20"/>
              </w:rPr>
              <w:t>Jun</w:t>
            </w:r>
            <w:r w:rsidR="0007129C" w:rsidRPr="00A32566">
              <w:rPr>
                <w:sz w:val="20"/>
                <w:szCs w:val="20"/>
              </w:rPr>
              <w:t xml:space="preserve"> 15 Paper 11 </w:t>
            </w:r>
            <w:r w:rsidR="009E59E4" w:rsidRPr="00A32566">
              <w:rPr>
                <w:sz w:val="20"/>
                <w:szCs w:val="20"/>
              </w:rPr>
              <w:t>Q</w:t>
            </w:r>
            <w:r w:rsidR="008D4902" w:rsidRPr="00A32566">
              <w:rPr>
                <w:sz w:val="20"/>
                <w:szCs w:val="20"/>
              </w:rPr>
              <w:t>4 Related cubic</w:t>
            </w:r>
          </w:p>
          <w:p w:rsidR="001A6B75" w:rsidRPr="00A32566" w:rsidRDefault="007F06A6" w:rsidP="008144DB">
            <w:pPr>
              <w:ind w:left="33"/>
              <w:rPr>
                <w:sz w:val="20"/>
                <w:szCs w:val="20"/>
              </w:rPr>
            </w:pPr>
            <w:r>
              <w:rPr>
                <w:sz w:val="20"/>
                <w:szCs w:val="20"/>
              </w:rPr>
              <w:t>Jun</w:t>
            </w:r>
            <w:r w:rsidR="001A6B75" w:rsidRPr="00A32566">
              <w:rPr>
                <w:sz w:val="20"/>
                <w:szCs w:val="20"/>
              </w:rPr>
              <w:t xml:space="preserve"> 15 Paper 13 </w:t>
            </w:r>
            <w:r w:rsidR="00024FDB">
              <w:rPr>
                <w:sz w:val="20"/>
                <w:szCs w:val="20"/>
              </w:rPr>
              <w:t xml:space="preserve">Question1 Roots </w:t>
            </w:r>
            <w:r w:rsidR="009E59E4" w:rsidRPr="00A32566">
              <w:rPr>
                <w:sz w:val="20"/>
                <w:szCs w:val="20"/>
              </w:rPr>
              <w:t>Q</w:t>
            </w:r>
            <w:r w:rsidR="0007700A" w:rsidRPr="00A32566">
              <w:rPr>
                <w:sz w:val="20"/>
                <w:szCs w:val="20"/>
              </w:rPr>
              <w:t xml:space="preserve"> 10 Range, asymptote, sketch</w:t>
            </w:r>
          </w:p>
          <w:p w:rsidR="001A6B75" w:rsidRPr="00A32566" w:rsidRDefault="007F06A6" w:rsidP="008144DB">
            <w:pPr>
              <w:ind w:left="33"/>
              <w:rPr>
                <w:sz w:val="20"/>
                <w:szCs w:val="20"/>
              </w:rPr>
            </w:pPr>
            <w:r>
              <w:rPr>
                <w:sz w:val="20"/>
                <w:szCs w:val="20"/>
              </w:rPr>
              <w:t>Nov</w:t>
            </w:r>
            <w:r w:rsidR="001A6B75" w:rsidRPr="00A32566">
              <w:rPr>
                <w:sz w:val="20"/>
                <w:szCs w:val="20"/>
              </w:rPr>
              <w:t xml:space="preserve"> 15 Paper 11 </w:t>
            </w:r>
            <w:r w:rsidR="009E59E4" w:rsidRPr="00A32566">
              <w:rPr>
                <w:sz w:val="20"/>
                <w:szCs w:val="20"/>
              </w:rPr>
              <w:t>Q</w:t>
            </w:r>
            <w:r w:rsidR="00DC0FC1" w:rsidRPr="00A32566">
              <w:rPr>
                <w:sz w:val="20"/>
                <w:szCs w:val="20"/>
              </w:rPr>
              <w:t xml:space="preserve">5 Roots </w:t>
            </w:r>
            <w:r w:rsidR="009E59E4" w:rsidRPr="00A32566">
              <w:rPr>
                <w:sz w:val="20"/>
                <w:szCs w:val="20"/>
              </w:rPr>
              <w:t>Q</w:t>
            </w:r>
            <w:r w:rsidR="00DC0FC1" w:rsidRPr="00A32566">
              <w:rPr>
                <w:sz w:val="20"/>
                <w:szCs w:val="20"/>
              </w:rPr>
              <w:t>8 Turning points, sketch</w:t>
            </w:r>
          </w:p>
          <w:p w:rsidR="002B70A6" w:rsidRPr="00A32566" w:rsidRDefault="007F06A6" w:rsidP="008144DB">
            <w:pPr>
              <w:ind w:left="33"/>
              <w:rPr>
                <w:sz w:val="20"/>
                <w:szCs w:val="20"/>
              </w:rPr>
            </w:pPr>
            <w:r>
              <w:rPr>
                <w:sz w:val="20"/>
                <w:szCs w:val="20"/>
              </w:rPr>
              <w:t>Jun</w:t>
            </w:r>
            <w:r w:rsidR="001A6B75" w:rsidRPr="00A32566">
              <w:rPr>
                <w:sz w:val="20"/>
                <w:szCs w:val="20"/>
              </w:rPr>
              <w:t xml:space="preserve"> 14 Paper 11 </w:t>
            </w:r>
            <w:r w:rsidR="009E59E4" w:rsidRPr="00A32566">
              <w:rPr>
                <w:sz w:val="20"/>
                <w:szCs w:val="20"/>
              </w:rPr>
              <w:t>Q</w:t>
            </w:r>
            <w:r w:rsidR="007D1381" w:rsidRPr="00A32566">
              <w:rPr>
                <w:sz w:val="20"/>
                <w:szCs w:val="20"/>
              </w:rPr>
              <w:t xml:space="preserve">1 Roots </w:t>
            </w:r>
            <w:r w:rsidR="009E59E4" w:rsidRPr="00A32566">
              <w:rPr>
                <w:sz w:val="20"/>
                <w:szCs w:val="20"/>
              </w:rPr>
              <w:t>Q</w:t>
            </w:r>
            <w:r w:rsidR="007D1381" w:rsidRPr="00A32566">
              <w:rPr>
                <w:sz w:val="20"/>
                <w:szCs w:val="20"/>
              </w:rPr>
              <w:t>11 OR Asymptotes, range</w:t>
            </w:r>
          </w:p>
          <w:p w:rsidR="00554812" w:rsidRPr="00A33EB6" w:rsidRDefault="007F06A6" w:rsidP="008144DB">
            <w:pPr>
              <w:ind w:left="33"/>
              <w:rPr>
                <w:rFonts w:ascii="Arial" w:hAnsi="Arial" w:cs="Arial"/>
                <w:sz w:val="20"/>
                <w:szCs w:val="20"/>
              </w:rPr>
            </w:pPr>
            <w:r>
              <w:rPr>
                <w:sz w:val="20"/>
                <w:szCs w:val="20"/>
              </w:rPr>
              <w:t>Jun</w:t>
            </w:r>
            <w:r w:rsidR="001A6B75" w:rsidRPr="00A32566">
              <w:rPr>
                <w:sz w:val="20"/>
                <w:szCs w:val="20"/>
              </w:rPr>
              <w:t xml:space="preserve"> 14 Paper 13 </w:t>
            </w:r>
            <w:r w:rsidR="009E59E4" w:rsidRPr="00A32566">
              <w:rPr>
                <w:sz w:val="20"/>
                <w:szCs w:val="20"/>
              </w:rPr>
              <w:t>Q</w:t>
            </w:r>
            <w:r w:rsidR="008D570E" w:rsidRPr="00A32566">
              <w:rPr>
                <w:sz w:val="20"/>
                <w:szCs w:val="20"/>
              </w:rPr>
              <w:t>11 EITHER Turning points, sketch</w:t>
            </w:r>
          </w:p>
        </w:tc>
      </w:tr>
    </w:tbl>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rsidR="00554812" w:rsidRPr="009C229B" w:rsidRDefault="00DD057E" w:rsidP="001234D5">
      <w:pPr>
        <w:pStyle w:val="Heading1"/>
      </w:pPr>
      <w:bookmarkStart w:id="10" w:name="_Ref456379516"/>
      <w:bookmarkStart w:id="11" w:name="_Toc464732528"/>
      <w:r>
        <w:lastRenderedPageBreak/>
        <w:t>Polar c</w:t>
      </w:r>
      <w:r w:rsidR="008271D7">
        <w:t>oordinates</w:t>
      </w:r>
      <w:bookmarkEnd w:id="10"/>
      <w:bookmarkEnd w:id="11"/>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260"/>
        <w:gridCol w:w="9356"/>
      </w:tblGrid>
      <w:tr w:rsidR="00554812" w:rsidRPr="00A33EB6" w:rsidTr="00FC6AC7">
        <w:trPr>
          <w:cantSplit/>
          <w:trHeight w:hRule="exact" w:val="890"/>
          <w:tblHeader/>
        </w:trPr>
        <w:tc>
          <w:tcPr>
            <w:tcW w:w="1985" w:type="dxa"/>
            <w:shd w:val="clear" w:color="auto" w:fill="C30045"/>
            <w:vAlign w:val="center"/>
          </w:tcPr>
          <w:p w:rsidR="00554812" w:rsidRPr="00A33EB6" w:rsidRDefault="00554812" w:rsidP="008271D7">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3260"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356" w:type="dxa"/>
            <w:shd w:val="clear" w:color="auto" w:fill="C30045"/>
            <w:vAlign w:val="center"/>
          </w:tcPr>
          <w:p w:rsidR="00554812" w:rsidRPr="00A33EB6" w:rsidRDefault="00554812" w:rsidP="004111D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554812" w:rsidRPr="00A33EB6" w:rsidTr="00B36100">
        <w:trPr>
          <w:cantSplit/>
        </w:trPr>
        <w:tc>
          <w:tcPr>
            <w:tcW w:w="1985" w:type="dxa"/>
          </w:tcPr>
          <w:p w:rsidR="00554812" w:rsidRPr="00A32566" w:rsidRDefault="00B00BFF" w:rsidP="00FC6AC7">
            <w:pPr>
              <w:ind w:left="33"/>
              <w:rPr>
                <w:sz w:val="20"/>
                <w:szCs w:val="20"/>
              </w:rPr>
            </w:pPr>
            <w:r w:rsidRPr="00A32566">
              <w:rPr>
                <w:sz w:val="20"/>
                <w:szCs w:val="20"/>
              </w:rPr>
              <w:t xml:space="preserve">2. </w:t>
            </w:r>
            <w:r w:rsidR="003275C4" w:rsidRPr="00A32566">
              <w:rPr>
                <w:sz w:val="20"/>
                <w:szCs w:val="20"/>
              </w:rPr>
              <w:t>Polar coordinates</w:t>
            </w:r>
          </w:p>
        </w:tc>
        <w:tc>
          <w:tcPr>
            <w:tcW w:w="3260" w:type="dxa"/>
          </w:tcPr>
          <w:p w:rsidR="00554812" w:rsidRPr="00A32566" w:rsidRDefault="008271D7" w:rsidP="00415682">
            <w:pPr>
              <w:autoSpaceDE w:val="0"/>
              <w:autoSpaceDN w:val="0"/>
              <w:adjustRightInd w:val="0"/>
              <w:rPr>
                <w:b/>
                <w:sz w:val="20"/>
                <w:szCs w:val="20"/>
                <w:u w:val="single"/>
              </w:rPr>
            </w:pPr>
            <w:r w:rsidRPr="00A32566">
              <w:rPr>
                <w:sz w:val="20"/>
                <w:szCs w:val="20"/>
                <w:lang w:eastAsia="en-GB"/>
              </w:rPr>
              <w:t>Un</w:t>
            </w:r>
            <w:r w:rsidR="00EF6488">
              <w:rPr>
                <w:sz w:val="20"/>
                <w:szCs w:val="20"/>
                <w:lang w:eastAsia="en-GB"/>
              </w:rPr>
              <w:t xml:space="preserve">derstand the relations between </w:t>
            </w:r>
            <w:proofErr w:type="spellStart"/>
            <w:r w:rsidR="00EF6488">
              <w:rPr>
                <w:sz w:val="20"/>
                <w:szCs w:val="20"/>
                <w:lang w:eastAsia="en-GB"/>
              </w:rPr>
              <w:t>c</w:t>
            </w:r>
            <w:r w:rsidRPr="00A32566">
              <w:rPr>
                <w:sz w:val="20"/>
                <w:szCs w:val="20"/>
                <w:lang w:eastAsia="en-GB"/>
              </w:rPr>
              <w:t>artesian</w:t>
            </w:r>
            <w:proofErr w:type="spellEnd"/>
            <w:r w:rsidRPr="00A32566">
              <w:rPr>
                <w:sz w:val="20"/>
                <w:szCs w:val="20"/>
                <w:lang w:eastAsia="en-GB"/>
              </w:rPr>
              <w:t xml:space="preserve"> and polar</w:t>
            </w:r>
            <w:r w:rsidR="00415682" w:rsidRPr="00A32566">
              <w:rPr>
                <w:sz w:val="20"/>
                <w:szCs w:val="20"/>
                <w:lang w:eastAsia="en-GB"/>
              </w:rPr>
              <w:t xml:space="preserve"> </w:t>
            </w:r>
            <w:r w:rsidRPr="00A32566">
              <w:rPr>
                <w:sz w:val="20"/>
                <w:szCs w:val="20"/>
                <w:lang w:eastAsia="en-GB"/>
              </w:rPr>
              <w:t xml:space="preserve">coordinates (using the convention </w:t>
            </w:r>
            <w:r w:rsidRPr="00A32566">
              <w:rPr>
                <w:i/>
                <w:iCs/>
                <w:sz w:val="20"/>
                <w:szCs w:val="20"/>
                <w:lang w:eastAsia="en-GB"/>
              </w:rPr>
              <w:t xml:space="preserve">r </w:t>
            </w:r>
            <w:r w:rsidR="00A52E73" w:rsidRPr="00A32566">
              <w:rPr>
                <w:rFonts w:ascii="Cambria Math" w:hAnsi="Cambria Math" w:cs="Cambria Math"/>
                <w:sz w:val="20"/>
                <w:szCs w:val="20"/>
              </w:rPr>
              <w:t>⩾</w:t>
            </w:r>
            <w:r w:rsidRPr="00A32566">
              <w:rPr>
                <w:sz w:val="20"/>
                <w:szCs w:val="20"/>
                <w:lang w:eastAsia="en-GB"/>
              </w:rPr>
              <w:t xml:space="preserve"> 0), and convert equatio</w:t>
            </w:r>
            <w:r w:rsidR="00F97E77">
              <w:rPr>
                <w:sz w:val="20"/>
                <w:szCs w:val="20"/>
                <w:lang w:eastAsia="en-GB"/>
              </w:rPr>
              <w:t xml:space="preserve">ns of curves from </w:t>
            </w:r>
            <w:proofErr w:type="spellStart"/>
            <w:r w:rsidR="00F97E77">
              <w:rPr>
                <w:sz w:val="20"/>
                <w:szCs w:val="20"/>
                <w:lang w:eastAsia="en-GB"/>
              </w:rPr>
              <w:t>c</w:t>
            </w:r>
            <w:r w:rsidRPr="00A32566">
              <w:rPr>
                <w:sz w:val="20"/>
                <w:szCs w:val="20"/>
                <w:lang w:eastAsia="en-GB"/>
              </w:rPr>
              <w:t>artesian</w:t>
            </w:r>
            <w:proofErr w:type="spellEnd"/>
            <w:r w:rsidRPr="00A32566">
              <w:rPr>
                <w:sz w:val="20"/>
                <w:szCs w:val="20"/>
                <w:lang w:eastAsia="en-GB"/>
              </w:rPr>
              <w:t xml:space="preserve"> to polar form and </w:t>
            </w:r>
            <w:r w:rsidRPr="00A32566">
              <w:rPr>
                <w:i/>
                <w:iCs/>
                <w:sz w:val="20"/>
                <w:szCs w:val="20"/>
                <w:lang w:eastAsia="en-GB"/>
              </w:rPr>
              <w:t>vice versa</w:t>
            </w:r>
            <w:r w:rsidRPr="00A32566">
              <w:rPr>
                <w:sz w:val="20"/>
                <w:szCs w:val="20"/>
                <w:lang w:eastAsia="en-GB"/>
              </w:rPr>
              <w:t>;</w:t>
            </w:r>
          </w:p>
        </w:tc>
        <w:tc>
          <w:tcPr>
            <w:tcW w:w="9356" w:type="dxa"/>
          </w:tcPr>
          <w:p w:rsidR="00554812" w:rsidRPr="00A32566" w:rsidRDefault="00802936" w:rsidP="000022F9">
            <w:pPr>
              <w:ind w:left="34"/>
              <w:rPr>
                <w:sz w:val="20"/>
                <w:szCs w:val="20"/>
              </w:rPr>
            </w:pPr>
            <w:r w:rsidRPr="00A32566">
              <w:rPr>
                <w:b/>
                <w:sz w:val="20"/>
                <w:szCs w:val="20"/>
              </w:rPr>
              <w:t>Prior knowledge:</w:t>
            </w:r>
            <w:r w:rsidRPr="00A32566">
              <w:rPr>
                <w:sz w:val="20"/>
                <w:szCs w:val="20"/>
              </w:rPr>
              <w:t xml:space="preserve"> </w:t>
            </w:r>
            <w:r w:rsidR="00EF6488">
              <w:rPr>
                <w:sz w:val="20"/>
                <w:szCs w:val="20"/>
              </w:rPr>
              <w:t xml:space="preserve">learners will be familiar with </w:t>
            </w:r>
            <w:proofErr w:type="spellStart"/>
            <w:r w:rsidR="00EF6488">
              <w:rPr>
                <w:sz w:val="20"/>
                <w:szCs w:val="20"/>
              </w:rPr>
              <w:t>c</w:t>
            </w:r>
            <w:r w:rsidRPr="00A32566">
              <w:rPr>
                <w:sz w:val="20"/>
                <w:szCs w:val="20"/>
              </w:rPr>
              <w:t>artesian</w:t>
            </w:r>
            <w:proofErr w:type="spellEnd"/>
            <w:r w:rsidRPr="00A32566">
              <w:rPr>
                <w:sz w:val="20"/>
                <w:szCs w:val="20"/>
              </w:rPr>
              <w:t xml:space="preserve"> coordinates and using radians for angle measure.</w:t>
            </w:r>
          </w:p>
          <w:p w:rsidR="00802936" w:rsidRPr="00A32566" w:rsidRDefault="00802936" w:rsidP="000022F9">
            <w:pPr>
              <w:ind w:left="34"/>
              <w:rPr>
                <w:sz w:val="20"/>
                <w:szCs w:val="20"/>
              </w:rPr>
            </w:pPr>
          </w:p>
          <w:p w:rsidR="00802936" w:rsidRPr="00A32566" w:rsidRDefault="00802936" w:rsidP="0023554E">
            <w:pPr>
              <w:ind w:left="34"/>
              <w:rPr>
                <w:sz w:val="20"/>
                <w:szCs w:val="20"/>
              </w:rPr>
            </w:pPr>
            <w:r w:rsidRPr="00A32566">
              <w:rPr>
                <w:b/>
                <w:sz w:val="20"/>
                <w:szCs w:val="20"/>
              </w:rPr>
              <w:t xml:space="preserve">Main </w:t>
            </w:r>
            <w:r w:rsidR="00412E88" w:rsidRPr="00A32566">
              <w:rPr>
                <w:b/>
                <w:sz w:val="20"/>
                <w:szCs w:val="20"/>
              </w:rPr>
              <w:t>theme</w:t>
            </w:r>
            <w:r w:rsidRPr="00A32566">
              <w:rPr>
                <w:b/>
                <w:sz w:val="20"/>
                <w:szCs w:val="20"/>
              </w:rPr>
              <w:t>:</w:t>
            </w:r>
            <w:r w:rsidRPr="00A32566">
              <w:rPr>
                <w:sz w:val="20"/>
                <w:szCs w:val="20"/>
              </w:rPr>
              <w:t xml:space="preserve"> A discussion about what is needed to communicate where a point is on a plane can lead into the method of identifying position by giving an angle measured from the initial line,</w:t>
            </w:r>
            <w:r w:rsidR="004A3734" w:rsidRPr="00A32566">
              <w:rPr>
                <w:sz w:val="20"/>
                <w:szCs w:val="20"/>
              </w:rPr>
              <w:t xml:space="preserve"> and a distance from</w:t>
            </w:r>
            <w:r w:rsidR="00D10354" w:rsidRPr="00A32566">
              <w:rPr>
                <w:sz w:val="20"/>
                <w:szCs w:val="20"/>
              </w:rPr>
              <w:t xml:space="preserve"> the</w:t>
            </w:r>
            <w:r w:rsidR="004A3734" w:rsidRPr="00A32566">
              <w:rPr>
                <w:sz w:val="20"/>
                <w:szCs w:val="20"/>
              </w:rPr>
              <w:t xml:space="preserve"> pole. Learners should be able to work out how to convert between the two with some supported investigation. It’s important to emphasise the convention that </w:t>
            </w:r>
            <w:r w:rsidR="004A3734" w:rsidRPr="00A32566">
              <w:rPr>
                <w:i/>
                <w:iCs/>
                <w:sz w:val="20"/>
                <w:szCs w:val="20"/>
                <w:lang w:eastAsia="en-GB"/>
              </w:rPr>
              <w:t xml:space="preserve">r </w:t>
            </w:r>
            <w:r w:rsidR="00A52E73" w:rsidRPr="00A32566">
              <w:rPr>
                <w:rFonts w:ascii="Cambria Math" w:hAnsi="Cambria Math" w:cs="Cambria Math"/>
                <w:sz w:val="20"/>
                <w:szCs w:val="20"/>
                <w:lang w:eastAsia="en-GB"/>
              </w:rPr>
              <w:t>⩾</w:t>
            </w:r>
            <w:r w:rsidR="004A3734" w:rsidRPr="00A32566">
              <w:rPr>
                <w:sz w:val="20"/>
                <w:szCs w:val="20"/>
                <w:lang w:eastAsia="en-GB"/>
              </w:rPr>
              <w:t xml:space="preserve"> 0 is used on this syllabus – this is not always the case with online resources and </w:t>
            </w:r>
            <w:r w:rsidR="00227AED" w:rsidRPr="00A32566">
              <w:rPr>
                <w:sz w:val="20"/>
                <w:szCs w:val="20"/>
                <w:lang w:eastAsia="en-GB"/>
              </w:rPr>
              <w:t xml:space="preserve">older </w:t>
            </w:r>
            <w:r w:rsidR="004A3734" w:rsidRPr="00A32566">
              <w:rPr>
                <w:sz w:val="20"/>
                <w:szCs w:val="20"/>
                <w:lang w:eastAsia="en-GB"/>
              </w:rPr>
              <w:t>textbooks.</w:t>
            </w:r>
            <w:r w:rsidR="00227AED" w:rsidRPr="00A32566">
              <w:rPr>
                <w:sz w:val="20"/>
                <w:szCs w:val="20"/>
                <w:lang w:eastAsia="en-GB"/>
              </w:rPr>
              <w:t xml:space="preserve"> Lots of practice is needed with the conversions, emphasising the use </w:t>
            </w:r>
            <w:proofErr w:type="gramStart"/>
            <w:r w:rsidR="00227AED" w:rsidRPr="00A32566">
              <w:rPr>
                <w:sz w:val="20"/>
                <w:szCs w:val="20"/>
                <w:lang w:eastAsia="en-GB"/>
              </w:rPr>
              <w:t xml:space="preserve">of </w:t>
            </w:r>
            <w:proofErr w:type="gramEnd"/>
            <w:r w:rsidR="009905B2" w:rsidRPr="00BF42A7">
              <w:rPr>
                <w:rFonts w:ascii="Arial" w:hAnsi="Arial" w:cs="Arial"/>
                <w:position w:val="-10"/>
              </w:rPr>
              <w:object w:dxaOrig="900" w:dyaOrig="279">
                <v:shape id="_x0000_i1031" type="#_x0000_t75" style="width:45.15pt;height:13.95pt" o:ole="">
                  <v:imagedata r:id="rId61" o:title=""/>
                </v:shape>
                <o:OLEObject Type="Embed" ProgID="Equation.DSMT4" ShapeID="_x0000_i1031" DrawAspect="Content" ObjectID="_1540989445" r:id="rId62"/>
              </w:object>
            </w:r>
            <w:r w:rsidR="0023554E">
              <w:rPr>
                <w:rFonts w:ascii="Arial" w:hAnsi="Arial" w:cs="Arial"/>
              </w:rPr>
              <w:t xml:space="preserve">, </w:t>
            </w:r>
            <w:r w:rsidR="009905B2" w:rsidRPr="00BF42A7">
              <w:rPr>
                <w:rFonts w:ascii="Arial" w:hAnsi="Arial" w:cs="Arial"/>
                <w:position w:val="-10"/>
              </w:rPr>
              <w:object w:dxaOrig="880" w:dyaOrig="300">
                <v:shape id="_x0000_i1032" type="#_x0000_t75" style="width:44.05pt;height:15.05pt" o:ole="">
                  <v:imagedata r:id="rId63" o:title=""/>
                </v:shape>
                <o:OLEObject Type="Embed" ProgID="Equation.DSMT4" ShapeID="_x0000_i1032" DrawAspect="Content" ObjectID="_1540989446" r:id="rId64"/>
              </w:object>
            </w:r>
            <w:r w:rsidR="0023554E" w:rsidRPr="0023554E">
              <w:rPr>
                <w:sz w:val="20"/>
                <w:szCs w:val="20"/>
              </w:rPr>
              <w:t>, and</w:t>
            </w:r>
            <w:r w:rsidR="0023554E">
              <w:rPr>
                <w:rFonts w:ascii="Arial" w:hAnsi="Arial" w:cs="Arial"/>
              </w:rPr>
              <w:t xml:space="preserve"> </w:t>
            </w:r>
            <w:r w:rsidR="0023554E" w:rsidRPr="00BF42A7">
              <w:rPr>
                <w:rFonts w:ascii="Arial" w:hAnsi="Arial" w:cs="Arial"/>
                <w:position w:val="-10"/>
              </w:rPr>
              <w:object w:dxaOrig="1040" w:dyaOrig="360">
                <v:shape id="_x0000_i1033" type="#_x0000_t75" style="width:51.6pt;height:18.25pt" o:ole="">
                  <v:imagedata r:id="rId65" o:title=""/>
                </v:shape>
                <o:OLEObject Type="Embed" ProgID="Equation.DSMT4" ShapeID="_x0000_i1033" DrawAspect="Content" ObjectID="_1540989447" r:id="rId66"/>
              </w:object>
            </w:r>
            <w:r w:rsidR="006A69E0" w:rsidRPr="00A32566">
              <w:rPr>
                <w:sz w:val="20"/>
                <w:szCs w:val="20"/>
                <w:lang w:eastAsia="en-GB"/>
              </w:rPr>
              <w:t xml:space="preserve">. There are notes on the whole topic </w:t>
            </w:r>
            <w:r w:rsidR="00CA5C91" w:rsidRPr="00A32566">
              <w:rPr>
                <w:sz w:val="20"/>
                <w:szCs w:val="20"/>
                <w:lang w:eastAsia="en-GB"/>
              </w:rPr>
              <w:t xml:space="preserve">in the Community Resources area and under Plane Analytic Geometry on </w:t>
            </w:r>
            <w:hyperlink r:id="rId67" w:history="1">
              <w:r w:rsidR="00CA5C91" w:rsidRPr="00A32566">
                <w:rPr>
                  <w:rStyle w:val="Hyperlink"/>
                  <w:sz w:val="20"/>
                  <w:szCs w:val="20"/>
                  <w:lang w:eastAsia="en-GB"/>
                </w:rPr>
                <w:t>www.intmath.com</w:t>
              </w:r>
            </w:hyperlink>
            <w:r w:rsidR="00CA5C91" w:rsidRPr="002658E8">
              <w:rPr>
                <w:sz w:val="20"/>
                <w:szCs w:val="20"/>
                <w:lang w:eastAsia="en-GB"/>
              </w:rPr>
              <w:t>.</w:t>
            </w:r>
          </w:p>
        </w:tc>
      </w:tr>
      <w:tr w:rsidR="00554812" w:rsidRPr="00A33EB6" w:rsidTr="00B36100">
        <w:trPr>
          <w:cantSplit/>
          <w:trHeight w:val="2556"/>
        </w:trPr>
        <w:tc>
          <w:tcPr>
            <w:tcW w:w="1985" w:type="dxa"/>
          </w:tcPr>
          <w:p w:rsidR="00554812" w:rsidRPr="00A32566" w:rsidRDefault="00B00BFF" w:rsidP="00FC6AC7">
            <w:pPr>
              <w:ind w:left="33"/>
              <w:rPr>
                <w:sz w:val="20"/>
                <w:szCs w:val="20"/>
              </w:rPr>
            </w:pPr>
            <w:r w:rsidRPr="00A32566">
              <w:rPr>
                <w:sz w:val="20"/>
                <w:szCs w:val="20"/>
              </w:rPr>
              <w:t xml:space="preserve">2. </w:t>
            </w:r>
            <w:r w:rsidR="00DC577E" w:rsidRPr="00A32566">
              <w:rPr>
                <w:sz w:val="20"/>
                <w:szCs w:val="20"/>
              </w:rPr>
              <w:t>Polar coordinates</w:t>
            </w:r>
          </w:p>
        </w:tc>
        <w:tc>
          <w:tcPr>
            <w:tcW w:w="3260" w:type="dxa"/>
          </w:tcPr>
          <w:p w:rsidR="00C24D37" w:rsidRPr="00A32566" w:rsidRDefault="008271D7" w:rsidP="008271D7">
            <w:pPr>
              <w:autoSpaceDE w:val="0"/>
              <w:autoSpaceDN w:val="0"/>
              <w:adjustRightInd w:val="0"/>
              <w:rPr>
                <w:sz w:val="20"/>
                <w:szCs w:val="20"/>
                <w:lang w:eastAsia="en-GB"/>
              </w:rPr>
            </w:pPr>
            <w:r w:rsidRPr="00A32566">
              <w:rPr>
                <w:sz w:val="20"/>
                <w:szCs w:val="20"/>
                <w:lang w:eastAsia="en-GB"/>
              </w:rPr>
              <w:t>Sketch simple polar curves, for</w:t>
            </w:r>
          </w:p>
          <w:p w:rsidR="00554812" w:rsidRPr="007E3697" w:rsidRDefault="008271D7" w:rsidP="007E3697">
            <w:pPr>
              <w:autoSpaceDE w:val="0"/>
              <w:autoSpaceDN w:val="0"/>
              <w:adjustRightInd w:val="0"/>
              <w:rPr>
                <w:sz w:val="20"/>
                <w:szCs w:val="20"/>
                <w:lang w:eastAsia="en-GB"/>
              </w:rPr>
            </w:pPr>
            <w:r w:rsidRPr="00A32566">
              <w:rPr>
                <w:sz w:val="20"/>
                <w:szCs w:val="20"/>
                <w:lang w:eastAsia="en-GB"/>
              </w:rPr>
              <w:t xml:space="preserve"> 0 </w:t>
            </w:r>
            <w:r w:rsidR="00B36100" w:rsidRPr="00A32566">
              <w:rPr>
                <w:rFonts w:ascii="Cambria Math" w:hAnsi="Cambria Math" w:cs="Cambria Math"/>
              </w:rPr>
              <w:t>⩽</w:t>
            </w:r>
            <w:r w:rsidR="00B36100" w:rsidRPr="00A32566">
              <w:t xml:space="preserve"> </w:t>
            </w:r>
            <w:r w:rsidRPr="002658E8">
              <w:rPr>
                <w:i/>
                <w:sz w:val="20"/>
                <w:szCs w:val="20"/>
                <w:lang w:eastAsia="en-GB"/>
              </w:rPr>
              <w:t>θ</w:t>
            </w:r>
            <w:r w:rsidR="00415682" w:rsidRPr="00A32566">
              <w:rPr>
                <w:sz w:val="20"/>
                <w:szCs w:val="20"/>
                <w:lang w:eastAsia="en-GB"/>
              </w:rPr>
              <w:t xml:space="preserve"> </w:t>
            </w:r>
            <w:r w:rsidR="0004612B" w:rsidRPr="00A32566">
              <w:rPr>
                <w:sz w:val="20"/>
                <w:szCs w:val="20"/>
                <w:lang w:eastAsia="en-GB"/>
              </w:rPr>
              <w:t>&lt;</w:t>
            </w:r>
            <w:r w:rsidR="002658E8" w:rsidRPr="00A32566">
              <w:rPr>
                <w:sz w:val="20"/>
                <w:szCs w:val="20"/>
                <w:lang w:eastAsia="en-GB"/>
              </w:rPr>
              <w:t xml:space="preserve"> </w:t>
            </w:r>
            <w:r w:rsidRPr="00A32566">
              <w:rPr>
                <w:sz w:val="20"/>
                <w:szCs w:val="20"/>
                <w:lang w:eastAsia="en-GB"/>
              </w:rPr>
              <w:t xml:space="preserve">2π or </w:t>
            </w:r>
            <w:r w:rsidR="00415682" w:rsidRPr="00A32566">
              <w:rPr>
                <w:sz w:val="20"/>
                <w:szCs w:val="20"/>
                <w:lang w:eastAsia="en-GB"/>
              </w:rPr>
              <w:t>–</w:t>
            </w:r>
            <w:r w:rsidRPr="00A32566">
              <w:rPr>
                <w:sz w:val="20"/>
                <w:szCs w:val="20"/>
                <w:lang w:eastAsia="en-GB"/>
              </w:rPr>
              <w:t>π</w:t>
            </w:r>
            <w:r w:rsidR="0004612B" w:rsidRPr="00A32566">
              <w:rPr>
                <w:sz w:val="20"/>
                <w:szCs w:val="20"/>
                <w:lang w:eastAsia="en-GB"/>
              </w:rPr>
              <w:t xml:space="preserve"> &lt;</w:t>
            </w:r>
            <w:r w:rsidR="00415682" w:rsidRPr="00A32566">
              <w:rPr>
                <w:sz w:val="20"/>
                <w:szCs w:val="20"/>
                <w:lang w:eastAsia="en-GB"/>
              </w:rPr>
              <w:t xml:space="preserve"> </w:t>
            </w:r>
            <w:r w:rsidRPr="002658E8">
              <w:rPr>
                <w:i/>
                <w:sz w:val="20"/>
                <w:szCs w:val="20"/>
                <w:lang w:eastAsia="en-GB"/>
              </w:rPr>
              <w:t>θ</w:t>
            </w:r>
            <w:r w:rsidR="002658E8" w:rsidRPr="00A32566">
              <w:rPr>
                <w:sz w:val="20"/>
                <w:szCs w:val="20"/>
                <w:lang w:eastAsia="en-GB"/>
              </w:rPr>
              <w:t xml:space="preserve"> </w:t>
            </w:r>
            <w:r w:rsidR="00B36100" w:rsidRPr="00A32566">
              <w:rPr>
                <w:rFonts w:ascii="Cambria Math" w:hAnsi="Cambria Math" w:cs="Cambria Math"/>
              </w:rPr>
              <w:t>⩽</w:t>
            </w:r>
            <w:r w:rsidR="00B36100" w:rsidRPr="00A32566">
              <w:t xml:space="preserve"> </w:t>
            </w:r>
            <w:r w:rsidRPr="00A32566">
              <w:rPr>
                <w:sz w:val="20"/>
                <w:szCs w:val="20"/>
                <w:lang w:eastAsia="en-GB"/>
              </w:rPr>
              <w:t xml:space="preserve">π </w:t>
            </w:r>
            <w:r w:rsidR="00C24D37" w:rsidRPr="00A32566">
              <w:rPr>
                <w:sz w:val="20"/>
                <w:szCs w:val="20"/>
                <w:lang w:eastAsia="en-GB"/>
              </w:rPr>
              <w:t xml:space="preserve">or </w:t>
            </w:r>
            <w:r w:rsidRPr="00A32566">
              <w:rPr>
                <w:sz w:val="20"/>
                <w:szCs w:val="20"/>
                <w:lang w:eastAsia="en-GB"/>
              </w:rPr>
              <w:t>a subset of either of these intervals (detailed plotting</w:t>
            </w:r>
            <w:r w:rsidR="004A3734" w:rsidRPr="00A32566">
              <w:rPr>
                <w:sz w:val="20"/>
                <w:szCs w:val="20"/>
                <w:lang w:eastAsia="en-GB"/>
              </w:rPr>
              <w:t xml:space="preserve"> </w:t>
            </w:r>
            <w:r w:rsidRPr="00A32566">
              <w:rPr>
                <w:sz w:val="20"/>
                <w:szCs w:val="20"/>
                <w:lang w:eastAsia="en-GB"/>
              </w:rPr>
              <w:t>of curves will not be required, but sketches will</w:t>
            </w:r>
            <w:r w:rsidR="00C24D37" w:rsidRPr="00A32566">
              <w:rPr>
                <w:sz w:val="20"/>
                <w:szCs w:val="20"/>
                <w:lang w:eastAsia="en-GB"/>
              </w:rPr>
              <w:t xml:space="preserve"> </w:t>
            </w:r>
            <w:r w:rsidRPr="00A32566">
              <w:rPr>
                <w:sz w:val="20"/>
                <w:szCs w:val="20"/>
                <w:lang w:eastAsia="en-GB"/>
              </w:rPr>
              <w:t>genera</w:t>
            </w:r>
            <w:r w:rsidR="00415682" w:rsidRPr="00A32566">
              <w:rPr>
                <w:sz w:val="20"/>
                <w:szCs w:val="20"/>
                <w:lang w:eastAsia="en-GB"/>
              </w:rPr>
              <w:t>lly be expected to show signifi</w:t>
            </w:r>
            <w:r w:rsidRPr="00A32566">
              <w:rPr>
                <w:sz w:val="20"/>
                <w:szCs w:val="20"/>
                <w:lang w:eastAsia="en-GB"/>
              </w:rPr>
              <w:t>cant features,</w:t>
            </w:r>
            <w:r w:rsidR="00C24D37" w:rsidRPr="00A32566">
              <w:rPr>
                <w:sz w:val="20"/>
                <w:szCs w:val="20"/>
                <w:lang w:eastAsia="en-GB"/>
              </w:rPr>
              <w:t xml:space="preserve"> </w:t>
            </w:r>
            <w:r w:rsidRPr="00A32566">
              <w:rPr>
                <w:sz w:val="20"/>
                <w:szCs w:val="20"/>
                <w:lang w:eastAsia="en-GB"/>
              </w:rPr>
              <w:t>such as symmetry, the form of the curve at the pole and</w:t>
            </w:r>
            <w:r w:rsidR="007E3697">
              <w:rPr>
                <w:sz w:val="20"/>
                <w:szCs w:val="20"/>
                <w:lang w:eastAsia="en-GB"/>
              </w:rPr>
              <w:t xml:space="preserve"> </w:t>
            </w:r>
            <w:r w:rsidRPr="00A32566">
              <w:rPr>
                <w:sz w:val="20"/>
                <w:szCs w:val="20"/>
                <w:lang w:eastAsia="en-GB"/>
              </w:rPr>
              <w:t xml:space="preserve">least/greatest values of </w:t>
            </w:r>
            <w:r w:rsidR="00F97E77">
              <w:rPr>
                <w:i/>
                <w:iCs/>
                <w:sz w:val="20"/>
                <w:szCs w:val="20"/>
                <w:lang w:eastAsia="en-GB"/>
              </w:rPr>
              <w:t>r</w:t>
            </w:r>
            <w:r w:rsidR="00C24D37" w:rsidRPr="00A32566">
              <w:rPr>
                <w:sz w:val="20"/>
                <w:szCs w:val="20"/>
                <w:lang w:eastAsia="en-GB"/>
              </w:rPr>
              <w:t>)</w:t>
            </w:r>
            <w:r w:rsidR="00F97E77">
              <w:rPr>
                <w:sz w:val="20"/>
                <w:szCs w:val="20"/>
                <w:lang w:eastAsia="en-GB"/>
              </w:rPr>
              <w:t>;</w:t>
            </w:r>
          </w:p>
        </w:tc>
        <w:tc>
          <w:tcPr>
            <w:tcW w:w="9356" w:type="dxa"/>
          </w:tcPr>
          <w:p w:rsidR="00554812" w:rsidRPr="00A32566" w:rsidRDefault="00CA5C91" w:rsidP="000022F9">
            <w:pPr>
              <w:ind w:left="34"/>
              <w:rPr>
                <w:sz w:val="20"/>
                <w:szCs w:val="20"/>
              </w:rPr>
            </w:pPr>
            <w:r w:rsidRPr="00A32566">
              <w:rPr>
                <w:b/>
                <w:sz w:val="20"/>
                <w:szCs w:val="20"/>
              </w:rPr>
              <w:t>Main theme:</w:t>
            </w:r>
            <w:r w:rsidRPr="00A32566">
              <w:rPr>
                <w:sz w:val="20"/>
                <w:szCs w:val="20"/>
              </w:rPr>
              <w:t xml:space="preserve"> </w:t>
            </w:r>
            <w:r w:rsidR="004A3734" w:rsidRPr="00A32566">
              <w:rPr>
                <w:sz w:val="20"/>
                <w:szCs w:val="20"/>
              </w:rPr>
              <w:t xml:space="preserve">Whilst learners need to be able to plot curves by hand, they can </w:t>
            </w:r>
            <w:r w:rsidR="003C7F57" w:rsidRPr="00A32566">
              <w:rPr>
                <w:sz w:val="20"/>
                <w:szCs w:val="20"/>
              </w:rPr>
              <w:t xml:space="preserve">relatively quickly </w:t>
            </w:r>
            <w:r w:rsidR="004A3734" w:rsidRPr="00A32566">
              <w:rPr>
                <w:sz w:val="20"/>
                <w:szCs w:val="20"/>
              </w:rPr>
              <w:t xml:space="preserve">gain valuable familiarity of a range of polar curves by investigating them on a graphic calculator, or </w:t>
            </w:r>
            <w:r w:rsidR="00362EAF" w:rsidRPr="00A32566">
              <w:rPr>
                <w:sz w:val="20"/>
                <w:szCs w:val="20"/>
              </w:rPr>
              <w:t xml:space="preserve">using a graphing package. It’s very helpful if they recognise </w:t>
            </w:r>
            <w:r w:rsidR="003C7F57" w:rsidRPr="00A32566">
              <w:rPr>
                <w:sz w:val="20"/>
                <w:szCs w:val="20"/>
              </w:rPr>
              <w:t>some of the common graphs,</w:t>
            </w:r>
            <w:r w:rsidR="00362EAF" w:rsidRPr="00A32566">
              <w:rPr>
                <w:sz w:val="20"/>
                <w:szCs w:val="20"/>
              </w:rPr>
              <w:t xml:space="preserve"> but they </w:t>
            </w:r>
            <w:r w:rsidR="0081548F" w:rsidRPr="00A32566">
              <w:rPr>
                <w:sz w:val="20"/>
                <w:szCs w:val="20"/>
              </w:rPr>
              <w:t>shouldn’t try to learn them all and need to be prepared for the unfamiliar. Drawing up a table of values and</w:t>
            </w:r>
            <w:r w:rsidR="00C24D37" w:rsidRPr="00A32566">
              <w:rPr>
                <w:sz w:val="20"/>
                <w:szCs w:val="20"/>
              </w:rPr>
              <w:t xml:space="preserve"> then</w:t>
            </w:r>
            <w:r w:rsidR="0081548F" w:rsidRPr="00A32566">
              <w:rPr>
                <w:sz w:val="20"/>
                <w:szCs w:val="20"/>
              </w:rPr>
              <w:t xml:space="preserve"> making sure that key points are</w:t>
            </w:r>
            <w:r w:rsidR="00D10354" w:rsidRPr="00A32566">
              <w:rPr>
                <w:sz w:val="20"/>
                <w:szCs w:val="20"/>
              </w:rPr>
              <w:t xml:space="preserve"> clearly</w:t>
            </w:r>
            <w:r w:rsidR="0081548F" w:rsidRPr="00A32566">
              <w:rPr>
                <w:sz w:val="20"/>
                <w:szCs w:val="20"/>
              </w:rPr>
              <w:t xml:space="preserve"> marked on the sketch graphs is important.</w:t>
            </w:r>
            <w:r w:rsidR="00C24D37" w:rsidRPr="00A32566">
              <w:rPr>
                <w:sz w:val="20"/>
                <w:szCs w:val="20"/>
              </w:rPr>
              <w:t xml:space="preserve"> If learners look for symmetries in trigonometric functions particularly, they can save valuable time in the plotting.</w:t>
            </w:r>
            <w:r w:rsidR="003C7F57" w:rsidRPr="00A32566">
              <w:rPr>
                <w:sz w:val="20"/>
                <w:szCs w:val="20"/>
              </w:rPr>
              <w:t xml:space="preserve"> </w:t>
            </w:r>
          </w:p>
          <w:p w:rsidR="00DC577E" w:rsidRPr="00A32566" w:rsidRDefault="00DC577E" w:rsidP="000022F9">
            <w:pPr>
              <w:ind w:left="34"/>
              <w:rPr>
                <w:sz w:val="20"/>
                <w:szCs w:val="20"/>
              </w:rPr>
            </w:pPr>
          </w:p>
          <w:p w:rsidR="00C24D37" w:rsidRPr="00A32566" w:rsidRDefault="00FF405A" w:rsidP="000022F9">
            <w:pPr>
              <w:ind w:left="34"/>
              <w:rPr>
                <w:sz w:val="20"/>
                <w:szCs w:val="20"/>
              </w:rPr>
            </w:pPr>
            <w:proofErr w:type="spellStart"/>
            <w:r>
              <w:rPr>
                <w:sz w:val="20"/>
                <w:szCs w:val="20"/>
              </w:rPr>
              <w:t>GeoG</w:t>
            </w:r>
            <w:r w:rsidR="00860699" w:rsidRPr="00A32566">
              <w:rPr>
                <w:sz w:val="20"/>
                <w:szCs w:val="20"/>
              </w:rPr>
              <w:t>ebra</w:t>
            </w:r>
            <w:proofErr w:type="spellEnd"/>
            <w:r w:rsidR="00860699" w:rsidRPr="00A32566">
              <w:rPr>
                <w:sz w:val="20"/>
                <w:szCs w:val="20"/>
              </w:rPr>
              <w:t xml:space="preserve"> is a free graphing package and lots of examples are available for learners to explore on applets – search on </w:t>
            </w:r>
            <w:hyperlink r:id="rId68" w:history="1">
              <w:r w:rsidR="0030407A" w:rsidRPr="00A32566">
                <w:rPr>
                  <w:rStyle w:val="Hyperlink"/>
                  <w:sz w:val="20"/>
                  <w:szCs w:val="20"/>
                </w:rPr>
                <w:t>www.geogebra.org</w:t>
              </w:r>
            </w:hyperlink>
            <w:r w:rsidR="00860699" w:rsidRPr="00A32566">
              <w:rPr>
                <w:sz w:val="20"/>
                <w:szCs w:val="20"/>
              </w:rPr>
              <w:t xml:space="preserve"> for polar graphs </w:t>
            </w:r>
            <w:r w:rsidR="00860699" w:rsidRPr="00A32566">
              <w:rPr>
                <w:b/>
                <w:sz w:val="20"/>
                <w:szCs w:val="20"/>
              </w:rPr>
              <w:t>(I)</w:t>
            </w:r>
            <w:r w:rsidR="00860699" w:rsidRPr="00A32566">
              <w:rPr>
                <w:sz w:val="20"/>
                <w:szCs w:val="20"/>
              </w:rPr>
              <w:t>.</w:t>
            </w:r>
            <w:r w:rsidR="006A69E0" w:rsidRPr="00A32566">
              <w:rPr>
                <w:sz w:val="20"/>
                <w:szCs w:val="20"/>
              </w:rPr>
              <w:t xml:space="preserve"> Another site with plenty of sketches is </w:t>
            </w:r>
            <w:hyperlink r:id="rId69" w:history="1">
              <w:r w:rsidR="0030407A" w:rsidRPr="00A32566">
                <w:rPr>
                  <w:rStyle w:val="Hyperlink"/>
                  <w:sz w:val="20"/>
                  <w:szCs w:val="20"/>
                </w:rPr>
                <w:t>www.intmath.com</w:t>
              </w:r>
            </w:hyperlink>
            <w:r w:rsidR="006A69E0" w:rsidRPr="00A32566">
              <w:rPr>
                <w:sz w:val="20"/>
                <w:szCs w:val="20"/>
              </w:rPr>
              <w:t xml:space="preserve"> – look for Curves in Polar Coordinates, under Plane Analytical Geometry. </w:t>
            </w:r>
            <w:r w:rsidR="00CA5C91" w:rsidRPr="00A32566">
              <w:rPr>
                <w:sz w:val="20"/>
                <w:szCs w:val="20"/>
              </w:rPr>
              <w:t xml:space="preserve">Their examples </w:t>
            </w:r>
            <w:r w:rsidR="00EF08F9" w:rsidRPr="00A32566">
              <w:rPr>
                <w:sz w:val="20"/>
                <w:szCs w:val="20"/>
              </w:rPr>
              <w:t>don’t follow the convention</w:t>
            </w:r>
            <w:r w:rsidR="00860699" w:rsidRPr="00A32566">
              <w:rPr>
                <w:sz w:val="20"/>
                <w:szCs w:val="20"/>
              </w:rPr>
              <w:t xml:space="preserve"> that</w:t>
            </w:r>
            <w:r w:rsidR="00CA5C91" w:rsidRPr="00A32566">
              <w:rPr>
                <w:i/>
                <w:iCs/>
                <w:sz w:val="20"/>
                <w:szCs w:val="20"/>
                <w:lang w:eastAsia="en-GB"/>
              </w:rPr>
              <w:t xml:space="preserve"> r </w:t>
            </w:r>
            <w:r w:rsidR="00A52E73" w:rsidRPr="00A32566">
              <w:rPr>
                <w:rFonts w:ascii="Cambria Math" w:hAnsi="Cambria Math" w:cs="Cambria Math"/>
                <w:sz w:val="20"/>
                <w:szCs w:val="20"/>
                <w:lang w:eastAsia="en-GB"/>
              </w:rPr>
              <w:t>⩾</w:t>
            </w:r>
            <w:r w:rsidR="00CA5C91" w:rsidRPr="00A32566">
              <w:rPr>
                <w:sz w:val="20"/>
                <w:szCs w:val="20"/>
                <w:lang w:eastAsia="en-GB"/>
              </w:rPr>
              <w:t xml:space="preserve"> 0</w:t>
            </w:r>
            <w:r w:rsidR="00860699" w:rsidRPr="00A32566">
              <w:rPr>
                <w:sz w:val="20"/>
                <w:szCs w:val="20"/>
              </w:rPr>
              <w:t xml:space="preserve">, </w:t>
            </w:r>
            <w:r w:rsidR="00EF08F9" w:rsidRPr="00A32566">
              <w:rPr>
                <w:sz w:val="20"/>
                <w:szCs w:val="20"/>
              </w:rPr>
              <w:t>so learners need to work out which part of the curve would be lost.</w:t>
            </w:r>
          </w:p>
        </w:tc>
      </w:tr>
      <w:tr w:rsidR="00554812" w:rsidRPr="00A33EB6" w:rsidTr="00B36100">
        <w:trPr>
          <w:cantSplit/>
        </w:trPr>
        <w:tc>
          <w:tcPr>
            <w:tcW w:w="1985" w:type="dxa"/>
          </w:tcPr>
          <w:p w:rsidR="00554812" w:rsidRPr="00A32566" w:rsidRDefault="00B00BFF" w:rsidP="00FC6AC7">
            <w:pPr>
              <w:ind w:left="33"/>
              <w:rPr>
                <w:sz w:val="20"/>
                <w:szCs w:val="20"/>
              </w:rPr>
            </w:pPr>
            <w:r w:rsidRPr="00A32566">
              <w:rPr>
                <w:sz w:val="20"/>
                <w:szCs w:val="20"/>
              </w:rPr>
              <w:lastRenderedPageBreak/>
              <w:t xml:space="preserve">2. </w:t>
            </w:r>
            <w:r w:rsidR="00DC577E" w:rsidRPr="00A32566">
              <w:rPr>
                <w:sz w:val="20"/>
                <w:szCs w:val="20"/>
              </w:rPr>
              <w:t>Polar coordinates</w:t>
            </w:r>
          </w:p>
        </w:tc>
        <w:tc>
          <w:tcPr>
            <w:tcW w:w="3260" w:type="dxa"/>
          </w:tcPr>
          <w:p w:rsidR="00554812" w:rsidRPr="00A32566" w:rsidRDefault="003C7F57" w:rsidP="00A0689F">
            <w:pPr>
              <w:autoSpaceDE w:val="0"/>
              <w:autoSpaceDN w:val="0"/>
              <w:adjustRightInd w:val="0"/>
              <w:rPr>
                <w:b/>
                <w:sz w:val="20"/>
                <w:szCs w:val="20"/>
                <w:u w:val="single"/>
              </w:rPr>
            </w:pPr>
            <w:r w:rsidRPr="00A32566">
              <w:rPr>
                <w:sz w:val="20"/>
                <w:szCs w:val="20"/>
                <w:lang w:eastAsia="en-GB"/>
              </w:rPr>
              <w:t>R</w:t>
            </w:r>
            <w:r w:rsidR="008271D7" w:rsidRPr="00A32566">
              <w:rPr>
                <w:sz w:val="20"/>
                <w:szCs w:val="20"/>
                <w:lang w:eastAsia="en-GB"/>
              </w:rPr>
              <w:t xml:space="preserve">ecall the formula </w:t>
            </w:r>
            <w:r w:rsidR="00A0689F" w:rsidRPr="009D1EA1">
              <w:rPr>
                <w:rFonts w:ascii="Arial" w:hAnsi="Arial" w:cs="Arial"/>
                <w:position w:val="-16"/>
              </w:rPr>
              <w:object w:dxaOrig="920" w:dyaOrig="499">
                <v:shape id="_x0000_i1034" type="#_x0000_t75" style="width:46.2pt;height:24.7pt" o:ole="">
                  <v:imagedata r:id="rId70" o:title=""/>
                </v:shape>
                <o:OLEObject Type="Embed" ProgID="Equation.DSMT4" ShapeID="_x0000_i1034" DrawAspect="Content" ObjectID="_1540989448" r:id="rId71"/>
              </w:object>
            </w:r>
            <w:r w:rsidR="008271D7" w:rsidRPr="00A32566">
              <w:rPr>
                <w:sz w:val="20"/>
                <w:szCs w:val="20"/>
                <w:lang w:eastAsia="en-GB"/>
              </w:rPr>
              <w:t>for the area of a sector,</w:t>
            </w:r>
            <w:r w:rsidR="00415682" w:rsidRPr="00A32566">
              <w:rPr>
                <w:sz w:val="20"/>
                <w:szCs w:val="20"/>
                <w:lang w:eastAsia="en-GB"/>
              </w:rPr>
              <w:t xml:space="preserve"> </w:t>
            </w:r>
            <w:r w:rsidR="008271D7" w:rsidRPr="00A32566">
              <w:rPr>
                <w:sz w:val="20"/>
                <w:szCs w:val="20"/>
                <w:lang w:eastAsia="en-GB"/>
              </w:rPr>
              <w:t>and</w:t>
            </w:r>
            <w:r w:rsidR="00415682" w:rsidRPr="00A32566">
              <w:rPr>
                <w:sz w:val="20"/>
                <w:szCs w:val="20"/>
                <w:lang w:eastAsia="en-GB"/>
              </w:rPr>
              <w:t xml:space="preserve"> </w:t>
            </w:r>
            <w:r w:rsidR="008271D7" w:rsidRPr="00A32566">
              <w:rPr>
                <w:sz w:val="20"/>
                <w:szCs w:val="20"/>
                <w:lang w:eastAsia="en-GB"/>
              </w:rPr>
              <w:t>use this formula in simple cases.</w:t>
            </w:r>
          </w:p>
        </w:tc>
        <w:tc>
          <w:tcPr>
            <w:tcW w:w="9356" w:type="dxa"/>
          </w:tcPr>
          <w:p w:rsidR="0030407A" w:rsidRPr="00A32566" w:rsidRDefault="00EF08F9" w:rsidP="000022F9">
            <w:pPr>
              <w:ind w:left="34"/>
              <w:rPr>
                <w:sz w:val="20"/>
                <w:szCs w:val="20"/>
              </w:rPr>
            </w:pPr>
            <w:r w:rsidRPr="00A32566">
              <w:rPr>
                <w:b/>
                <w:sz w:val="20"/>
                <w:szCs w:val="20"/>
              </w:rPr>
              <w:t>Main</w:t>
            </w:r>
            <w:r w:rsidR="00D7339D" w:rsidRPr="00A32566">
              <w:rPr>
                <w:b/>
                <w:sz w:val="20"/>
                <w:szCs w:val="20"/>
              </w:rPr>
              <w:t xml:space="preserve"> theme</w:t>
            </w:r>
            <w:r w:rsidRPr="00A32566">
              <w:rPr>
                <w:b/>
                <w:sz w:val="20"/>
                <w:szCs w:val="20"/>
              </w:rPr>
              <w:t>:</w:t>
            </w:r>
            <w:r w:rsidRPr="00A32566">
              <w:rPr>
                <w:sz w:val="20"/>
                <w:szCs w:val="20"/>
              </w:rPr>
              <w:t xml:space="preserve"> </w:t>
            </w:r>
            <w:r w:rsidR="003C7F57" w:rsidRPr="00A32566">
              <w:rPr>
                <w:sz w:val="20"/>
                <w:szCs w:val="20"/>
              </w:rPr>
              <w:t xml:space="preserve">This formula can be derived by looking at the area bounded by the curve and two radii at </w:t>
            </w:r>
            <w:r w:rsidR="003C7F57" w:rsidRPr="00FB7213">
              <w:rPr>
                <w:i/>
                <w:sz w:val="20"/>
                <w:szCs w:val="20"/>
              </w:rPr>
              <w:t>θ</w:t>
            </w:r>
            <w:r w:rsidR="003C7F57" w:rsidRPr="00A32566">
              <w:rPr>
                <w:sz w:val="20"/>
                <w:szCs w:val="20"/>
              </w:rPr>
              <w:t xml:space="preserve"> and </w:t>
            </w:r>
            <w:r w:rsidR="003C7F57" w:rsidRPr="00FB7213">
              <w:rPr>
                <w:i/>
                <w:sz w:val="20"/>
                <w:szCs w:val="20"/>
              </w:rPr>
              <w:t>θ</w:t>
            </w:r>
            <w:proofErr w:type="gramStart"/>
            <w:r w:rsidR="00FB7213" w:rsidRPr="00FB7213">
              <w:rPr>
                <w:sz w:val="20"/>
                <w:szCs w:val="20"/>
              </w:rPr>
              <w:t>  </w:t>
            </w:r>
            <w:r w:rsidR="003C7F57" w:rsidRPr="00FB7213">
              <w:rPr>
                <w:sz w:val="20"/>
                <w:szCs w:val="20"/>
              </w:rPr>
              <w:t>+</w:t>
            </w:r>
            <w:proofErr w:type="gramEnd"/>
            <w:r w:rsidR="00FB7213" w:rsidRPr="00FB7213">
              <w:rPr>
                <w:sz w:val="20"/>
                <w:szCs w:val="20"/>
              </w:rPr>
              <w:t> </w:t>
            </w:r>
            <w:proofErr w:type="spellStart"/>
            <w:r w:rsidR="003C7F57" w:rsidRPr="00A32566">
              <w:rPr>
                <w:sz w:val="20"/>
                <w:szCs w:val="20"/>
              </w:rPr>
              <w:t>δ</w:t>
            </w:r>
            <w:r w:rsidR="003C7F57" w:rsidRPr="00FB7213">
              <w:rPr>
                <w:i/>
                <w:sz w:val="20"/>
                <w:szCs w:val="20"/>
              </w:rPr>
              <w:t>θ</w:t>
            </w:r>
            <w:proofErr w:type="spellEnd"/>
            <w:r w:rsidR="00860699" w:rsidRPr="00A32566">
              <w:rPr>
                <w:sz w:val="20"/>
                <w:szCs w:val="20"/>
              </w:rPr>
              <w:t>,</w:t>
            </w:r>
            <w:r w:rsidR="00024FDB">
              <w:rPr>
                <w:sz w:val="20"/>
                <w:szCs w:val="20"/>
              </w:rPr>
              <w:t xml:space="preserve"> and finding an expression for </w:t>
            </w:r>
            <w:r w:rsidR="00EF6488" w:rsidRPr="00BF42A7">
              <w:rPr>
                <w:rFonts w:ascii="Arial" w:hAnsi="Arial" w:cs="Arial"/>
                <w:position w:val="-20"/>
              </w:rPr>
              <w:object w:dxaOrig="360" w:dyaOrig="520">
                <v:shape id="_x0000_i1035" type="#_x0000_t75" style="width:18.25pt;height:25.8pt" o:ole="">
                  <v:imagedata r:id="rId72" o:title=""/>
                </v:shape>
                <o:OLEObject Type="Embed" ProgID="Equation.DSMT4" ShapeID="_x0000_i1035" DrawAspect="Content" ObjectID="_1540989449" r:id="rId73"/>
              </w:object>
            </w:r>
            <w:r w:rsidR="00FD43E7" w:rsidRPr="00A32566">
              <w:rPr>
                <w:sz w:val="20"/>
                <w:szCs w:val="20"/>
              </w:rPr>
              <w:t>. The f</w:t>
            </w:r>
            <w:r w:rsidR="00024FDB">
              <w:rPr>
                <w:sz w:val="20"/>
                <w:szCs w:val="20"/>
              </w:rPr>
              <w:t>ormula does need to be learned!</w:t>
            </w:r>
          </w:p>
          <w:p w:rsidR="0030407A" w:rsidRPr="00A32566" w:rsidRDefault="0030407A" w:rsidP="000022F9">
            <w:pPr>
              <w:ind w:left="34"/>
              <w:rPr>
                <w:sz w:val="20"/>
                <w:szCs w:val="20"/>
              </w:rPr>
            </w:pPr>
          </w:p>
          <w:p w:rsidR="0036303F" w:rsidRDefault="0030407A" w:rsidP="0016312F">
            <w:pPr>
              <w:ind w:left="34"/>
              <w:rPr>
                <w:sz w:val="20"/>
                <w:szCs w:val="20"/>
              </w:rPr>
            </w:pPr>
            <w:r w:rsidRPr="00A32566">
              <w:rPr>
                <w:sz w:val="20"/>
                <w:szCs w:val="20"/>
              </w:rPr>
              <w:t>The integrations</w:t>
            </w:r>
            <w:r w:rsidR="00066FF5" w:rsidRPr="00A32566">
              <w:rPr>
                <w:sz w:val="20"/>
                <w:szCs w:val="20"/>
              </w:rPr>
              <w:t xml:space="preserve"> often inv</w:t>
            </w:r>
            <w:r w:rsidR="00FD43E7" w:rsidRPr="00A32566">
              <w:rPr>
                <w:sz w:val="20"/>
                <w:szCs w:val="20"/>
              </w:rPr>
              <w:t xml:space="preserve">olve trigonometric expressions, so it’s good to go over the integration of </w:t>
            </w:r>
            <w:r w:rsidR="00A0689F" w:rsidRPr="00A32566">
              <w:rPr>
                <w:sz w:val="20"/>
                <w:szCs w:val="20"/>
              </w:rPr>
              <w:t>e.g.</w:t>
            </w:r>
            <w:r w:rsidR="00FD43E7" w:rsidRPr="00A32566">
              <w:rPr>
                <w:sz w:val="20"/>
                <w:szCs w:val="20"/>
              </w:rPr>
              <w:t xml:space="preserve"> </w:t>
            </w:r>
            <w:r w:rsidR="009905B2" w:rsidRPr="00BF42A7">
              <w:rPr>
                <w:rFonts w:ascii="Arial" w:hAnsi="Arial" w:cs="Arial"/>
                <w:position w:val="-6"/>
              </w:rPr>
              <w:object w:dxaOrig="540" w:dyaOrig="320">
                <v:shape id="_x0000_i1036" type="#_x0000_t75" style="width:26.85pt;height:16.1pt" o:ole="">
                  <v:imagedata r:id="rId74" o:title=""/>
                </v:shape>
                <o:OLEObject Type="Embed" ProgID="Equation.DSMT4" ShapeID="_x0000_i1036" DrawAspect="Content" ObjectID="_1540989450" r:id="rId75"/>
              </w:object>
            </w:r>
            <w:r w:rsidR="0023554E">
              <w:rPr>
                <w:rFonts w:ascii="Arial" w:hAnsi="Arial" w:cs="Arial"/>
              </w:rPr>
              <w:t xml:space="preserve"> </w:t>
            </w:r>
            <w:proofErr w:type="gramStart"/>
            <w:r w:rsidR="0023554E" w:rsidRPr="0030393D">
              <w:rPr>
                <w:sz w:val="20"/>
                <w:szCs w:val="20"/>
              </w:rPr>
              <w:t>and</w:t>
            </w:r>
            <w:r w:rsidR="0023554E" w:rsidRPr="0030393D">
              <w:rPr>
                <w:rFonts w:ascii="Arial" w:hAnsi="Arial" w:cs="Arial"/>
                <w:sz w:val="20"/>
                <w:szCs w:val="20"/>
              </w:rPr>
              <w:t xml:space="preserve"> </w:t>
            </w:r>
            <w:proofErr w:type="gramEnd"/>
            <w:r w:rsidR="009905B2" w:rsidRPr="00BF42A7">
              <w:rPr>
                <w:rFonts w:ascii="Arial" w:hAnsi="Arial" w:cs="Arial"/>
                <w:position w:val="-6"/>
              </w:rPr>
              <w:object w:dxaOrig="520" w:dyaOrig="320">
                <v:shape id="_x0000_i1037" type="#_x0000_t75" style="width:25.8pt;height:16.1pt" o:ole="">
                  <v:imagedata r:id="rId76" o:title=""/>
                </v:shape>
                <o:OLEObject Type="Embed" ProgID="Equation.DSMT4" ShapeID="_x0000_i1037" DrawAspect="Content" ObjectID="_1540989451" r:id="rId77"/>
              </w:object>
            </w:r>
            <w:r w:rsidR="00FD43E7" w:rsidRPr="00A32566">
              <w:rPr>
                <w:sz w:val="20"/>
                <w:szCs w:val="20"/>
              </w:rPr>
              <w:t>, but also make l</w:t>
            </w:r>
            <w:r w:rsidR="00FF405A">
              <w:rPr>
                <w:sz w:val="20"/>
                <w:szCs w:val="20"/>
              </w:rPr>
              <w:t>e</w:t>
            </w:r>
            <w:r w:rsidR="00FD43E7" w:rsidRPr="00A32566">
              <w:rPr>
                <w:sz w:val="20"/>
                <w:szCs w:val="20"/>
              </w:rPr>
              <w:t>arners aware that the integration may require Further Mathematics techniques, such as reduction formulae.</w:t>
            </w:r>
            <w:r w:rsidR="00ED500C" w:rsidRPr="00A32566">
              <w:rPr>
                <w:sz w:val="20"/>
                <w:szCs w:val="20"/>
              </w:rPr>
              <w:t xml:space="preserve"> </w:t>
            </w:r>
          </w:p>
          <w:p w:rsidR="0036303F" w:rsidRDefault="0036303F" w:rsidP="0016312F">
            <w:pPr>
              <w:ind w:left="34"/>
              <w:rPr>
                <w:sz w:val="20"/>
                <w:szCs w:val="20"/>
              </w:rPr>
            </w:pPr>
          </w:p>
          <w:p w:rsidR="0036303F" w:rsidRDefault="00ED500C" w:rsidP="0016312F">
            <w:pPr>
              <w:ind w:left="34"/>
              <w:rPr>
                <w:sz w:val="20"/>
                <w:szCs w:val="20"/>
                <w:lang w:eastAsia="en-GB"/>
              </w:rPr>
            </w:pPr>
            <w:r w:rsidRPr="00A32566">
              <w:rPr>
                <w:sz w:val="20"/>
                <w:szCs w:val="20"/>
                <w:lang w:eastAsia="en-GB"/>
              </w:rPr>
              <w:t xml:space="preserve">There are </w:t>
            </w:r>
            <w:r w:rsidR="00FB7213">
              <w:rPr>
                <w:sz w:val="20"/>
                <w:szCs w:val="20"/>
                <w:lang w:eastAsia="en-GB"/>
              </w:rPr>
              <w:t>notes on the whole topic in the</w:t>
            </w:r>
            <w:r w:rsidR="00C47822" w:rsidRPr="00A32566">
              <w:rPr>
                <w:sz w:val="20"/>
                <w:szCs w:val="20"/>
                <w:lang w:eastAsia="en-GB"/>
              </w:rPr>
              <w:t xml:space="preserve"> </w:t>
            </w:r>
            <w:r w:rsidR="00FB7213">
              <w:rPr>
                <w:sz w:val="20"/>
                <w:szCs w:val="20"/>
                <w:lang w:eastAsia="en-GB"/>
              </w:rPr>
              <w:t xml:space="preserve">Teacher Support </w:t>
            </w:r>
            <w:r w:rsidRPr="00A32566">
              <w:rPr>
                <w:sz w:val="20"/>
                <w:szCs w:val="20"/>
                <w:lang w:eastAsia="en-GB"/>
              </w:rPr>
              <w:t>Community Resources area</w:t>
            </w:r>
            <w:r w:rsidR="00FB7213">
              <w:rPr>
                <w:sz w:val="20"/>
                <w:szCs w:val="20"/>
                <w:lang w:eastAsia="en-GB"/>
              </w:rPr>
              <w:t xml:space="preserve"> </w:t>
            </w:r>
            <w:hyperlink r:id="rId78" w:history="1">
              <w:r w:rsidR="00E44983">
                <w:rPr>
                  <w:rStyle w:val="Hyperlink"/>
                  <w:b/>
                  <w:color w:val="auto"/>
                  <w:sz w:val="20"/>
                  <w:szCs w:val="20"/>
                  <w:u w:val="none"/>
                  <w:lang w:eastAsia="en-GB"/>
                </w:rPr>
                <w:t>https://teachers.cie.org.uk</w:t>
              </w:r>
            </w:hyperlink>
            <w:r w:rsidRPr="00A32566">
              <w:rPr>
                <w:sz w:val="20"/>
                <w:szCs w:val="20"/>
                <w:lang w:eastAsia="en-GB"/>
              </w:rPr>
              <w:t>.</w:t>
            </w:r>
            <w:r w:rsidR="00D10354" w:rsidRPr="00A32566">
              <w:rPr>
                <w:sz w:val="20"/>
                <w:szCs w:val="20"/>
                <w:lang w:eastAsia="en-GB"/>
              </w:rPr>
              <w:t xml:space="preserve"> </w:t>
            </w:r>
          </w:p>
          <w:p w:rsidR="0036303F" w:rsidRDefault="0036303F" w:rsidP="0016312F">
            <w:pPr>
              <w:ind w:left="34"/>
              <w:rPr>
                <w:sz w:val="20"/>
                <w:szCs w:val="20"/>
                <w:lang w:eastAsia="en-GB"/>
              </w:rPr>
            </w:pPr>
          </w:p>
          <w:p w:rsidR="00FB7213" w:rsidRPr="00A32566" w:rsidRDefault="00D10354" w:rsidP="0016312F">
            <w:pPr>
              <w:ind w:left="34"/>
              <w:rPr>
                <w:sz w:val="20"/>
                <w:szCs w:val="20"/>
              </w:rPr>
            </w:pPr>
            <w:r w:rsidRPr="00A32566">
              <w:rPr>
                <w:sz w:val="20"/>
                <w:szCs w:val="20"/>
                <w:lang w:eastAsia="en-GB"/>
              </w:rPr>
              <w:t xml:space="preserve">The topic is covered in MEI </w:t>
            </w:r>
            <w:r w:rsidR="006127B3" w:rsidRPr="00A32566">
              <w:rPr>
                <w:sz w:val="20"/>
                <w:szCs w:val="20"/>
                <w:lang w:eastAsia="en-GB"/>
              </w:rPr>
              <w:t xml:space="preserve">FP2 </w:t>
            </w:r>
            <w:r w:rsidR="006127B3" w:rsidRPr="00645FB8">
              <w:rPr>
                <w:rStyle w:val="Hyperlink"/>
                <w:b/>
                <w:color w:val="auto"/>
                <w:sz w:val="20"/>
                <w:szCs w:val="20"/>
                <w:u w:val="none"/>
              </w:rPr>
              <w:t>(F)</w:t>
            </w:r>
            <w:r w:rsidR="006127B3" w:rsidRPr="00A32566">
              <w:rPr>
                <w:sz w:val="20"/>
                <w:szCs w:val="20"/>
                <w:lang w:eastAsia="en-GB"/>
              </w:rPr>
              <w:t xml:space="preserve"> on the Integral website </w:t>
            </w:r>
            <w:hyperlink r:id="rId79" w:history="1">
              <w:r w:rsidR="00EF08F9" w:rsidRPr="00A32566">
                <w:rPr>
                  <w:rStyle w:val="Hyperlink"/>
                  <w:sz w:val="20"/>
                  <w:szCs w:val="20"/>
                </w:rPr>
                <w:t>integralmaths.org</w:t>
              </w:r>
            </w:hyperlink>
            <w:r w:rsidR="00F03912" w:rsidRPr="00A32566">
              <w:rPr>
                <w:rStyle w:val="Hyperlink"/>
                <w:sz w:val="20"/>
                <w:szCs w:val="20"/>
              </w:rPr>
              <w:t xml:space="preserve"> </w:t>
            </w:r>
            <w:r w:rsidR="00FB7213">
              <w:rPr>
                <w:sz w:val="20"/>
                <w:szCs w:val="20"/>
                <w:lang w:eastAsia="en-GB"/>
              </w:rPr>
              <w:t xml:space="preserve">as well as on </w:t>
            </w:r>
            <w:hyperlink r:id="rId80" w:history="1">
              <w:r w:rsidR="00EF08F9" w:rsidRPr="00A32566">
                <w:rPr>
                  <w:rStyle w:val="Hyperlink"/>
                  <w:sz w:val="20"/>
                  <w:szCs w:val="20"/>
                </w:rPr>
                <w:t>mathsathawthorn.pbworks.com</w:t>
              </w:r>
            </w:hyperlink>
            <w:r w:rsidR="00A0689F" w:rsidRPr="00A0689F">
              <w:t>.</w:t>
            </w:r>
            <w:r w:rsidR="00A0689F">
              <w:rPr>
                <w:sz w:val="20"/>
                <w:szCs w:val="20"/>
              </w:rPr>
              <w:t xml:space="preserve"> </w:t>
            </w:r>
            <w:r w:rsidR="007341D4" w:rsidRPr="00A32566">
              <w:rPr>
                <w:sz w:val="20"/>
                <w:szCs w:val="20"/>
              </w:rPr>
              <w:t xml:space="preserve">More notes and examples </w:t>
            </w:r>
            <w:r w:rsidR="007341D4" w:rsidRPr="00A32566">
              <w:rPr>
                <w:b/>
                <w:sz w:val="20"/>
                <w:szCs w:val="20"/>
              </w:rPr>
              <w:t>(F)</w:t>
            </w:r>
            <w:r w:rsidR="007341D4" w:rsidRPr="00A32566">
              <w:rPr>
                <w:sz w:val="20"/>
                <w:szCs w:val="20"/>
              </w:rPr>
              <w:t xml:space="preserve"> can be </w:t>
            </w:r>
            <w:r w:rsidR="00FB7213">
              <w:rPr>
                <w:sz w:val="20"/>
                <w:szCs w:val="20"/>
              </w:rPr>
              <w:t>found at</w:t>
            </w:r>
            <w:r w:rsidR="007341D4" w:rsidRPr="00A32566">
              <w:rPr>
                <w:sz w:val="20"/>
                <w:szCs w:val="20"/>
              </w:rPr>
              <w:t xml:space="preserve"> </w:t>
            </w:r>
            <w:hyperlink r:id="rId81" w:history="1">
              <w:r w:rsidR="007341D4" w:rsidRPr="00A32566">
                <w:rPr>
                  <w:rStyle w:val="Hyperlink"/>
                  <w:sz w:val="20"/>
                  <w:szCs w:val="20"/>
                </w:rPr>
                <w:t>17calculus.com</w:t>
              </w:r>
            </w:hyperlink>
            <w:r w:rsidR="007341D4" w:rsidRPr="00A32566">
              <w:rPr>
                <w:sz w:val="20"/>
                <w:szCs w:val="20"/>
              </w:rPr>
              <w:t xml:space="preserve"> </w:t>
            </w:r>
          </w:p>
        </w:tc>
      </w:tr>
      <w:tr w:rsidR="00554812" w:rsidRPr="00A33EB6" w:rsidTr="002F131A">
        <w:trPr>
          <w:cantSplit/>
          <w:trHeight w:hRule="exact" w:val="596"/>
          <w:tblHeader/>
        </w:trPr>
        <w:tc>
          <w:tcPr>
            <w:tcW w:w="14601" w:type="dxa"/>
            <w:gridSpan w:val="3"/>
            <w:shd w:val="clear" w:color="auto" w:fill="C30045"/>
            <w:vAlign w:val="center"/>
          </w:tcPr>
          <w:p w:rsidR="00554812" w:rsidRPr="00A33EB6" w:rsidRDefault="00554812" w:rsidP="00DD057E">
            <w:pPr>
              <w:ind w:left="113"/>
              <w:rPr>
                <w:rFonts w:ascii="Arial" w:hAnsi="Arial" w:cs="Arial"/>
                <w:b/>
                <w:color w:val="FFFFFF"/>
                <w:sz w:val="20"/>
                <w:szCs w:val="20"/>
              </w:rPr>
            </w:pPr>
            <w:r>
              <w:rPr>
                <w:rFonts w:ascii="Arial" w:hAnsi="Arial" w:cs="Arial"/>
                <w:b/>
                <w:color w:val="FFFFFF"/>
                <w:sz w:val="20"/>
                <w:szCs w:val="20"/>
              </w:rPr>
              <w:t>Past examination papers</w:t>
            </w:r>
          </w:p>
        </w:tc>
      </w:tr>
      <w:tr w:rsidR="00554812" w:rsidRPr="00A33EB6" w:rsidTr="00647A8A">
        <w:trPr>
          <w:cantSplit/>
        </w:trPr>
        <w:tc>
          <w:tcPr>
            <w:tcW w:w="14601" w:type="dxa"/>
            <w:gridSpan w:val="3"/>
          </w:tcPr>
          <w:p w:rsidR="002B70A6" w:rsidRPr="00A32566" w:rsidRDefault="00554812" w:rsidP="00EB1A1E">
            <w:pPr>
              <w:autoSpaceDE w:val="0"/>
              <w:autoSpaceDN w:val="0"/>
              <w:adjustRightInd w:val="0"/>
              <w:ind w:left="33"/>
              <w:rPr>
                <w:b/>
                <w:sz w:val="20"/>
                <w:szCs w:val="20"/>
                <w:lang w:eastAsia="en-GB"/>
              </w:rPr>
            </w:pPr>
            <w:r w:rsidRPr="00A32566">
              <w:rPr>
                <w:sz w:val="20"/>
                <w:szCs w:val="20"/>
                <w:lang w:eastAsia="en-GB"/>
              </w:rPr>
              <w:t>Past</w:t>
            </w:r>
            <w:r w:rsidR="00DD057E">
              <w:rPr>
                <w:sz w:val="20"/>
                <w:szCs w:val="20"/>
                <w:lang w:eastAsia="en-GB"/>
              </w:rPr>
              <w:t xml:space="preserve"> examination</w:t>
            </w:r>
            <w:r w:rsidRPr="00A32566">
              <w:rPr>
                <w:sz w:val="20"/>
                <w:szCs w:val="20"/>
                <w:lang w:eastAsia="en-GB"/>
              </w:rPr>
              <w:t xml:space="preserve"> papers and mark schemes are available to download at </w:t>
            </w:r>
            <w:hyperlink r:id="rId82" w:history="1">
              <w:r w:rsidR="00E44983">
                <w:rPr>
                  <w:rStyle w:val="Hyperlink"/>
                  <w:b/>
                  <w:color w:val="auto"/>
                  <w:sz w:val="20"/>
                  <w:szCs w:val="20"/>
                  <w:u w:val="none"/>
                  <w:lang w:eastAsia="en-GB"/>
                </w:rPr>
                <w:t>https://teachers.cie.org.uk</w:t>
              </w:r>
            </w:hyperlink>
          </w:p>
          <w:p w:rsidR="002B70A6" w:rsidRPr="00A32566" w:rsidRDefault="007F06A6" w:rsidP="008144DB">
            <w:pPr>
              <w:ind w:left="33"/>
              <w:rPr>
                <w:sz w:val="20"/>
                <w:szCs w:val="20"/>
              </w:rPr>
            </w:pPr>
            <w:r>
              <w:rPr>
                <w:sz w:val="20"/>
                <w:szCs w:val="20"/>
              </w:rPr>
              <w:t>Jun</w:t>
            </w:r>
            <w:r w:rsidR="00024FDB">
              <w:rPr>
                <w:sz w:val="20"/>
                <w:szCs w:val="20"/>
              </w:rPr>
              <w:t xml:space="preserve"> 16 Paper 11 </w:t>
            </w:r>
            <w:r w:rsidR="009E59E4" w:rsidRPr="00A32566">
              <w:rPr>
                <w:sz w:val="20"/>
                <w:szCs w:val="20"/>
              </w:rPr>
              <w:t>Q</w:t>
            </w:r>
            <w:r w:rsidR="001A6B75" w:rsidRPr="00A32566">
              <w:rPr>
                <w:sz w:val="20"/>
                <w:szCs w:val="20"/>
              </w:rPr>
              <w:t xml:space="preserve"> </w:t>
            </w:r>
            <w:r w:rsidR="00FD43E7" w:rsidRPr="00A32566">
              <w:rPr>
                <w:sz w:val="20"/>
                <w:szCs w:val="20"/>
              </w:rPr>
              <w:t>4</w:t>
            </w:r>
            <w:r w:rsidR="0007129C" w:rsidRPr="00A32566">
              <w:rPr>
                <w:sz w:val="20"/>
                <w:szCs w:val="20"/>
              </w:rPr>
              <w:t xml:space="preserve"> </w:t>
            </w:r>
            <w:r w:rsidR="005C3B9D">
              <w:rPr>
                <w:sz w:val="20"/>
                <w:szCs w:val="20"/>
              </w:rPr>
              <w:t>Polar-</w:t>
            </w:r>
            <w:proofErr w:type="spellStart"/>
            <w:r w:rsidR="005C3B9D">
              <w:rPr>
                <w:sz w:val="20"/>
                <w:szCs w:val="20"/>
              </w:rPr>
              <w:t>c</w:t>
            </w:r>
            <w:r w:rsidR="00FD43E7" w:rsidRPr="00A32566">
              <w:rPr>
                <w:sz w:val="20"/>
                <w:szCs w:val="20"/>
              </w:rPr>
              <w:t>artesian</w:t>
            </w:r>
            <w:proofErr w:type="spellEnd"/>
            <w:r w:rsidR="00FD43E7" w:rsidRPr="00A32566">
              <w:rPr>
                <w:sz w:val="20"/>
                <w:szCs w:val="20"/>
              </w:rPr>
              <w:t>, sketch and area</w:t>
            </w:r>
            <w:r w:rsidR="001A6B75" w:rsidRPr="00A32566">
              <w:rPr>
                <w:sz w:val="20"/>
                <w:szCs w:val="20"/>
              </w:rPr>
              <w:t xml:space="preserve"> </w:t>
            </w:r>
          </w:p>
          <w:p w:rsidR="001A6B75" w:rsidRPr="00A32566" w:rsidRDefault="007F06A6" w:rsidP="008144DB">
            <w:pPr>
              <w:ind w:left="33"/>
              <w:rPr>
                <w:sz w:val="20"/>
                <w:szCs w:val="20"/>
              </w:rPr>
            </w:pPr>
            <w:r>
              <w:rPr>
                <w:sz w:val="20"/>
                <w:szCs w:val="20"/>
              </w:rPr>
              <w:t>Jun</w:t>
            </w:r>
            <w:r w:rsidR="001A6B75" w:rsidRPr="00A32566">
              <w:rPr>
                <w:sz w:val="20"/>
                <w:szCs w:val="20"/>
              </w:rPr>
              <w:t xml:space="preserve"> 16 Paper 13 </w:t>
            </w:r>
            <w:r w:rsidR="009E59E4" w:rsidRPr="00A32566">
              <w:rPr>
                <w:sz w:val="20"/>
                <w:szCs w:val="20"/>
              </w:rPr>
              <w:t>Q</w:t>
            </w:r>
            <w:r w:rsidR="005C3B9D">
              <w:rPr>
                <w:sz w:val="20"/>
                <w:szCs w:val="20"/>
              </w:rPr>
              <w:t>7 Polar-</w:t>
            </w:r>
            <w:proofErr w:type="spellStart"/>
            <w:r w:rsidR="005C3B9D">
              <w:rPr>
                <w:sz w:val="20"/>
                <w:szCs w:val="20"/>
              </w:rPr>
              <w:t>c</w:t>
            </w:r>
            <w:r w:rsidR="00FD43E7" w:rsidRPr="00A32566">
              <w:rPr>
                <w:sz w:val="20"/>
                <w:szCs w:val="20"/>
              </w:rPr>
              <w:t>artesian</w:t>
            </w:r>
            <w:proofErr w:type="spellEnd"/>
            <w:r w:rsidR="00FD43E7" w:rsidRPr="00A32566">
              <w:rPr>
                <w:sz w:val="20"/>
                <w:szCs w:val="20"/>
              </w:rPr>
              <w:t xml:space="preserve">, sketch and area </w:t>
            </w:r>
          </w:p>
          <w:p w:rsidR="002B70A6" w:rsidRPr="00A32566" w:rsidRDefault="007F06A6" w:rsidP="008144DB">
            <w:pPr>
              <w:ind w:left="33"/>
              <w:rPr>
                <w:sz w:val="20"/>
                <w:szCs w:val="20"/>
              </w:rPr>
            </w:pPr>
            <w:r>
              <w:rPr>
                <w:sz w:val="20"/>
                <w:szCs w:val="20"/>
              </w:rPr>
              <w:t>Jun</w:t>
            </w:r>
            <w:r w:rsidR="0007129C" w:rsidRPr="00A32566">
              <w:rPr>
                <w:sz w:val="20"/>
                <w:szCs w:val="20"/>
              </w:rPr>
              <w:t xml:space="preserve"> 15 Paper 11 </w:t>
            </w:r>
            <w:r w:rsidR="009E59E4" w:rsidRPr="00A32566">
              <w:rPr>
                <w:sz w:val="20"/>
                <w:szCs w:val="20"/>
              </w:rPr>
              <w:t>Q</w:t>
            </w:r>
            <w:r w:rsidR="008D4902" w:rsidRPr="00A32566">
              <w:rPr>
                <w:sz w:val="20"/>
                <w:szCs w:val="20"/>
              </w:rPr>
              <w:t>5 Intersection, sketch and enclosed area</w:t>
            </w:r>
          </w:p>
          <w:p w:rsidR="001A6B75" w:rsidRPr="00A32566" w:rsidRDefault="007F06A6" w:rsidP="008144DB">
            <w:pPr>
              <w:ind w:left="33"/>
              <w:rPr>
                <w:sz w:val="20"/>
                <w:szCs w:val="20"/>
              </w:rPr>
            </w:pPr>
            <w:r>
              <w:rPr>
                <w:sz w:val="20"/>
                <w:szCs w:val="20"/>
              </w:rPr>
              <w:t>Jun</w:t>
            </w:r>
            <w:r w:rsidR="001A6B75" w:rsidRPr="00A32566">
              <w:rPr>
                <w:sz w:val="20"/>
                <w:szCs w:val="20"/>
              </w:rPr>
              <w:t xml:space="preserve"> 15 Paper 13 </w:t>
            </w:r>
            <w:r w:rsidR="009E59E4" w:rsidRPr="00A32566">
              <w:rPr>
                <w:sz w:val="20"/>
                <w:szCs w:val="20"/>
              </w:rPr>
              <w:t>Q</w:t>
            </w:r>
            <w:r w:rsidR="008D570E" w:rsidRPr="00A32566">
              <w:rPr>
                <w:sz w:val="20"/>
                <w:szCs w:val="20"/>
              </w:rPr>
              <w:t>3 Arc length</w:t>
            </w:r>
          </w:p>
          <w:p w:rsidR="001A6B75" w:rsidRPr="00A32566" w:rsidRDefault="007F06A6" w:rsidP="008144DB">
            <w:pPr>
              <w:ind w:left="33"/>
              <w:rPr>
                <w:sz w:val="20"/>
                <w:szCs w:val="20"/>
              </w:rPr>
            </w:pPr>
            <w:r>
              <w:rPr>
                <w:sz w:val="20"/>
                <w:szCs w:val="20"/>
              </w:rPr>
              <w:t>Nov</w:t>
            </w:r>
            <w:r w:rsidR="001A6B75" w:rsidRPr="00A32566">
              <w:rPr>
                <w:sz w:val="20"/>
                <w:szCs w:val="20"/>
              </w:rPr>
              <w:t xml:space="preserve"> 15 Paper 11 </w:t>
            </w:r>
            <w:r w:rsidR="009E59E4" w:rsidRPr="00A32566">
              <w:rPr>
                <w:sz w:val="20"/>
                <w:szCs w:val="20"/>
              </w:rPr>
              <w:t>Q</w:t>
            </w:r>
            <w:r w:rsidR="008D570E" w:rsidRPr="00A32566">
              <w:rPr>
                <w:sz w:val="20"/>
                <w:szCs w:val="20"/>
              </w:rPr>
              <w:t>11 OR Sketch, area and arc length</w:t>
            </w:r>
          </w:p>
          <w:p w:rsidR="002B70A6" w:rsidRPr="00A32566" w:rsidRDefault="007F06A6" w:rsidP="008144DB">
            <w:pPr>
              <w:ind w:left="33"/>
              <w:rPr>
                <w:sz w:val="20"/>
                <w:szCs w:val="20"/>
              </w:rPr>
            </w:pPr>
            <w:r>
              <w:rPr>
                <w:sz w:val="20"/>
                <w:szCs w:val="20"/>
              </w:rPr>
              <w:t>Jun</w:t>
            </w:r>
            <w:r w:rsidR="001A6B75" w:rsidRPr="00A32566">
              <w:rPr>
                <w:sz w:val="20"/>
                <w:szCs w:val="20"/>
              </w:rPr>
              <w:t xml:space="preserve"> 14 Paper 11 </w:t>
            </w:r>
            <w:r w:rsidR="009E59E4" w:rsidRPr="00A32566">
              <w:rPr>
                <w:sz w:val="20"/>
                <w:szCs w:val="20"/>
              </w:rPr>
              <w:t>Q</w:t>
            </w:r>
            <w:r w:rsidR="00430BE4" w:rsidRPr="00A32566">
              <w:rPr>
                <w:sz w:val="20"/>
                <w:szCs w:val="20"/>
              </w:rPr>
              <w:t>5</w:t>
            </w:r>
            <w:r w:rsidR="001A6B75" w:rsidRPr="00A32566">
              <w:rPr>
                <w:sz w:val="20"/>
                <w:szCs w:val="20"/>
              </w:rPr>
              <w:t xml:space="preserve"> </w:t>
            </w:r>
            <w:r w:rsidR="008D570E" w:rsidRPr="00A32566">
              <w:rPr>
                <w:sz w:val="20"/>
                <w:szCs w:val="20"/>
              </w:rPr>
              <w:t>Sketch and area</w:t>
            </w:r>
          </w:p>
          <w:p w:rsidR="00554812" w:rsidRPr="00A33EB6" w:rsidRDefault="007F06A6" w:rsidP="008144DB">
            <w:pPr>
              <w:ind w:left="33"/>
              <w:rPr>
                <w:rFonts w:ascii="Arial" w:hAnsi="Arial" w:cs="Arial"/>
                <w:sz w:val="20"/>
                <w:szCs w:val="20"/>
              </w:rPr>
            </w:pPr>
            <w:r>
              <w:rPr>
                <w:sz w:val="20"/>
                <w:szCs w:val="20"/>
              </w:rPr>
              <w:t>Jun</w:t>
            </w:r>
            <w:r w:rsidR="001A6B75" w:rsidRPr="00A32566">
              <w:rPr>
                <w:sz w:val="20"/>
                <w:szCs w:val="20"/>
              </w:rPr>
              <w:t xml:space="preserve"> 14 Paper 13 </w:t>
            </w:r>
            <w:r w:rsidR="009E59E4" w:rsidRPr="00A32566">
              <w:rPr>
                <w:sz w:val="20"/>
                <w:szCs w:val="20"/>
              </w:rPr>
              <w:t>Q</w:t>
            </w:r>
            <w:r w:rsidR="00430BE4" w:rsidRPr="00A32566">
              <w:rPr>
                <w:sz w:val="20"/>
                <w:szCs w:val="20"/>
              </w:rPr>
              <w:t>4 Cartesian-Polar, sketch and area</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Default="00E75246" w:rsidP="00E75246">
      <w:pPr>
        <w:pStyle w:val="Heading1"/>
      </w:pPr>
      <w:bookmarkStart w:id="12" w:name="_Ref456462213"/>
      <w:bookmarkStart w:id="13" w:name="_Toc464732529"/>
      <w:r>
        <w:lastRenderedPageBreak/>
        <w:t>Complex numbers</w:t>
      </w:r>
      <w:bookmarkEnd w:id="12"/>
      <w:bookmarkEnd w:id="13"/>
    </w:p>
    <w:p w:rsidR="00E75246" w:rsidRPr="00E75246" w:rsidRDefault="00E75246" w:rsidP="00E75246"/>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260"/>
        <w:gridCol w:w="9356"/>
      </w:tblGrid>
      <w:tr w:rsidR="00554812" w:rsidRPr="00A33EB6" w:rsidTr="00A07FB2">
        <w:trPr>
          <w:cantSplit/>
          <w:trHeight w:hRule="exact" w:val="890"/>
          <w:tblHeader/>
        </w:trPr>
        <w:tc>
          <w:tcPr>
            <w:tcW w:w="1985" w:type="dxa"/>
            <w:shd w:val="clear" w:color="auto" w:fill="C30045"/>
            <w:vAlign w:val="center"/>
          </w:tcPr>
          <w:p w:rsidR="00554812" w:rsidRPr="00A33EB6" w:rsidRDefault="00681CA3" w:rsidP="003275C4">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3260"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356" w:type="dxa"/>
            <w:shd w:val="clear" w:color="auto" w:fill="C30045"/>
            <w:vAlign w:val="center"/>
          </w:tcPr>
          <w:p w:rsidR="00554812" w:rsidRPr="00A33EB6" w:rsidRDefault="00554812" w:rsidP="004111D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554812" w:rsidRPr="00A33EB6" w:rsidTr="00A07FB2">
        <w:trPr>
          <w:cantSplit/>
        </w:trPr>
        <w:tc>
          <w:tcPr>
            <w:tcW w:w="1985" w:type="dxa"/>
          </w:tcPr>
          <w:p w:rsidR="00554812" w:rsidRPr="00A32566" w:rsidRDefault="00B00BFF" w:rsidP="00FC6AC7">
            <w:pPr>
              <w:ind w:left="33"/>
              <w:rPr>
                <w:sz w:val="20"/>
                <w:szCs w:val="20"/>
              </w:rPr>
            </w:pPr>
            <w:r w:rsidRPr="00A32566">
              <w:rPr>
                <w:sz w:val="20"/>
                <w:szCs w:val="20"/>
              </w:rPr>
              <w:t xml:space="preserve">7. </w:t>
            </w:r>
            <w:r w:rsidR="003275C4" w:rsidRPr="00A32566">
              <w:rPr>
                <w:sz w:val="20"/>
                <w:szCs w:val="20"/>
              </w:rPr>
              <w:t>Complex numbers</w:t>
            </w:r>
          </w:p>
        </w:tc>
        <w:tc>
          <w:tcPr>
            <w:tcW w:w="3260" w:type="dxa"/>
          </w:tcPr>
          <w:p w:rsidR="00554812" w:rsidRPr="00A32566" w:rsidRDefault="003275C4" w:rsidP="0036303F">
            <w:pPr>
              <w:autoSpaceDE w:val="0"/>
              <w:autoSpaceDN w:val="0"/>
              <w:adjustRightInd w:val="0"/>
              <w:rPr>
                <w:b/>
                <w:sz w:val="20"/>
                <w:szCs w:val="20"/>
                <w:u w:val="single"/>
              </w:rPr>
            </w:pPr>
            <w:r w:rsidRPr="00A32566">
              <w:rPr>
                <w:sz w:val="20"/>
                <w:szCs w:val="20"/>
                <w:lang w:eastAsia="en-GB"/>
              </w:rPr>
              <w:t>U</w:t>
            </w:r>
            <w:r w:rsidR="00E75246" w:rsidRPr="00A32566">
              <w:rPr>
                <w:sz w:val="20"/>
                <w:szCs w:val="20"/>
                <w:lang w:eastAsia="en-GB"/>
              </w:rPr>
              <w:t xml:space="preserve">nderstand de </w:t>
            </w:r>
            <w:proofErr w:type="spellStart"/>
            <w:r w:rsidR="00E75246" w:rsidRPr="00A32566">
              <w:rPr>
                <w:sz w:val="20"/>
                <w:szCs w:val="20"/>
                <w:lang w:eastAsia="en-GB"/>
              </w:rPr>
              <w:t>Moivre’s</w:t>
            </w:r>
            <w:proofErr w:type="spellEnd"/>
            <w:r w:rsidR="00E75246" w:rsidRPr="00A32566">
              <w:rPr>
                <w:sz w:val="20"/>
                <w:szCs w:val="20"/>
                <w:lang w:eastAsia="en-GB"/>
              </w:rPr>
              <w:t xml:space="preserve"> theorem, for a positive integral exponent, in terms of the geometrical effect of multiplication of complex numbers</w:t>
            </w:r>
            <w:r w:rsidR="00F97E77">
              <w:rPr>
                <w:sz w:val="20"/>
                <w:szCs w:val="20"/>
                <w:lang w:eastAsia="en-GB"/>
              </w:rPr>
              <w:t>;</w:t>
            </w:r>
          </w:p>
        </w:tc>
        <w:tc>
          <w:tcPr>
            <w:tcW w:w="9356" w:type="dxa"/>
          </w:tcPr>
          <w:p w:rsidR="00554812" w:rsidRPr="00A32566" w:rsidRDefault="00455D6F" w:rsidP="00FC6AC7">
            <w:pPr>
              <w:ind w:left="34"/>
              <w:rPr>
                <w:sz w:val="20"/>
                <w:szCs w:val="20"/>
                <w:lang w:eastAsia="en-GB"/>
              </w:rPr>
            </w:pPr>
            <w:r w:rsidRPr="00A32566">
              <w:rPr>
                <w:b/>
                <w:sz w:val="20"/>
                <w:szCs w:val="20"/>
              </w:rPr>
              <w:t>Prior knowledge:</w:t>
            </w:r>
            <w:r w:rsidRPr="00A32566">
              <w:rPr>
                <w:sz w:val="20"/>
                <w:szCs w:val="20"/>
              </w:rPr>
              <w:t xml:space="preserve"> a reminder of the different ways of writing complex numbers</w:t>
            </w:r>
            <w:r w:rsidR="0089366E" w:rsidRPr="00A32566">
              <w:rPr>
                <w:sz w:val="20"/>
                <w:szCs w:val="20"/>
              </w:rPr>
              <w:t xml:space="preserve"> can be given</w:t>
            </w:r>
            <w:r w:rsidR="00430BE4" w:rsidRPr="00A32566">
              <w:rPr>
                <w:sz w:val="20"/>
                <w:szCs w:val="20"/>
              </w:rPr>
              <w:t xml:space="preserve"> using</w:t>
            </w:r>
            <w:r w:rsidR="0089366E" w:rsidRPr="00A32566">
              <w:rPr>
                <w:sz w:val="20"/>
                <w:szCs w:val="20"/>
              </w:rPr>
              <w:t xml:space="preserve"> a </w:t>
            </w:r>
            <w:proofErr w:type="spellStart"/>
            <w:r w:rsidR="00024FDB">
              <w:rPr>
                <w:sz w:val="20"/>
                <w:szCs w:val="20"/>
              </w:rPr>
              <w:t>Tarsia</w:t>
            </w:r>
            <w:proofErr w:type="spellEnd"/>
            <w:r w:rsidR="00024FDB">
              <w:rPr>
                <w:sz w:val="20"/>
                <w:szCs w:val="20"/>
              </w:rPr>
              <w:t xml:space="preserve"> activity from Mr Barton </w:t>
            </w:r>
            <w:hyperlink r:id="rId83" w:history="1">
              <w:r w:rsidR="0030407A" w:rsidRPr="00A32566">
                <w:rPr>
                  <w:rStyle w:val="Hyperlink"/>
                  <w:sz w:val="20"/>
                  <w:szCs w:val="20"/>
                  <w:lang w:eastAsia="en-GB"/>
                </w:rPr>
                <w:t>www.mrbartonmaths.com</w:t>
              </w:r>
            </w:hyperlink>
            <w:r w:rsidR="0089366E" w:rsidRPr="00A32566">
              <w:rPr>
                <w:sz w:val="20"/>
                <w:szCs w:val="20"/>
                <w:lang w:eastAsia="en-GB"/>
              </w:rPr>
              <w:t xml:space="preserve"> – look in the Further Maths area, and select </w:t>
            </w:r>
            <w:r w:rsidR="00430BE4" w:rsidRPr="00A32566">
              <w:rPr>
                <w:sz w:val="20"/>
                <w:szCs w:val="20"/>
                <w:lang w:eastAsia="en-GB"/>
              </w:rPr>
              <w:t>‘</w:t>
            </w:r>
            <w:r w:rsidR="0089366E" w:rsidRPr="00A32566">
              <w:rPr>
                <w:sz w:val="20"/>
                <w:szCs w:val="20"/>
                <w:lang w:eastAsia="en-GB"/>
              </w:rPr>
              <w:t>Complex numbers, all forms</w:t>
            </w:r>
            <w:r w:rsidR="00430BE4" w:rsidRPr="00A32566">
              <w:rPr>
                <w:sz w:val="20"/>
                <w:szCs w:val="20"/>
                <w:lang w:eastAsia="en-GB"/>
              </w:rPr>
              <w:t>’</w:t>
            </w:r>
            <w:r w:rsidR="00FB7213">
              <w:rPr>
                <w:sz w:val="20"/>
                <w:szCs w:val="20"/>
                <w:lang w:eastAsia="en-GB"/>
              </w:rPr>
              <w:t>.</w:t>
            </w:r>
          </w:p>
          <w:p w:rsidR="0030407A" w:rsidRPr="00A32566" w:rsidRDefault="0030407A" w:rsidP="00FC6AC7">
            <w:pPr>
              <w:ind w:left="34"/>
              <w:rPr>
                <w:sz w:val="20"/>
                <w:szCs w:val="20"/>
                <w:lang w:eastAsia="en-GB"/>
              </w:rPr>
            </w:pPr>
          </w:p>
          <w:p w:rsidR="00430BE4" w:rsidRPr="00A32566" w:rsidRDefault="00430BE4" w:rsidP="00FC6AC7">
            <w:pPr>
              <w:ind w:left="34"/>
              <w:rPr>
                <w:sz w:val="20"/>
                <w:szCs w:val="20"/>
                <w:lang w:eastAsia="en-GB"/>
              </w:rPr>
            </w:pPr>
            <w:r w:rsidRPr="00A32566">
              <w:rPr>
                <w:b/>
                <w:sz w:val="20"/>
                <w:szCs w:val="20"/>
                <w:lang w:eastAsia="en-GB"/>
              </w:rPr>
              <w:t>Introduction:</w:t>
            </w:r>
            <w:r w:rsidRPr="00A32566">
              <w:rPr>
                <w:sz w:val="20"/>
                <w:szCs w:val="20"/>
                <w:lang w:eastAsia="en-GB"/>
              </w:rPr>
              <w:t xml:space="preserve"> </w:t>
            </w:r>
            <w:r w:rsidR="00EF08F9" w:rsidRPr="00A32566">
              <w:rPr>
                <w:sz w:val="20"/>
                <w:szCs w:val="20"/>
                <w:lang w:eastAsia="en-GB"/>
              </w:rPr>
              <w:t xml:space="preserve">De </w:t>
            </w:r>
            <w:proofErr w:type="spellStart"/>
            <w:r w:rsidR="00EF08F9" w:rsidRPr="00A32566">
              <w:rPr>
                <w:sz w:val="20"/>
                <w:szCs w:val="20"/>
                <w:lang w:eastAsia="en-GB"/>
              </w:rPr>
              <w:t>Moivre’s</w:t>
            </w:r>
            <w:proofErr w:type="spellEnd"/>
            <w:r w:rsidR="00EF08F9" w:rsidRPr="00A32566">
              <w:rPr>
                <w:sz w:val="20"/>
                <w:szCs w:val="20"/>
                <w:lang w:eastAsia="en-GB"/>
              </w:rPr>
              <w:t xml:space="preserve"> Theorem for positive integral components</w:t>
            </w:r>
            <w:r w:rsidRPr="00A32566">
              <w:rPr>
                <w:sz w:val="20"/>
                <w:szCs w:val="20"/>
                <w:lang w:eastAsia="en-GB"/>
              </w:rPr>
              <w:t xml:space="preserve"> can be investigated by drawing some simple examples</w:t>
            </w:r>
            <w:r w:rsidR="00C47822" w:rsidRPr="00A32566">
              <w:rPr>
                <w:sz w:val="20"/>
                <w:szCs w:val="20"/>
                <w:lang w:eastAsia="en-GB"/>
              </w:rPr>
              <w:t xml:space="preserve"> and exploring what geometrical</w:t>
            </w:r>
            <w:r w:rsidR="00EF08F9" w:rsidRPr="00A32566">
              <w:rPr>
                <w:sz w:val="20"/>
                <w:szCs w:val="20"/>
                <w:lang w:eastAsia="en-GB"/>
              </w:rPr>
              <w:t xml:space="preserve"> transformation has taken place after multiplication.</w:t>
            </w:r>
          </w:p>
          <w:p w:rsidR="0030407A" w:rsidRPr="00A32566" w:rsidRDefault="0030407A" w:rsidP="00FC6AC7">
            <w:pPr>
              <w:ind w:left="34"/>
              <w:rPr>
                <w:sz w:val="20"/>
                <w:szCs w:val="20"/>
                <w:lang w:eastAsia="en-GB"/>
              </w:rPr>
            </w:pPr>
          </w:p>
          <w:p w:rsidR="00FB7213" w:rsidRDefault="0089366E" w:rsidP="00FC6AC7">
            <w:pPr>
              <w:ind w:left="34"/>
              <w:rPr>
                <w:sz w:val="20"/>
                <w:szCs w:val="20"/>
                <w:lang w:eastAsia="en-GB"/>
              </w:rPr>
            </w:pPr>
            <w:r w:rsidRPr="00A32566">
              <w:rPr>
                <w:b/>
                <w:sz w:val="20"/>
                <w:szCs w:val="20"/>
                <w:lang w:eastAsia="en-GB"/>
              </w:rPr>
              <w:t xml:space="preserve">Main </w:t>
            </w:r>
            <w:r w:rsidR="00412E88" w:rsidRPr="00A32566">
              <w:rPr>
                <w:b/>
                <w:sz w:val="20"/>
                <w:szCs w:val="20"/>
                <w:lang w:eastAsia="en-GB"/>
              </w:rPr>
              <w:t>theme</w:t>
            </w:r>
            <w:r w:rsidRPr="00A32566">
              <w:rPr>
                <w:b/>
                <w:sz w:val="20"/>
                <w:szCs w:val="20"/>
                <w:lang w:eastAsia="en-GB"/>
              </w:rPr>
              <w:t>:</w:t>
            </w:r>
            <w:r w:rsidRPr="00A32566">
              <w:rPr>
                <w:sz w:val="20"/>
                <w:szCs w:val="20"/>
                <w:lang w:eastAsia="en-GB"/>
              </w:rPr>
              <w:t xml:space="preserve"> </w:t>
            </w:r>
            <w:r w:rsidR="009602DA" w:rsidRPr="00A32566">
              <w:rPr>
                <w:sz w:val="20"/>
                <w:szCs w:val="20"/>
                <w:lang w:eastAsia="en-GB"/>
              </w:rPr>
              <w:t xml:space="preserve">Learners can work from their basic knowledge of complex number multiplication and </w:t>
            </w:r>
            <w:r w:rsidR="00BE5DF1" w:rsidRPr="00A32566">
              <w:rPr>
                <w:sz w:val="20"/>
                <w:szCs w:val="20"/>
                <w:lang w:eastAsia="en-GB"/>
              </w:rPr>
              <w:t xml:space="preserve">see how </w:t>
            </w:r>
          </w:p>
          <w:p w:rsidR="0089366E" w:rsidRPr="00A32566" w:rsidRDefault="00BE5DF1" w:rsidP="00FC6AC7">
            <w:pPr>
              <w:ind w:left="34"/>
              <w:rPr>
                <w:sz w:val="20"/>
                <w:szCs w:val="20"/>
              </w:rPr>
            </w:pPr>
            <w:proofErr w:type="gramStart"/>
            <w:r w:rsidRPr="00A32566">
              <w:rPr>
                <w:sz w:val="20"/>
                <w:szCs w:val="20"/>
                <w:lang w:eastAsia="en-GB"/>
              </w:rPr>
              <w:t>de</w:t>
            </w:r>
            <w:proofErr w:type="gramEnd"/>
            <w:r w:rsidRPr="00A32566">
              <w:rPr>
                <w:sz w:val="20"/>
                <w:szCs w:val="20"/>
                <w:lang w:eastAsia="en-GB"/>
              </w:rPr>
              <w:t xml:space="preserve"> </w:t>
            </w:r>
            <w:proofErr w:type="spellStart"/>
            <w:r w:rsidRPr="00A32566">
              <w:rPr>
                <w:sz w:val="20"/>
                <w:szCs w:val="20"/>
                <w:lang w:eastAsia="en-GB"/>
              </w:rPr>
              <w:t>Moiv</w:t>
            </w:r>
            <w:r w:rsidR="00D65EE0" w:rsidRPr="00A32566">
              <w:rPr>
                <w:sz w:val="20"/>
                <w:szCs w:val="20"/>
                <w:lang w:eastAsia="en-GB"/>
              </w:rPr>
              <w:t>re’s</w:t>
            </w:r>
            <w:proofErr w:type="spellEnd"/>
            <w:r w:rsidR="00D65EE0" w:rsidRPr="00A32566">
              <w:rPr>
                <w:sz w:val="20"/>
                <w:szCs w:val="20"/>
                <w:lang w:eastAsia="en-GB"/>
              </w:rPr>
              <w:t xml:space="preserve"> Theorem</w:t>
            </w:r>
            <w:r w:rsidR="00EF08F9" w:rsidRPr="00A32566">
              <w:rPr>
                <w:sz w:val="20"/>
                <w:szCs w:val="20"/>
                <w:lang w:eastAsia="en-GB"/>
              </w:rPr>
              <w:t xml:space="preserve"> works</w:t>
            </w:r>
            <w:r w:rsidRPr="00A32566">
              <w:rPr>
                <w:sz w:val="20"/>
                <w:szCs w:val="20"/>
                <w:lang w:eastAsia="en-GB"/>
              </w:rPr>
              <w:t xml:space="preserve"> for positive integral components.</w:t>
            </w:r>
            <w:r w:rsidR="00D65EE0" w:rsidRPr="00A32566">
              <w:rPr>
                <w:sz w:val="20"/>
                <w:szCs w:val="20"/>
                <w:lang w:eastAsia="en-GB"/>
              </w:rPr>
              <w:t xml:space="preserve"> The notes on </w:t>
            </w:r>
            <w:hyperlink r:id="rId84" w:history="1">
              <w:r w:rsidR="00D65EE0" w:rsidRPr="00A32566">
                <w:rPr>
                  <w:rStyle w:val="Hyperlink"/>
                  <w:sz w:val="20"/>
                  <w:szCs w:val="20"/>
                  <w:lang w:eastAsia="en-GB"/>
                </w:rPr>
                <w:t>mathsupport.mas.ncl.ac.uk</w:t>
              </w:r>
            </w:hyperlink>
            <w:r w:rsidR="00D65EE0" w:rsidRPr="00A32566">
              <w:rPr>
                <w:sz w:val="20"/>
                <w:szCs w:val="20"/>
                <w:lang w:eastAsia="en-GB"/>
              </w:rPr>
              <w:t xml:space="preserve"> are informative.</w:t>
            </w:r>
          </w:p>
        </w:tc>
      </w:tr>
      <w:tr w:rsidR="00554812" w:rsidRPr="00A33EB6" w:rsidTr="00A07FB2">
        <w:trPr>
          <w:cantSplit/>
        </w:trPr>
        <w:tc>
          <w:tcPr>
            <w:tcW w:w="1985" w:type="dxa"/>
          </w:tcPr>
          <w:p w:rsidR="00554812" w:rsidRPr="00A32566" w:rsidRDefault="00B00BFF" w:rsidP="00FC6AC7">
            <w:pPr>
              <w:ind w:left="33"/>
              <w:rPr>
                <w:sz w:val="20"/>
                <w:szCs w:val="20"/>
              </w:rPr>
            </w:pPr>
            <w:r w:rsidRPr="00A32566">
              <w:rPr>
                <w:sz w:val="20"/>
                <w:szCs w:val="20"/>
              </w:rPr>
              <w:t xml:space="preserve">7. </w:t>
            </w:r>
            <w:r w:rsidR="00CA1EBE" w:rsidRPr="00A32566">
              <w:rPr>
                <w:sz w:val="20"/>
                <w:szCs w:val="20"/>
              </w:rPr>
              <w:t>Complex numbers</w:t>
            </w:r>
          </w:p>
        </w:tc>
        <w:tc>
          <w:tcPr>
            <w:tcW w:w="3260" w:type="dxa"/>
          </w:tcPr>
          <w:p w:rsidR="00E75246" w:rsidRPr="00A32566" w:rsidRDefault="003275C4" w:rsidP="00E75246">
            <w:pPr>
              <w:autoSpaceDE w:val="0"/>
              <w:autoSpaceDN w:val="0"/>
              <w:adjustRightInd w:val="0"/>
              <w:rPr>
                <w:sz w:val="20"/>
                <w:szCs w:val="20"/>
                <w:lang w:eastAsia="en-GB"/>
              </w:rPr>
            </w:pPr>
            <w:r w:rsidRPr="00A32566">
              <w:rPr>
                <w:sz w:val="20"/>
                <w:szCs w:val="20"/>
                <w:lang w:eastAsia="en-GB"/>
              </w:rPr>
              <w:t>P</w:t>
            </w:r>
            <w:r w:rsidR="00E75246" w:rsidRPr="00A32566">
              <w:rPr>
                <w:sz w:val="20"/>
                <w:szCs w:val="20"/>
                <w:lang w:eastAsia="en-GB"/>
              </w:rPr>
              <w:t xml:space="preserve">rove de </w:t>
            </w:r>
            <w:proofErr w:type="spellStart"/>
            <w:r w:rsidR="00E75246" w:rsidRPr="00A32566">
              <w:rPr>
                <w:sz w:val="20"/>
                <w:szCs w:val="20"/>
                <w:lang w:eastAsia="en-GB"/>
              </w:rPr>
              <w:t>Moivre’s</w:t>
            </w:r>
            <w:proofErr w:type="spellEnd"/>
            <w:r w:rsidR="00E75246" w:rsidRPr="00A32566">
              <w:rPr>
                <w:sz w:val="20"/>
                <w:szCs w:val="20"/>
                <w:lang w:eastAsia="en-GB"/>
              </w:rPr>
              <w:t xml:space="preserve"> theorem for a positive integral exponent;</w:t>
            </w:r>
          </w:p>
          <w:p w:rsidR="00554812" w:rsidRPr="00A32566" w:rsidRDefault="00554812" w:rsidP="00647A8A">
            <w:pPr>
              <w:ind w:left="113"/>
              <w:rPr>
                <w:b/>
                <w:sz w:val="20"/>
                <w:szCs w:val="20"/>
                <w:u w:val="single"/>
              </w:rPr>
            </w:pPr>
          </w:p>
        </w:tc>
        <w:tc>
          <w:tcPr>
            <w:tcW w:w="9356" w:type="dxa"/>
          </w:tcPr>
          <w:p w:rsidR="00D7339D" w:rsidRPr="00A32566" w:rsidRDefault="00EF08F9" w:rsidP="00FC6AC7">
            <w:pPr>
              <w:ind w:left="34"/>
              <w:rPr>
                <w:sz w:val="20"/>
                <w:szCs w:val="20"/>
              </w:rPr>
            </w:pPr>
            <w:r w:rsidRPr="00A32566">
              <w:rPr>
                <w:b/>
                <w:sz w:val="20"/>
                <w:szCs w:val="20"/>
              </w:rPr>
              <w:t>Main theme:</w:t>
            </w:r>
            <w:r w:rsidRPr="00A32566">
              <w:rPr>
                <w:sz w:val="20"/>
                <w:szCs w:val="20"/>
              </w:rPr>
              <w:t xml:space="preserve"> </w:t>
            </w:r>
            <w:r w:rsidR="00003CB6" w:rsidRPr="00A32566">
              <w:rPr>
                <w:b/>
                <w:sz w:val="20"/>
                <w:szCs w:val="20"/>
              </w:rPr>
              <w:t xml:space="preserve">(I) </w:t>
            </w:r>
            <w:r w:rsidR="00003CB6" w:rsidRPr="00A32566">
              <w:rPr>
                <w:sz w:val="20"/>
                <w:szCs w:val="20"/>
              </w:rPr>
              <w:t>This</w:t>
            </w:r>
            <w:r w:rsidR="00F9454C" w:rsidRPr="00A32566">
              <w:rPr>
                <w:sz w:val="20"/>
                <w:szCs w:val="20"/>
              </w:rPr>
              <w:t xml:space="preserve"> proof</w:t>
            </w:r>
            <w:r w:rsidR="00003CB6" w:rsidRPr="00A32566">
              <w:rPr>
                <w:sz w:val="20"/>
                <w:szCs w:val="20"/>
              </w:rPr>
              <w:t xml:space="preserve"> can be left to learners </w:t>
            </w:r>
            <w:r w:rsidR="001C5589" w:rsidRPr="00A32566">
              <w:rPr>
                <w:sz w:val="20"/>
                <w:szCs w:val="20"/>
              </w:rPr>
              <w:t>to attempt, either using the polar or exponential form for z, or by induction, if they’ve already covered this part of the syllabus.</w:t>
            </w:r>
            <w:r w:rsidR="00C47822" w:rsidRPr="00A32566">
              <w:rPr>
                <w:sz w:val="20"/>
                <w:szCs w:val="20"/>
              </w:rPr>
              <w:t xml:space="preserve"> </w:t>
            </w:r>
            <w:r w:rsidR="00AA567C" w:rsidRPr="00A32566">
              <w:rPr>
                <w:b/>
                <w:sz w:val="20"/>
                <w:szCs w:val="20"/>
              </w:rPr>
              <w:t>(I)</w:t>
            </w:r>
          </w:p>
          <w:p w:rsidR="00FF405A" w:rsidRDefault="00FF405A" w:rsidP="00FC6AC7">
            <w:pPr>
              <w:ind w:left="34"/>
              <w:rPr>
                <w:b/>
                <w:sz w:val="20"/>
                <w:szCs w:val="20"/>
              </w:rPr>
            </w:pPr>
          </w:p>
          <w:p w:rsidR="00554812" w:rsidRPr="00A32566" w:rsidRDefault="00C47822" w:rsidP="00FC6AC7">
            <w:pPr>
              <w:ind w:left="34"/>
              <w:rPr>
                <w:sz w:val="20"/>
                <w:szCs w:val="20"/>
              </w:rPr>
            </w:pPr>
            <w:r w:rsidRPr="00A32566">
              <w:rPr>
                <w:b/>
                <w:sz w:val="20"/>
                <w:szCs w:val="20"/>
              </w:rPr>
              <w:t xml:space="preserve">Extension </w:t>
            </w:r>
            <w:r w:rsidR="00D7339D" w:rsidRPr="00A32566">
              <w:rPr>
                <w:b/>
                <w:sz w:val="20"/>
                <w:szCs w:val="20"/>
              </w:rPr>
              <w:t>activity:</w:t>
            </w:r>
            <w:r w:rsidR="00D7339D" w:rsidRPr="00A32566">
              <w:rPr>
                <w:sz w:val="20"/>
                <w:szCs w:val="20"/>
              </w:rPr>
              <w:t xml:space="preserve"> </w:t>
            </w:r>
            <w:r w:rsidR="00FB7213">
              <w:rPr>
                <w:sz w:val="20"/>
                <w:szCs w:val="20"/>
              </w:rPr>
              <w:t>M</w:t>
            </w:r>
            <w:r w:rsidRPr="00A32566">
              <w:rPr>
                <w:sz w:val="20"/>
                <w:szCs w:val="20"/>
              </w:rPr>
              <w:t>any learners will be able to work out proofs for both negative and fractional exponents using the positive integral exponent as a starting point.</w:t>
            </w:r>
          </w:p>
        </w:tc>
      </w:tr>
      <w:tr w:rsidR="00554812" w:rsidRPr="00A33EB6" w:rsidTr="00A07FB2">
        <w:trPr>
          <w:cantSplit/>
        </w:trPr>
        <w:tc>
          <w:tcPr>
            <w:tcW w:w="1985" w:type="dxa"/>
          </w:tcPr>
          <w:p w:rsidR="00554812" w:rsidRPr="00A32566" w:rsidRDefault="00B00BFF" w:rsidP="00FC6AC7">
            <w:pPr>
              <w:ind w:left="33"/>
              <w:rPr>
                <w:sz w:val="20"/>
                <w:szCs w:val="20"/>
              </w:rPr>
            </w:pPr>
            <w:r w:rsidRPr="00A32566">
              <w:rPr>
                <w:sz w:val="20"/>
                <w:szCs w:val="20"/>
              </w:rPr>
              <w:t xml:space="preserve">7. </w:t>
            </w:r>
            <w:r w:rsidR="00CA1EBE" w:rsidRPr="00A32566">
              <w:rPr>
                <w:sz w:val="20"/>
                <w:szCs w:val="20"/>
              </w:rPr>
              <w:t>Complex numbers</w:t>
            </w:r>
          </w:p>
        </w:tc>
        <w:tc>
          <w:tcPr>
            <w:tcW w:w="3260" w:type="dxa"/>
          </w:tcPr>
          <w:p w:rsidR="00554812" w:rsidRPr="00A32566" w:rsidRDefault="003275C4" w:rsidP="0036303F">
            <w:pPr>
              <w:autoSpaceDE w:val="0"/>
              <w:autoSpaceDN w:val="0"/>
              <w:adjustRightInd w:val="0"/>
              <w:rPr>
                <w:b/>
                <w:sz w:val="20"/>
                <w:szCs w:val="20"/>
                <w:u w:val="single"/>
              </w:rPr>
            </w:pPr>
            <w:r w:rsidRPr="00A32566">
              <w:rPr>
                <w:sz w:val="20"/>
                <w:szCs w:val="20"/>
                <w:lang w:eastAsia="en-GB"/>
              </w:rPr>
              <w:t>U</w:t>
            </w:r>
            <w:r w:rsidR="00E75246" w:rsidRPr="00A32566">
              <w:rPr>
                <w:sz w:val="20"/>
                <w:szCs w:val="20"/>
                <w:lang w:eastAsia="en-GB"/>
              </w:rPr>
              <w:t xml:space="preserve">se de </w:t>
            </w:r>
            <w:proofErr w:type="spellStart"/>
            <w:r w:rsidR="00E75246" w:rsidRPr="00A32566">
              <w:rPr>
                <w:sz w:val="20"/>
                <w:szCs w:val="20"/>
                <w:lang w:eastAsia="en-GB"/>
              </w:rPr>
              <w:t>Moivre’s</w:t>
            </w:r>
            <w:proofErr w:type="spellEnd"/>
            <w:r w:rsidR="00E75246" w:rsidRPr="00A32566">
              <w:rPr>
                <w:sz w:val="20"/>
                <w:szCs w:val="20"/>
                <w:lang w:eastAsia="en-GB"/>
              </w:rPr>
              <w:t xml:space="preserve"> theorem for positive integral exponent to express </w:t>
            </w:r>
            <w:proofErr w:type="spellStart"/>
            <w:r w:rsidR="00E75246" w:rsidRPr="00A32566">
              <w:rPr>
                <w:sz w:val="20"/>
                <w:szCs w:val="20"/>
                <w:lang w:eastAsia="en-GB"/>
              </w:rPr>
              <w:t>trigonometrical</w:t>
            </w:r>
            <w:proofErr w:type="spellEnd"/>
            <w:r w:rsidR="00E75246" w:rsidRPr="00A32566">
              <w:rPr>
                <w:sz w:val="20"/>
                <w:szCs w:val="20"/>
                <w:lang w:eastAsia="en-GB"/>
              </w:rPr>
              <w:t xml:space="preserve"> ratios of multiple angles in terms of powers of </w:t>
            </w:r>
            <w:proofErr w:type="spellStart"/>
            <w:r w:rsidR="00E75246" w:rsidRPr="00A32566">
              <w:rPr>
                <w:sz w:val="20"/>
                <w:szCs w:val="20"/>
                <w:lang w:eastAsia="en-GB"/>
              </w:rPr>
              <w:t>trigonometrical</w:t>
            </w:r>
            <w:proofErr w:type="spellEnd"/>
            <w:r w:rsidR="00E75246" w:rsidRPr="00A32566">
              <w:rPr>
                <w:sz w:val="20"/>
                <w:szCs w:val="20"/>
                <w:lang w:eastAsia="en-GB"/>
              </w:rPr>
              <w:t xml:space="preserve"> </w:t>
            </w:r>
            <w:r w:rsidR="00F97E77">
              <w:rPr>
                <w:sz w:val="20"/>
                <w:szCs w:val="20"/>
                <w:lang w:eastAsia="en-GB"/>
              </w:rPr>
              <w:t>ratios of the fundamental angle;</w:t>
            </w:r>
          </w:p>
        </w:tc>
        <w:tc>
          <w:tcPr>
            <w:tcW w:w="9356" w:type="dxa"/>
          </w:tcPr>
          <w:p w:rsidR="00554812" w:rsidRPr="00A32566" w:rsidRDefault="00F9454C" w:rsidP="0023554E">
            <w:pPr>
              <w:ind w:left="34"/>
              <w:rPr>
                <w:sz w:val="20"/>
                <w:szCs w:val="20"/>
              </w:rPr>
            </w:pPr>
            <w:r w:rsidRPr="00A32566">
              <w:rPr>
                <w:b/>
                <w:sz w:val="20"/>
                <w:szCs w:val="20"/>
              </w:rPr>
              <w:t>Main theme:</w:t>
            </w:r>
            <w:r w:rsidR="00024FDB">
              <w:rPr>
                <w:sz w:val="20"/>
                <w:szCs w:val="20"/>
              </w:rPr>
              <w:t xml:space="preserve"> </w:t>
            </w:r>
            <w:r w:rsidR="00003CB6" w:rsidRPr="00A32566">
              <w:rPr>
                <w:sz w:val="20"/>
                <w:szCs w:val="20"/>
              </w:rPr>
              <w:t xml:space="preserve">It is easy for learners to mix up the methods for this and the next topic. They </w:t>
            </w:r>
            <w:r w:rsidR="00412E88" w:rsidRPr="00A32566">
              <w:rPr>
                <w:sz w:val="20"/>
                <w:szCs w:val="20"/>
              </w:rPr>
              <w:t xml:space="preserve">need to </w:t>
            </w:r>
            <w:r w:rsidR="00003CB6" w:rsidRPr="00A32566">
              <w:rPr>
                <w:sz w:val="20"/>
                <w:szCs w:val="20"/>
              </w:rPr>
              <w:t xml:space="preserve">remember that to </w:t>
            </w:r>
            <w:r w:rsidR="00412E88" w:rsidRPr="008C7A89">
              <w:rPr>
                <w:sz w:val="20"/>
                <w:szCs w:val="20"/>
              </w:rPr>
              <w:t>express multiple angles in terms of the powers</w:t>
            </w:r>
            <w:r w:rsidR="00412E88" w:rsidRPr="00A32566">
              <w:rPr>
                <w:sz w:val="20"/>
                <w:szCs w:val="20"/>
              </w:rPr>
              <w:t xml:space="preserve"> of </w:t>
            </w:r>
            <w:proofErr w:type="spellStart"/>
            <w:r w:rsidR="00412E88" w:rsidRPr="00A32566">
              <w:rPr>
                <w:sz w:val="20"/>
                <w:szCs w:val="20"/>
              </w:rPr>
              <w:t>trigonometrical</w:t>
            </w:r>
            <w:proofErr w:type="spellEnd"/>
            <w:r w:rsidR="00412E88" w:rsidRPr="00A32566">
              <w:rPr>
                <w:sz w:val="20"/>
                <w:szCs w:val="20"/>
              </w:rPr>
              <w:t xml:space="preserve"> ratios, </w:t>
            </w:r>
            <w:r w:rsidR="00003CB6" w:rsidRPr="00A32566">
              <w:rPr>
                <w:sz w:val="20"/>
                <w:szCs w:val="20"/>
              </w:rPr>
              <w:t>it is</w:t>
            </w:r>
            <w:r w:rsidR="00412E88" w:rsidRPr="00A32566">
              <w:rPr>
                <w:sz w:val="20"/>
                <w:szCs w:val="20"/>
              </w:rPr>
              <w:t xml:space="preserve"> quicker to expand</w:t>
            </w:r>
            <w:r w:rsidR="0023554E">
              <w:rPr>
                <w:sz w:val="20"/>
                <w:szCs w:val="20"/>
              </w:rPr>
              <w:t xml:space="preserve"> </w:t>
            </w:r>
            <w:r w:rsidR="00BE258C" w:rsidRPr="00BF42A7">
              <w:rPr>
                <w:rFonts w:ascii="Arial" w:hAnsi="Arial" w:cs="Arial"/>
                <w:position w:val="-10"/>
              </w:rPr>
              <w:object w:dxaOrig="1320" w:dyaOrig="360">
                <v:shape id="_x0000_i1038" type="#_x0000_t75" style="width:65.55pt;height:18.25pt" o:ole="">
                  <v:imagedata r:id="rId85" o:title=""/>
                </v:shape>
                <o:OLEObject Type="Embed" ProgID="Equation.DSMT4" ShapeID="_x0000_i1038" DrawAspect="Content" ObjectID="_1540989452" r:id="rId86"/>
              </w:object>
            </w:r>
            <w:r w:rsidR="00003CB6" w:rsidRPr="00A32566">
              <w:rPr>
                <w:sz w:val="20"/>
                <w:szCs w:val="20"/>
              </w:rPr>
              <w:t xml:space="preserve"> and pick out the real or imaginary part as required.</w:t>
            </w:r>
          </w:p>
        </w:tc>
      </w:tr>
      <w:tr w:rsidR="00554812" w:rsidRPr="00A33EB6" w:rsidTr="0079454F">
        <w:trPr>
          <w:cantSplit/>
          <w:trHeight w:val="2278"/>
        </w:trPr>
        <w:tc>
          <w:tcPr>
            <w:tcW w:w="1985" w:type="dxa"/>
          </w:tcPr>
          <w:p w:rsidR="00554812" w:rsidRPr="00A32566" w:rsidRDefault="00B00BFF" w:rsidP="00FC6AC7">
            <w:pPr>
              <w:ind w:left="33"/>
              <w:rPr>
                <w:sz w:val="20"/>
                <w:szCs w:val="20"/>
              </w:rPr>
            </w:pPr>
            <w:r w:rsidRPr="00A32566">
              <w:rPr>
                <w:sz w:val="20"/>
                <w:szCs w:val="20"/>
              </w:rPr>
              <w:lastRenderedPageBreak/>
              <w:t xml:space="preserve">7. </w:t>
            </w:r>
            <w:r w:rsidR="00CA1EBE" w:rsidRPr="00A32566">
              <w:rPr>
                <w:sz w:val="20"/>
                <w:szCs w:val="20"/>
              </w:rPr>
              <w:t>Complex numbers</w:t>
            </w:r>
          </w:p>
        </w:tc>
        <w:tc>
          <w:tcPr>
            <w:tcW w:w="3260" w:type="dxa"/>
          </w:tcPr>
          <w:p w:rsidR="00E75246" w:rsidRPr="00A32566" w:rsidRDefault="00CA1EBE" w:rsidP="00E75246">
            <w:pPr>
              <w:autoSpaceDE w:val="0"/>
              <w:autoSpaceDN w:val="0"/>
              <w:adjustRightInd w:val="0"/>
              <w:rPr>
                <w:sz w:val="20"/>
                <w:szCs w:val="20"/>
                <w:lang w:eastAsia="en-GB"/>
              </w:rPr>
            </w:pPr>
            <w:r w:rsidRPr="00A32566">
              <w:rPr>
                <w:sz w:val="20"/>
                <w:szCs w:val="20"/>
                <w:lang w:eastAsia="en-GB"/>
              </w:rPr>
              <w:t>U</w:t>
            </w:r>
            <w:r w:rsidR="00E75246" w:rsidRPr="00A32566">
              <w:rPr>
                <w:sz w:val="20"/>
                <w:szCs w:val="20"/>
                <w:lang w:eastAsia="en-GB"/>
              </w:rPr>
              <w:t xml:space="preserve">se de </w:t>
            </w:r>
            <w:proofErr w:type="spellStart"/>
            <w:r w:rsidR="00E75246" w:rsidRPr="00A32566">
              <w:rPr>
                <w:sz w:val="20"/>
                <w:szCs w:val="20"/>
                <w:lang w:eastAsia="en-GB"/>
              </w:rPr>
              <w:t>Moivre’s</w:t>
            </w:r>
            <w:proofErr w:type="spellEnd"/>
            <w:r w:rsidR="00E75246" w:rsidRPr="00A32566">
              <w:rPr>
                <w:sz w:val="20"/>
                <w:szCs w:val="20"/>
                <w:lang w:eastAsia="en-GB"/>
              </w:rPr>
              <w:t xml:space="preserve"> theorem, for a positive or negative</w:t>
            </w:r>
            <w:r w:rsidRPr="00A32566">
              <w:rPr>
                <w:sz w:val="20"/>
                <w:szCs w:val="20"/>
                <w:lang w:eastAsia="en-GB"/>
              </w:rPr>
              <w:t xml:space="preserve"> </w:t>
            </w:r>
            <w:r w:rsidR="00E75246" w:rsidRPr="00A32566">
              <w:rPr>
                <w:sz w:val="20"/>
                <w:szCs w:val="20"/>
                <w:lang w:eastAsia="en-GB"/>
              </w:rPr>
              <w:t>rational expon</w:t>
            </w:r>
            <w:r w:rsidRPr="00A32566">
              <w:rPr>
                <w:sz w:val="20"/>
                <w:szCs w:val="20"/>
                <w:lang w:eastAsia="en-GB"/>
              </w:rPr>
              <w:t xml:space="preserve">ent </w:t>
            </w:r>
            <w:r w:rsidR="00F97E77" w:rsidRPr="00A32566">
              <w:rPr>
                <w:sz w:val="20"/>
                <w:szCs w:val="20"/>
                <w:lang w:eastAsia="en-GB"/>
              </w:rPr>
              <w:t>–</w:t>
            </w:r>
            <w:r w:rsidR="00F97E77">
              <w:rPr>
                <w:sz w:val="20"/>
                <w:szCs w:val="20"/>
                <w:lang w:eastAsia="en-GB"/>
              </w:rPr>
              <w:t xml:space="preserve"> </w:t>
            </w:r>
            <w:r w:rsidRPr="00A32566">
              <w:rPr>
                <w:sz w:val="20"/>
                <w:szCs w:val="20"/>
                <w:lang w:eastAsia="en-GB"/>
              </w:rPr>
              <w:t>in expressing powers of sin</w:t>
            </w:r>
            <w:r w:rsidR="00645FB8">
              <w:rPr>
                <w:sz w:val="20"/>
                <w:szCs w:val="20"/>
                <w:lang w:eastAsia="en-GB"/>
              </w:rPr>
              <w:t> </w:t>
            </w:r>
            <w:r w:rsidRPr="00A32566">
              <w:rPr>
                <w:i/>
                <w:iCs/>
                <w:sz w:val="20"/>
                <w:szCs w:val="20"/>
                <w:lang w:eastAsia="en-GB"/>
              </w:rPr>
              <w:t xml:space="preserve">θ </w:t>
            </w:r>
            <w:r w:rsidR="00E75246" w:rsidRPr="00A32566">
              <w:rPr>
                <w:sz w:val="20"/>
                <w:szCs w:val="20"/>
                <w:lang w:eastAsia="en-GB"/>
              </w:rPr>
              <w:t>and cos</w:t>
            </w:r>
            <w:r w:rsidR="00645FB8">
              <w:rPr>
                <w:sz w:val="20"/>
                <w:szCs w:val="20"/>
                <w:lang w:eastAsia="en-GB"/>
              </w:rPr>
              <w:t> </w:t>
            </w:r>
            <w:r w:rsidRPr="00A32566">
              <w:rPr>
                <w:i/>
                <w:iCs/>
                <w:sz w:val="20"/>
                <w:szCs w:val="20"/>
                <w:lang w:eastAsia="en-GB"/>
              </w:rPr>
              <w:t>θ</w:t>
            </w:r>
            <w:r w:rsidR="00E75246" w:rsidRPr="00A32566">
              <w:rPr>
                <w:i/>
                <w:iCs/>
                <w:sz w:val="20"/>
                <w:szCs w:val="20"/>
                <w:lang w:eastAsia="en-GB"/>
              </w:rPr>
              <w:t xml:space="preserve"> </w:t>
            </w:r>
            <w:r w:rsidR="00E75246" w:rsidRPr="00A32566">
              <w:rPr>
                <w:sz w:val="20"/>
                <w:szCs w:val="20"/>
                <w:lang w:eastAsia="en-GB"/>
              </w:rPr>
              <w:t>in terms of</w:t>
            </w:r>
            <w:r w:rsidR="007E3697">
              <w:rPr>
                <w:sz w:val="20"/>
                <w:szCs w:val="20"/>
                <w:lang w:eastAsia="en-GB"/>
              </w:rPr>
              <w:t xml:space="preserve"> </w:t>
            </w:r>
            <w:r w:rsidR="00E75246" w:rsidRPr="00A32566">
              <w:rPr>
                <w:sz w:val="20"/>
                <w:szCs w:val="20"/>
                <w:lang w:eastAsia="en-GB"/>
              </w:rPr>
              <w:t>multiple angles,</w:t>
            </w:r>
          </w:p>
          <w:p w:rsidR="00E75246" w:rsidRPr="00A32566" w:rsidRDefault="00E75246" w:rsidP="00E75246">
            <w:pPr>
              <w:autoSpaceDE w:val="0"/>
              <w:autoSpaceDN w:val="0"/>
              <w:adjustRightInd w:val="0"/>
              <w:rPr>
                <w:sz w:val="20"/>
                <w:szCs w:val="20"/>
                <w:lang w:eastAsia="en-GB"/>
              </w:rPr>
            </w:pPr>
            <w:r w:rsidRPr="00A32566">
              <w:rPr>
                <w:sz w:val="20"/>
                <w:szCs w:val="20"/>
                <w:lang w:eastAsia="en-GB"/>
              </w:rPr>
              <w:t>– in the summation of series,</w:t>
            </w:r>
          </w:p>
          <w:p w:rsidR="00554812" w:rsidRPr="00A32566" w:rsidRDefault="00CA1EBE" w:rsidP="00CA1EBE">
            <w:pPr>
              <w:rPr>
                <w:b/>
                <w:sz w:val="20"/>
                <w:szCs w:val="20"/>
                <w:u w:val="single"/>
              </w:rPr>
            </w:pPr>
            <w:r w:rsidRPr="00A32566">
              <w:rPr>
                <w:sz w:val="20"/>
                <w:szCs w:val="20"/>
                <w:lang w:eastAsia="en-GB"/>
              </w:rPr>
              <w:t xml:space="preserve">– </w:t>
            </w:r>
            <w:proofErr w:type="gramStart"/>
            <w:r w:rsidRPr="00A32566">
              <w:rPr>
                <w:sz w:val="20"/>
                <w:szCs w:val="20"/>
                <w:lang w:eastAsia="en-GB"/>
              </w:rPr>
              <w:t>in</w:t>
            </w:r>
            <w:proofErr w:type="gramEnd"/>
            <w:r w:rsidRPr="00A32566">
              <w:rPr>
                <w:sz w:val="20"/>
                <w:szCs w:val="20"/>
                <w:lang w:eastAsia="en-GB"/>
              </w:rPr>
              <w:t xml:space="preserve"> fi</w:t>
            </w:r>
            <w:r w:rsidR="00E75246" w:rsidRPr="00A32566">
              <w:rPr>
                <w:sz w:val="20"/>
                <w:szCs w:val="20"/>
                <w:lang w:eastAsia="en-GB"/>
              </w:rPr>
              <w:t xml:space="preserve">nding and using the </w:t>
            </w:r>
            <w:r w:rsidR="00E75246" w:rsidRPr="00A32566">
              <w:rPr>
                <w:i/>
                <w:iCs/>
                <w:sz w:val="20"/>
                <w:szCs w:val="20"/>
                <w:lang w:eastAsia="en-GB"/>
              </w:rPr>
              <w:t>n</w:t>
            </w:r>
            <w:r w:rsidR="00E75246" w:rsidRPr="00A32566">
              <w:rPr>
                <w:sz w:val="20"/>
                <w:szCs w:val="20"/>
                <w:lang w:eastAsia="en-GB"/>
              </w:rPr>
              <w:t>th roots of unity.</w:t>
            </w:r>
          </w:p>
        </w:tc>
        <w:tc>
          <w:tcPr>
            <w:tcW w:w="9356" w:type="dxa"/>
          </w:tcPr>
          <w:p w:rsidR="00331599" w:rsidRPr="00A0689F" w:rsidRDefault="00F9454C" w:rsidP="0023554E">
            <w:pPr>
              <w:rPr>
                <w:sz w:val="20"/>
                <w:szCs w:val="20"/>
              </w:rPr>
            </w:pPr>
            <w:r w:rsidRPr="00A32566">
              <w:rPr>
                <w:b/>
                <w:sz w:val="20"/>
                <w:szCs w:val="20"/>
              </w:rPr>
              <w:t>Main theme:</w:t>
            </w:r>
            <w:r w:rsidRPr="00A32566">
              <w:rPr>
                <w:sz w:val="20"/>
                <w:szCs w:val="20"/>
              </w:rPr>
              <w:t xml:space="preserve"> </w:t>
            </w:r>
            <w:r w:rsidR="00412E88" w:rsidRPr="00A32566">
              <w:rPr>
                <w:sz w:val="20"/>
                <w:szCs w:val="20"/>
              </w:rPr>
              <w:t xml:space="preserve">When learners are asked to </w:t>
            </w:r>
            <w:r w:rsidR="00412E88" w:rsidRPr="00A32566">
              <w:rPr>
                <w:b/>
                <w:sz w:val="20"/>
                <w:szCs w:val="20"/>
              </w:rPr>
              <w:t>express powers of sin and cos in terms of multiple angles</w:t>
            </w:r>
            <w:r w:rsidR="00412E88" w:rsidRPr="00A32566">
              <w:rPr>
                <w:sz w:val="20"/>
                <w:szCs w:val="20"/>
              </w:rPr>
              <w:t xml:space="preserve">, they should be encouraged to use the fact that </w:t>
            </w:r>
            <w:r w:rsidR="009905B2" w:rsidRPr="00BF42A7">
              <w:rPr>
                <w:rFonts w:ascii="Arial" w:hAnsi="Arial" w:cs="Arial"/>
                <w:position w:val="-20"/>
              </w:rPr>
              <w:object w:dxaOrig="1180" w:dyaOrig="520">
                <v:shape id="_x0000_i1039" type="#_x0000_t75" style="width:59.1pt;height:25.8pt" o:ole="">
                  <v:imagedata r:id="rId87" o:title=""/>
                </v:shape>
                <o:OLEObject Type="Embed" ProgID="Equation.DSMT4" ShapeID="_x0000_i1039" DrawAspect="Content" ObjectID="_1540989453" r:id="rId88"/>
              </w:object>
            </w:r>
            <w:r w:rsidR="0023554E">
              <w:rPr>
                <w:rFonts w:ascii="Arial" w:hAnsi="Arial" w:cs="Arial"/>
              </w:rPr>
              <w:t xml:space="preserve"> </w:t>
            </w:r>
            <w:r w:rsidR="00412E88" w:rsidRPr="00A32566">
              <w:rPr>
                <w:sz w:val="20"/>
                <w:szCs w:val="20"/>
              </w:rPr>
              <w:t xml:space="preserve">and </w:t>
            </w:r>
            <w:r w:rsidR="009905B2" w:rsidRPr="00BF42A7">
              <w:rPr>
                <w:rFonts w:ascii="Arial" w:hAnsi="Arial" w:cs="Arial"/>
                <w:position w:val="-20"/>
              </w:rPr>
              <w:object w:dxaOrig="1219" w:dyaOrig="520">
                <v:shape id="_x0000_i1040" type="#_x0000_t75" style="width:61.25pt;height:25.8pt" o:ole="">
                  <v:imagedata r:id="rId89" o:title=""/>
                </v:shape>
                <o:OLEObject Type="Embed" ProgID="Equation.DSMT4" ShapeID="_x0000_i1040" DrawAspect="Content" ObjectID="_1540989454" r:id="rId90"/>
              </w:object>
            </w:r>
            <w:r w:rsidR="0023554E">
              <w:rPr>
                <w:rFonts w:ascii="Arial" w:hAnsi="Arial" w:cs="Arial"/>
              </w:rPr>
              <w:t xml:space="preserve"> </w:t>
            </w:r>
            <w:r w:rsidR="00412E88" w:rsidRPr="00A32566">
              <w:rPr>
                <w:sz w:val="20"/>
                <w:szCs w:val="20"/>
              </w:rPr>
              <w:t xml:space="preserve">rather than the </w:t>
            </w:r>
            <w:r w:rsidR="001C5589" w:rsidRPr="00A32566">
              <w:rPr>
                <w:sz w:val="20"/>
                <w:szCs w:val="20"/>
              </w:rPr>
              <w:t>expansion</w:t>
            </w:r>
            <w:r w:rsidR="00A90D27" w:rsidRPr="00A32566">
              <w:rPr>
                <w:sz w:val="20"/>
                <w:szCs w:val="20"/>
              </w:rPr>
              <w:t xml:space="preserve"> in the previous section</w:t>
            </w:r>
            <w:r w:rsidR="001C5589" w:rsidRPr="00A32566">
              <w:rPr>
                <w:sz w:val="20"/>
                <w:szCs w:val="20"/>
              </w:rPr>
              <w:t xml:space="preserve">, as it will require </w:t>
            </w:r>
            <w:r w:rsidR="00331599" w:rsidRPr="00A32566">
              <w:rPr>
                <w:sz w:val="20"/>
                <w:szCs w:val="20"/>
              </w:rPr>
              <w:t xml:space="preserve">a lot </w:t>
            </w:r>
            <w:r w:rsidR="001C5589" w:rsidRPr="00A32566">
              <w:rPr>
                <w:sz w:val="20"/>
                <w:szCs w:val="20"/>
              </w:rPr>
              <w:t>less man</w:t>
            </w:r>
            <w:r w:rsidR="00A90D27" w:rsidRPr="00A32566">
              <w:rPr>
                <w:sz w:val="20"/>
                <w:szCs w:val="20"/>
              </w:rPr>
              <w:t xml:space="preserve">ipulation. </w:t>
            </w:r>
            <w:r w:rsidR="0001594B" w:rsidRPr="00A32566">
              <w:rPr>
                <w:sz w:val="20"/>
                <w:szCs w:val="20"/>
              </w:rPr>
              <w:t xml:space="preserve">The section on PPLATO </w:t>
            </w:r>
            <w:hyperlink r:id="rId91" w:history="1">
              <w:r w:rsidR="00331599" w:rsidRPr="00A32566">
                <w:rPr>
                  <w:rStyle w:val="Hyperlink"/>
                  <w:sz w:val="20"/>
                  <w:szCs w:val="20"/>
                </w:rPr>
                <w:t>www.met.reading.ac.uk/pplato2</w:t>
              </w:r>
            </w:hyperlink>
            <w:r w:rsidR="00A07FB2" w:rsidRPr="00A32566">
              <w:rPr>
                <w:rStyle w:val="Hyperlink"/>
                <w:sz w:val="20"/>
                <w:szCs w:val="20"/>
              </w:rPr>
              <w:t xml:space="preserve"> </w:t>
            </w:r>
            <w:r w:rsidR="0001594B" w:rsidRPr="00A32566">
              <w:rPr>
                <w:sz w:val="20"/>
                <w:szCs w:val="20"/>
              </w:rPr>
              <w:t>on complex numbers covers this section</w:t>
            </w:r>
            <w:r w:rsidR="00331599" w:rsidRPr="00A32566">
              <w:rPr>
                <w:sz w:val="20"/>
                <w:szCs w:val="20"/>
              </w:rPr>
              <w:t xml:space="preserve"> </w:t>
            </w:r>
            <w:r w:rsidR="00331599" w:rsidRPr="00A32566">
              <w:rPr>
                <w:b/>
                <w:sz w:val="20"/>
                <w:szCs w:val="20"/>
              </w:rPr>
              <w:t>(F</w:t>
            </w:r>
            <w:proofErr w:type="gramStart"/>
            <w:r w:rsidR="00331599" w:rsidRPr="00A32566">
              <w:rPr>
                <w:b/>
                <w:sz w:val="20"/>
                <w:szCs w:val="20"/>
              </w:rPr>
              <w:t>)</w:t>
            </w:r>
            <w:r w:rsidR="00F03912" w:rsidRPr="00A32566">
              <w:rPr>
                <w:b/>
                <w:sz w:val="20"/>
                <w:szCs w:val="20"/>
              </w:rPr>
              <w:t xml:space="preserve"> </w:t>
            </w:r>
            <w:r w:rsidR="0001594B" w:rsidRPr="00A32566">
              <w:rPr>
                <w:sz w:val="20"/>
                <w:szCs w:val="20"/>
              </w:rPr>
              <w:t>,</w:t>
            </w:r>
            <w:proofErr w:type="gramEnd"/>
            <w:r w:rsidR="0001594B" w:rsidRPr="00A32566">
              <w:rPr>
                <w:sz w:val="20"/>
                <w:szCs w:val="20"/>
              </w:rPr>
              <w:t xml:space="preserve"> plus the previous one in section 3.3 of the mathematics notes.</w:t>
            </w:r>
          </w:p>
          <w:p w:rsidR="00331599" w:rsidRPr="00A32566" w:rsidRDefault="00331599" w:rsidP="004D1813">
            <w:pPr>
              <w:ind w:left="33"/>
              <w:rPr>
                <w:sz w:val="20"/>
                <w:szCs w:val="20"/>
              </w:rPr>
            </w:pPr>
          </w:p>
          <w:p w:rsidR="00A0689F" w:rsidRPr="00A32566" w:rsidRDefault="00331599" w:rsidP="0016312F">
            <w:pPr>
              <w:ind w:left="33"/>
              <w:rPr>
                <w:sz w:val="20"/>
                <w:szCs w:val="20"/>
              </w:rPr>
            </w:pPr>
            <w:r w:rsidRPr="00A32566">
              <w:rPr>
                <w:sz w:val="20"/>
                <w:szCs w:val="20"/>
              </w:rPr>
              <w:t xml:space="preserve">Finding the </w:t>
            </w:r>
            <w:r w:rsidRPr="00A32566">
              <w:rPr>
                <w:i/>
                <w:sz w:val="20"/>
                <w:szCs w:val="20"/>
              </w:rPr>
              <w:t>n</w:t>
            </w:r>
            <w:r w:rsidR="00A90D27" w:rsidRPr="00A32566">
              <w:rPr>
                <w:sz w:val="20"/>
                <w:szCs w:val="20"/>
              </w:rPr>
              <w:t>th roots of unity is covered in detail</w:t>
            </w:r>
            <w:r w:rsidR="007341D4" w:rsidRPr="00A32566">
              <w:rPr>
                <w:sz w:val="20"/>
                <w:szCs w:val="20"/>
              </w:rPr>
              <w:t xml:space="preserve"> on a video from those posted by the ‘</w:t>
            </w:r>
            <w:proofErr w:type="spellStart"/>
            <w:r w:rsidRPr="00A32566">
              <w:rPr>
                <w:sz w:val="20"/>
                <w:szCs w:val="20"/>
              </w:rPr>
              <w:t>ukmathsteacher</w:t>
            </w:r>
            <w:proofErr w:type="spellEnd"/>
            <w:r w:rsidR="007341D4" w:rsidRPr="00A32566">
              <w:rPr>
                <w:sz w:val="20"/>
                <w:szCs w:val="20"/>
              </w:rPr>
              <w:t>’</w:t>
            </w:r>
            <w:r w:rsidRPr="00A32566">
              <w:rPr>
                <w:sz w:val="20"/>
                <w:szCs w:val="20"/>
              </w:rPr>
              <w:t>, which can be found on</w:t>
            </w:r>
            <w:r w:rsidR="007341D4" w:rsidRPr="00A32566">
              <w:rPr>
                <w:sz w:val="20"/>
                <w:szCs w:val="20"/>
              </w:rPr>
              <w:t xml:space="preserve"> </w:t>
            </w:r>
            <w:hyperlink r:id="rId92" w:history="1">
              <w:r w:rsidR="007341D4" w:rsidRPr="00A32566">
                <w:rPr>
                  <w:rStyle w:val="Hyperlink"/>
                  <w:sz w:val="20"/>
                  <w:szCs w:val="20"/>
                </w:rPr>
                <w:t>www.youtube.com</w:t>
              </w:r>
            </w:hyperlink>
            <w:r w:rsidR="00EE38BB" w:rsidRPr="00EE38BB">
              <w:t>.</w:t>
            </w:r>
          </w:p>
        </w:tc>
      </w:tr>
      <w:tr w:rsidR="00554812" w:rsidRPr="00A33EB6" w:rsidTr="002F131A">
        <w:trPr>
          <w:cantSplit/>
          <w:trHeight w:hRule="exact" w:val="596"/>
          <w:tblHeader/>
        </w:trPr>
        <w:tc>
          <w:tcPr>
            <w:tcW w:w="14601" w:type="dxa"/>
            <w:gridSpan w:val="3"/>
            <w:shd w:val="clear" w:color="auto" w:fill="C30045"/>
            <w:vAlign w:val="center"/>
          </w:tcPr>
          <w:p w:rsidR="00554812" w:rsidRPr="00A33EB6" w:rsidRDefault="00554812" w:rsidP="00DD057E">
            <w:pPr>
              <w:ind w:left="113"/>
              <w:rPr>
                <w:rFonts w:ascii="Arial" w:hAnsi="Arial" w:cs="Arial"/>
                <w:b/>
                <w:color w:val="FFFFFF"/>
                <w:sz w:val="20"/>
                <w:szCs w:val="20"/>
              </w:rPr>
            </w:pPr>
            <w:r>
              <w:rPr>
                <w:rFonts w:ascii="Arial" w:hAnsi="Arial" w:cs="Arial"/>
                <w:b/>
                <w:color w:val="FFFFFF"/>
                <w:sz w:val="20"/>
                <w:szCs w:val="20"/>
              </w:rPr>
              <w:t>Past examination papers</w:t>
            </w:r>
          </w:p>
        </w:tc>
      </w:tr>
      <w:tr w:rsidR="00554812" w:rsidRPr="00A33EB6" w:rsidTr="00647A8A">
        <w:trPr>
          <w:cantSplit/>
        </w:trPr>
        <w:tc>
          <w:tcPr>
            <w:tcW w:w="14601" w:type="dxa"/>
            <w:gridSpan w:val="3"/>
          </w:tcPr>
          <w:p w:rsidR="00554812" w:rsidRPr="00A32566" w:rsidRDefault="00554812" w:rsidP="008144DB">
            <w:pPr>
              <w:autoSpaceDE w:val="0"/>
              <w:autoSpaceDN w:val="0"/>
              <w:adjustRightInd w:val="0"/>
              <w:ind w:left="33"/>
              <w:rPr>
                <w:sz w:val="20"/>
                <w:szCs w:val="20"/>
                <w:lang w:eastAsia="en-GB"/>
              </w:rPr>
            </w:pPr>
            <w:r w:rsidRPr="00A32566">
              <w:rPr>
                <w:sz w:val="20"/>
                <w:szCs w:val="20"/>
                <w:lang w:eastAsia="en-GB"/>
              </w:rPr>
              <w:t>Past</w:t>
            </w:r>
            <w:r w:rsidR="00DD057E">
              <w:rPr>
                <w:sz w:val="20"/>
                <w:szCs w:val="20"/>
                <w:lang w:eastAsia="en-GB"/>
              </w:rPr>
              <w:t xml:space="preserve"> examination</w:t>
            </w:r>
            <w:r w:rsidRPr="00A32566">
              <w:rPr>
                <w:sz w:val="20"/>
                <w:szCs w:val="20"/>
                <w:lang w:eastAsia="en-GB"/>
              </w:rPr>
              <w:t xml:space="preserve"> papers and mark schemes are available to download at</w:t>
            </w:r>
            <w:r w:rsidRPr="00A32566">
              <w:rPr>
                <w:rStyle w:val="Hyperlink"/>
                <w:color w:val="auto"/>
                <w:u w:val="none"/>
              </w:rPr>
              <w:t xml:space="preserve"> </w:t>
            </w:r>
            <w:hyperlink r:id="rId93" w:history="1">
              <w:r w:rsidR="00E44983">
                <w:rPr>
                  <w:rStyle w:val="Hyperlink"/>
                  <w:b/>
                  <w:color w:val="auto"/>
                  <w:sz w:val="20"/>
                  <w:szCs w:val="20"/>
                  <w:u w:val="none"/>
                  <w:lang w:eastAsia="en-GB"/>
                </w:rPr>
                <w:t>https://teachers.cie.org.uk</w:t>
              </w:r>
            </w:hyperlink>
          </w:p>
          <w:p w:rsidR="002B70A6" w:rsidRPr="00A32566" w:rsidRDefault="007F06A6" w:rsidP="008144DB">
            <w:pPr>
              <w:ind w:left="33"/>
              <w:rPr>
                <w:sz w:val="20"/>
                <w:szCs w:val="20"/>
              </w:rPr>
            </w:pPr>
            <w:r>
              <w:rPr>
                <w:sz w:val="20"/>
                <w:szCs w:val="20"/>
              </w:rPr>
              <w:t>Jun</w:t>
            </w:r>
            <w:r w:rsidR="00024FDB">
              <w:rPr>
                <w:sz w:val="20"/>
                <w:szCs w:val="20"/>
              </w:rPr>
              <w:t xml:space="preserve"> 16 Paper 11 </w:t>
            </w:r>
            <w:r w:rsidR="009E59E4" w:rsidRPr="00A32566">
              <w:rPr>
                <w:sz w:val="20"/>
                <w:szCs w:val="20"/>
              </w:rPr>
              <w:t>Q</w:t>
            </w:r>
            <w:r w:rsidR="001A6B75" w:rsidRPr="00A32566">
              <w:rPr>
                <w:sz w:val="20"/>
                <w:szCs w:val="20"/>
              </w:rPr>
              <w:t xml:space="preserve"> </w:t>
            </w:r>
            <w:r w:rsidR="00863479" w:rsidRPr="00A32566">
              <w:rPr>
                <w:sz w:val="20"/>
                <w:szCs w:val="20"/>
              </w:rPr>
              <w:t xml:space="preserve">6 De </w:t>
            </w:r>
            <w:proofErr w:type="spellStart"/>
            <w:r w:rsidR="00863479" w:rsidRPr="00A32566">
              <w:rPr>
                <w:sz w:val="20"/>
                <w:szCs w:val="20"/>
              </w:rPr>
              <w:t>Moivre</w:t>
            </w:r>
            <w:proofErr w:type="spellEnd"/>
            <w:r w:rsidR="00863479" w:rsidRPr="00A32566">
              <w:rPr>
                <w:sz w:val="20"/>
                <w:szCs w:val="20"/>
              </w:rPr>
              <w:t>, related equation</w:t>
            </w:r>
          </w:p>
          <w:p w:rsidR="001A6B75" w:rsidRPr="00A32566" w:rsidRDefault="007F06A6" w:rsidP="008144DB">
            <w:pPr>
              <w:ind w:left="33"/>
              <w:rPr>
                <w:sz w:val="20"/>
                <w:szCs w:val="20"/>
              </w:rPr>
            </w:pPr>
            <w:r>
              <w:rPr>
                <w:sz w:val="20"/>
                <w:szCs w:val="20"/>
              </w:rPr>
              <w:t>Jun</w:t>
            </w:r>
            <w:r w:rsidR="001A6B75" w:rsidRPr="00A32566">
              <w:rPr>
                <w:sz w:val="20"/>
                <w:szCs w:val="20"/>
              </w:rPr>
              <w:t xml:space="preserve"> 16 Paper 13 Q</w:t>
            </w:r>
            <w:r w:rsidR="00863479" w:rsidRPr="00A32566">
              <w:rPr>
                <w:sz w:val="20"/>
                <w:szCs w:val="20"/>
              </w:rPr>
              <w:t xml:space="preserve"> 9 De </w:t>
            </w:r>
            <w:proofErr w:type="spellStart"/>
            <w:r w:rsidR="00863479" w:rsidRPr="00A32566">
              <w:rPr>
                <w:sz w:val="20"/>
                <w:szCs w:val="20"/>
              </w:rPr>
              <w:t>Moivre</w:t>
            </w:r>
            <w:proofErr w:type="spellEnd"/>
            <w:r w:rsidR="00863479" w:rsidRPr="00A32566">
              <w:rPr>
                <w:sz w:val="20"/>
                <w:szCs w:val="20"/>
              </w:rPr>
              <w:t>, related integration</w:t>
            </w:r>
          </w:p>
          <w:p w:rsidR="002B70A6" w:rsidRPr="00A32566" w:rsidRDefault="007F06A6" w:rsidP="008144DB">
            <w:pPr>
              <w:ind w:left="33"/>
              <w:rPr>
                <w:sz w:val="20"/>
                <w:szCs w:val="20"/>
              </w:rPr>
            </w:pPr>
            <w:r>
              <w:rPr>
                <w:sz w:val="20"/>
                <w:szCs w:val="20"/>
              </w:rPr>
              <w:t>Jun</w:t>
            </w:r>
            <w:r w:rsidR="00024FDB">
              <w:rPr>
                <w:sz w:val="20"/>
                <w:szCs w:val="20"/>
              </w:rPr>
              <w:t xml:space="preserve"> 15 Paper 11 </w:t>
            </w:r>
            <w:r w:rsidR="009E59E4" w:rsidRPr="00A32566">
              <w:rPr>
                <w:sz w:val="20"/>
                <w:szCs w:val="20"/>
              </w:rPr>
              <w:t>Q</w:t>
            </w:r>
            <w:r w:rsidR="00863479" w:rsidRPr="00A32566">
              <w:rPr>
                <w:sz w:val="20"/>
                <w:szCs w:val="20"/>
              </w:rPr>
              <w:t xml:space="preserve"> 8 Summation of series</w:t>
            </w:r>
            <w:r w:rsidR="001A6B75" w:rsidRPr="00A32566">
              <w:rPr>
                <w:sz w:val="20"/>
                <w:szCs w:val="20"/>
              </w:rPr>
              <w:t xml:space="preserve"> </w:t>
            </w:r>
          </w:p>
          <w:p w:rsidR="001A6B75" w:rsidRPr="00A32566" w:rsidRDefault="007F06A6" w:rsidP="008144DB">
            <w:pPr>
              <w:ind w:left="33"/>
              <w:rPr>
                <w:sz w:val="20"/>
                <w:szCs w:val="20"/>
              </w:rPr>
            </w:pPr>
            <w:r>
              <w:rPr>
                <w:sz w:val="20"/>
                <w:szCs w:val="20"/>
              </w:rPr>
              <w:t>Jun</w:t>
            </w:r>
            <w:r w:rsidR="001A6B75" w:rsidRPr="00A32566">
              <w:rPr>
                <w:sz w:val="20"/>
                <w:szCs w:val="20"/>
              </w:rPr>
              <w:t xml:space="preserve"> 15 Paper 13 </w:t>
            </w:r>
            <w:r w:rsidR="009E59E4" w:rsidRPr="00A32566">
              <w:rPr>
                <w:sz w:val="20"/>
                <w:szCs w:val="20"/>
              </w:rPr>
              <w:t>Q</w:t>
            </w:r>
            <w:r w:rsidR="00024FDB">
              <w:rPr>
                <w:sz w:val="20"/>
                <w:szCs w:val="20"/>
              </w:rPr>
              <w:t xml:space="preserve">6 </w:t>
            </w:r>
            <w:r w:rsidR="008D683F" w:rsidRPr="00A32566">
              <w:rPr>
                <w:sz w:val="20"/>
                <w:szCs w:val="20"/>
              </w:rPr>
              <w:t xml:space="preserve">Summation of series </w:t>
            </w:r>
          </w:p>
          <w:p w:rsidR="001A6B75" w:rsidRPr="00A32566" w:rsidRDefault="007F06A6" w:rsidP="008144DB">
            <w:pPr>
              <w:ind w:left="33"/>
              <w:rPr>
                <w:sz w:val="20"/>
                <w:szCs w:val="20"/>
              </w:rPr>
            </w:pPr>
            <w:r>
              <w:rPr>
                <w:sz w:val="20"/>
                <w:szCs w:val="20"/>
              </w:rPr>
              <w:t>Nov</w:t>
            </w:r>
            <w:r w:rsidR="001A6B75" w:rsidRPr="00A32566">
              <w:rPr>
                <w:sz w:val="20"/>
                <w:szCs w:val="20"/>
              </w:rPr>
              <w:t xml:space="preserve"> 15 Paper 11 </w:t>
            </w:r>
            <w:r w:rsidR="009E59E4" w:rsidRPr="00A32566">
              <w:rPr>
                <w:sz w:val="20"/>
                <w:szCs w:val="20"/>
              </w:rPr>
              <w:t>Q</w:t>
            </w:r>
            <w:r w:rsidR="008D683F" w:rsidRPr="00A32566">
              <w:rPr>
                <w:sz w:val="20"/>
                <w:szCs w:val="20"/>
              </w:rPr>
              <w:t xml:space="preserve">10 De </w:t>
            </w:r>
            <w:proofErr w:type="spellStart"/>
            <w:r w:rsidR="008D683F" w:rsidRPr="00A32566">
              <w:rPr>
                <w:sz w:val="20"/>
                <w:szCs w:val="20"/>
              </w:rPr>
              <w:t>Moivre</w:t>
            </w:r>
            <w:proofErr w:type="spellEnd"/>
            <w:r w:rsidR="008D683F" w:rsidRPr="00A32566">
              <w:rPr>
                <w:sz w:val="20"/>
                <w:szCs w:val="20"/>
              </w:rPr>
              <w:t>, related equation</w:t>
            </w:r>
          </w:p>
          <w:p w:rsidR="002B70A6" w:rsidRPr="00A32566" w:rsidRDefault="007F06A6" w:rsidP="008144DB">
            <w:pPr>
              <w:ind w:left="33"/>
              <w:rPr>
                <w:sz w:val="20"/>
                <w:szCs w:val="20"/>
              </w:rPr>
            </w:pPr>
            <w:r>
              <w:rPr>
                <w:sz w:val="20"/>
                <w:szCs w:val="20"/>
              </w:rPr>
              <w:t>Jun</w:t>
            </w:r>
            <w:r w:rsidR="001A6B75" w:rsidRPr="00A32566">
              <w:rPr>
                <w:sz w:val="20"/>
                <w:szCs w:val="20"/>
              </w:rPr>
              <w:t xml:space="preserve"> 14 Paper 11 </w:t>
            </w:r>
            <w:r w:rsidR="009E59E4" w:rsidRPr="00A32566">
              <w:rPr>
                <w:sz w:val="20"/>
                <w:szCs w:val="20"/>
              </w:rPr>
              <w:t>Q</w:t>
            </w:r>
            <w:r w:rsidR="008D683F" w:rsidRPr="00A32566">
              <w:rPr>
                <w:sz w:val="20"/>
                <w:szCs w:val="20"/>
              </w:rPr>
              <w:t>7</w:t>
            </w:r>
            <w:r w:rsidR="001A6B75" w:rsidRPr="00A32566">
              <w:rPr>
                <w:sz w:val="20"/>
                <w:szCs w:val="20"/>
              </w:rPr>
              <w:t xml:space="preserve"> </w:t>
            </w:r>
            <w:r w:rsidR="008D683F" w:rsidRPr="00A32566">
              <w:rPr>
                <w:sz w:val="20"/>
                <w:szCs w:val="20"/>
              </w:rPr>
              <w:t xml:space="preserve">De </w:t>
            </w:r>
            <w:proofErr w:type="spellStart"/>
            <w:r w:rsidR="008D683F" w:rsidRPr="00A32566">
              <w:rPr>
                <w:sz w:val="20"/>
                <w:szCs w:val="20"/>
              </w:rPr>
              <w:t>Moivre</w:t>
            </w:r>
            <w:proofErr w:type="spellEnd"/>
            <w:r w:rsidR="008D683F" w:rsidRPr="00A32566">
              <w:rPr>
                <w:sz w:val="20"/>
                <w:szCs w:val="20"/>
              </w:rPr>
              <w:t>, related equation</w:t>
            </w:r>
            <w:r w:rsidR="001A6B75" w:rsidRPr="00A32566">
              <w:rPr>
                <w:sz w:val="20"/>
                <w:szCs w:val="20"/>
              </w:rPr>
              <w:t xml:space="preserve"> </w:t>
            </w:r>
          </w:p>
          <w:p w:rsidR="00554812" w:rsidRPr="00A33EB6" w:rsidRDefault="007F06A6" w:rsidP="008144DB">
            <w:pPr>
              <w:ind w:left="33"/>
              <w:rPr>
                <w:rFonts w:ascii="Arial" w:hAnsi="Arial" w:cs="Arial"/>
                <w:sz w:val="20"/>
                <w:szCs w:val="20"/>
              </w:rPr>
            </w:pPr>
            <w:r>
              <w:rPr>
                <w:sz w:val="20"/>
                <w:szCs w:val="20"/>
              </w:rPr>
              <w:t>Jun</w:t>
            </w:r>
            <w:r w:rsidR="001A6B75" w:rsidRPr="00A32566">
              <w:rPr>
                <w:sz w:val="20"/>
                <w:szCs w:val="20"/>
              </w:rPr>
              <w:t xml:space="preserve"> 14 Paper 13 Q</w:t>
            </w:r>
            <w:r w:rsidR="008D683F" w:rsidRPr="00A32566">
              <w:rPr>
                <w:sz w:val="20"/>
                <w:szCs w:val="20"/>
              </w:rPr>
              <w:t>5 Summation of series</w:t>
            </w:r>
            <w:r w:rsidR="008D683F">
              <w:rPr>
                <w:rFonts w:ascii="Arial" w:hAnsi="Arial" w:cs="Arial"/>
                <w:sz w:val="20"/>
                <w:szCs w:val="20"/>
              </w:rPr>
              <w:t xml:space="preserve"> </w:t>
            </w:r>
          </w:p>
        </w:tc>
      </w:tr>
    </w:tbl>
    <w:p w:rsidR="00E169A4" w:rsidRPr="00A33EB6" w:rsidRDefault="00E169A4"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CA1EBE" w:rsidP="007E7998">
      <w:pPr>
        <w:pStyle w:val="Heading1"/>
      </w:pPr>
      <w:bookmarkStart w:id="14" w:name="_Ref459487098"/>
      <w:bookmarkStart w:id="15" w:name="_Toc464732530"/>
      <w:r>
        <w:lastRenderedPageBreak/>
        <w:t>Vectors</w:t>
      </w:r>
      <w:bookmarkEnd w:id="14"/>
      <w:bookmarkEnd w:id="15"/>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260"/>
        <w:gridCol w:w="9356"/>
      </w:tblGrid>
      <w:tr w:rsidR="00554812" w:rsidRPr="00A33EB6" w:rsidTr="00FC6AC7">
        <w:trPr>
          <w:cantSplit/>
          <w:trHeight w:hRule="exact" w:val="890"/>
          <w:tblHeader/>
        </w:trPr>
        <w:tc>
          <w:tcPr>
            <w:tcW w:w="1985" w:type="dxa"/>
            <w:shd w:val="clear" w:color="auto" w:fill="C30045"/>
            <w:vAlign w:val="center"/>
          </w:tcPr>
          <w:p w:rsidR="00554812" w:rsidRPr="00A33EB6" w:rsidRDefault="00681CA3" w:rsidP="00CA1EBE">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3260"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356" w:type="dxa"/>
            <w:shd w:val="clear" w:color="auto" w:fill="C30045"/>
            <w:vAlign w:val="center"/>
          </w:tcPr>
          <w:p w:rsidR="00554812" w:rsidRPr="00A33EB6" w:rsidRDefault="00554812" w:rsidP="004111D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554812" w:rsidRPr="00A33EB6" w:rsidTr="00A07FB2">
        <w:trPr>
          <w:cantSplit/>
        </w:trPr>
        <w:tc>
          <w:tcPr>
            <w:tcW w:w="1985" w:type="dxa"/>
          </w:tcPr>
          <w:p w:rsidR="00554812" w:rsidRPr="00A32566" w:rsidRDefault="00B00BFF" w:rsidP="00FC6AC7">
            <w:pPr>
              <w:ind w:left="33"/>
              <w:rPr>
                <w:sz w:val="20"/>
                <w:szCs w:val="20"/>
              </w:rPr>
            </w:pPr>
            <w:r w:rsidRPr="00A32566">
              <w:rPr>
                <w:sz w:val="20"/>
                <w:szCs w:val="20"/>
              </w:rPr>
              <w:t xml:space="preserve">8. </w:t>
            </w:r>
            <w:r w:rsidR="00CA1EBE" w:rsidRPr="00A32566">
              <w:rPr>
                <w:sz w:val="20"/>
                <w:szCs w:val="20"/>
              </w:rPr>
              <w:t>Vectors</w:t>
            </w:r>
          </w:p>
        </w:tc>
        <w:tc>
          <w:tcPr>
            <w:tcW w:w="3260" w:type="dxa"/>
          </w:tcPr>
          <w:p w:rsidR="00CA1EBE" w:rsidRPr="00A32566" w:rsidRDefault="00412E88" w:rsidP="00CA1EBE">
            <w:pPr>
              <w:autoSpaceDE w:val="0"/>
              <w:autoSpaceDN w:val="0"/>
              <w:adjustRightInd w:val="0"/>
              <w:rPr>
                <w:sz w:val="20"/>
                <w:szCs w:val="20"/>
                <w:lang w:eastAsia="en-GB"/>
              </w:rPr>
            </w:pPr>
            <w:r w:rsidRPr="00A32566">
              <w:rPr>
                <w:sz w:val="20"/>
                <w:szCs w:val="20"/>
                <w:lang w:eastAsia="en-GB"/>
              </w:rPr>
              <w:t>U</w:t>
            </w:r>
            <w:r w:rsidR="00CA1EBE" w:rsidRPr="00A32566">
              <w:rPr>
                <w:sz w:val="20"/>
                <w:szCs w:val="20"/>
                <w:lang w:eastAsia="en-GB"/>
              </w:rPr>
              <w:t>se the equation of a plane in any of the forms</w:t>
            </w:r>
          </w:p>
          <w:p w:rsidR="00CA1EBE" w:rsidRPr="00A32566" w:rsidRDefault="00CA1EBE" w:rsidP="00CA1EBE">
            <w:pPr>
              <w:autoSpaceDE w:val="0"/>
              <w:autoSpaceDN w:val="0"/>
              <w:adjustRightInd w:val="0"/>
              <w:rPr>
                <w:sz w:val="20"/>
                <w:szCs w:val="20"/>
                <w:lang w:eastAsia="en-GB"/>
              </w:rPr>
            </w:pPr>
            <w:proofErr w:type="spellStart"/>
            <w:r w:rsidRPr="00A32566">
              <w:rPr>
                <w:i/>
                <w:iCs/>
                <w:sz w:val="20"/>
                <w:szCs w:val="20"/>
                <w:lang w:eastAsia="en-GB"/>
              </w:rPr>
              <w:t>ax</w:t>
            </w:r>
            <w:proofErr w:type="spellEnd"/>
            <w:r w:rsidRPr="00A32566">
              <w:rPr>
                <w:i/>
                <w:iCs/>
                <w:sz w:val="20"/>
                <w:szCs w:val="20"/>
                <w:lang w:eastAsia="en-GB"/>
              </w:rPr>
              <w:t xml:space="preserve"> </w:t>
            </w:r>
            <w:r w:rsidRPr="00A32566">
              <w:rPr>
                <w:rFonts w:eastAsia="SymbolMT"/>
                <w:sz w:val="20"/>
                <w:szCs w:val="20"/>
                <w:lang w:eastAsia="en-GB"/>
              </w:rPr>
              <w:t xml:space="preserve">+ </w:t>
            </w:r>
            <w:r w:rsidRPr="00A32566">
              <w:rPr>
                <w:i/>
                <w:iCs/>
                <w:sz w:val="20"/>
                <w:szCs w:val="20"/>
                <w:lang w:eastAsia="en-GB"/>
              </w:rPr>
              <w:t xml:space="preserve">by </w:t>
            </w:r>
            <w:r w:rsidRPr="00A32566">
              <w:rPr>
                <w:rFonts w:eastAsia="SymbolMT"/>
                <w:sz w:val="20"/>
                <w:szCs w:val="20"/>
                <w:lang w:eastAsia="en-GB"/>
              </w:rPr>
              <w:t xml:space="preserve">+ </w:t>
            </w:r>
            <w:proofErr w:type="spellStart"/>
            <w:r w:rsidRPr="00A32566">
              <w:rPr>
                <w:i/>
                <w:iCs/>
                <w:sz w:val="20"/>
                <w:szCs w:val="20"/>
                <w:lang w:eastAsia="en-GB"/>
              </w:rPr>
              <w:t>cz</w:t>
            </w:r>
            <w:proofErr w:type="spellEnd"/>
            <w:r w:rsidRPr="00A32566">
              <w:rPr>
                <w:i/>
                <w:iCs/>
                <w:sz w:val="20"/>
                <w:szCs w:val="20"/>
                <w:lang w:eastAsia="en-GB"/>
              </w:rPr>
              <w:t xml:space="preserve"> </w:t>
            </w:r>
            <w:r w:rsidRPr="00A32566">
              <w:rPr>
                <w:rFonts w:eastAsia="SymbolMT"/>
                <w:sz w:val="20"/>
                <w:szCs w:val="20"/>
                <w:lang w:eastAsia="en-GB"/>
              </w:rPr>
              <w:t xml:space="preserve">= </w:t>
            </w:r>
            <w:r w:rsidRPr="00A32566">
              <w:rPr>
                <w:i/>
                <w:iCs/>
                <w:sz w:val="20"/>
                <w:szCs w:val="20"/>
                <w:lang w:eastAsia="en-GB"/>
              </w:rPr>
              <w:t xml:space="preserve">d </w:t>
            </w:r>
            <w:r w:rsidRPr="00A32566">
              <w:rPr>
                <w:sz w:val="20"/>
                <w:szCs w:val="20"/>
                <w:lang w:eastAsia="en-GB"/>
              </w:rPr>
              <w:t xml:space="preserve">or </w:t>
            </w:r>
            <w:proofErr w:type="spellStart"/>
            <w:r w:rsidRPr="00A32566">
              <w:rPr>
                <w:b/>
                <w:bCs/>
                <w:sz w:val="20"/>
                <w:szCs w:val="20"/>
                <w:lang w:eastAsia="en-GB"/>
              </w:rPr>
              <w:t>r.n</w:t>
            </w:r>
            <w:proofErr w:type="spellEnd"/>
            <w:r w:rsidRPr="00A32566">
              <w:rPr>
                <w:b/>
                <w:bCs/>
                <w:sz w:val="20"/>
                <w:szCs w:val="20"/>
                <w:lang w:eastAsia="en-GB"/>
              </w:rPr>
              <w:t xml:space="preserve"> </w:t>
            </w:r>
            <w:r w:rsidRPr="00A32566">
              <w:rPr>
                <w:rFonts w:eastAsia="SymbolMT"/>
                <w:sz w:val="20"/>
                <w:szCs w:val="20"/>
                <w:lang w:eastAsia="en-GB"/>
              </w:rPr>
              <w:t xml:space="preserve">= </w:t>
            </w:r>
            <w:r w:rsidRPr="00A32566">
              <w:rPr>
                <w:i/>
                <w:iCs/>
                <w:sz w:val="20"/>
                <w:szCs w:val="20"/>
                <w:lang w:eastAsia="en-GB"/>
              </w:rPr>
              <w:t xml:space="preserve">p </w:t>
            </w:r>
            <w:r w:rsidRPr="00A32566">
              <w:rPr>
                <w:sz w:val="20"/>
                <w:szCs w:val="20"/>
                <w:lang w:eastAsia="en-GB"/>
              </w:rPr>
              <w:t xml:space="preserve">or </w:t>
            </w:r>
          </w:p>
          <w:p w:rsidR="00554812" w:rsidRPr="00A32566" w:rsidRDefault="00CA1EBE" w:rsidP="00CA1EBE">
            <w:pPr>
              <w:autoSpaceDE w:val="0"/>
              <w:autoSpaceDN w:val="0"/>
              <w:adjustRightInd w:val="0"/>
              <w:rPr>
                <w:sz w:val="20"/>
                <w:szCs w:val="20"/>
                <w:lang w:eastAsia="en-GB"/>
              </w:rPr>
            </w:pPr>
            <w:r w:rsidRPr="00A32566">
              <w:rPr>
                <w:b/>
                <w:bCs/>
                <w:sz w:val="20"/>
                <w:szCs w:val="20"/>
                <w:lang w:eastAsia="en-GB"/>
              </w:rPr>
              <w:t xml:space="preserve">r </w:t>
            </w:r>
            <w:r w:rsidRPr="00A32566">
              <w:rPr>
                <w:sz w:val="20"/>
                <w:szCs w:val="20"/>
                <w:lang w:eastAsia="en-GB"/>
              </w:rPr>
              <w:t xml:space="preserve">= </w:t>
            </w:r>
            <w:r w:rsidRPr="00A32566">
              <w:rPr>
                <w:b/>
                <w:bCs/>
                <w:sz w:val="20"/>
                <w:szCs w:val="20"/>
                <w:lang w:eastAsia="en-GB"/>
              </w:rPr>
              <w:t xml:space="preserve">a </w:t>
            </w:r>
            <w:r w:rsidRPr="00A32566">
              <w:rPr>
                <w:rFonts w:eastAsia="SymbolMT"/>
                <w:sz w:val="20"/>
                <w:szCs w:val="20"/>
                <w:lang w:eastAsia="en-GB"/>
              </w:rPr>
              <w:t xml:space="preserve">+ </w:t>
            </w:r>
            <w:proofErr w:type="spellStart"/>
            <w:r w:rsidRPr="00F97E77">
              <w:rPr>
                <w:iCs/>
                <w:sz w:val="20"/>
                <w:szCs w:val="20"/>
                <w:lang w:eastAsia="en-GB"/>
              </w:rPr>
              <w:t>λ</w:t>
            </w:r>
            <w:r w:rsidRPr="00A32566">
              <w:rPr>
                <w:b/>
                <w:bCs/>
                <w:sz w:val="20"/>
                <w:szCs w:val="20"/>
                <w:lang w:eastAsia="en-GB"/>
              </w:rPr>
              <w:t>b</w:t>
            </w:r>
            <w:proofErr w:type="spellEnd"/>
            <w:r w:rsidRPr="00A32566">
              <w:rPr>
                <w:b/>
                <w:bCs/>
                <w:sz w:val="20"/>
                <w:szCs w:val="20"/>
                <w:lang w:eastAsia="en-GB"/>
              </w:rPr>
              <w:t xml:space="preserve"> </w:t>
            </w:r>
            <w:r w:rsidRPr="00A32566">
              <w:rPr>
                <w:rFonts w:eastAsia="SymbolMT"/>
                <w:sz w:val="20"/>
                <w:szCs w:val="20"/>
                <w:lang w:eastAsia="en-GB"/>
              </w:rPr>
              <w:t xml:space="preserve">+ </w:t>
            </w:r>
            <w:proofErr w:type="spellStart"/>
            <w:r w:rsidRPr="00F97E77">
              <w:rPr>
                <w:i/>
                <w:sz w:val="20"/>
                <w:szCs w:val="20"/>
                <w:lang w:eastAsia="en-GB"/>
              </w:rPr>
              <w:t>μ</w:t>
            </w:r>
            <w:r w:rsidRPr="00A32566">
              <w:rPr>
                <w:b/>
                <w:bCs/>
                <w:sz w:val="20"/>
                <w:szCs w:val="20"/>
                <w:lang w:eastAsia="en-GB"/>
              </w:rPr>
              <w:t>c</w:t>
            </w:r>
            <w:proofErr w:type="spellEnd"/>
            <w:r w:rsidRPr="00A32566">
              <w:rPr>
                <w:sz w:val="20"/>
                <w:szCs w:val="20"/>
                <w:lang w:eastAsia="en-GB"/>
              </w:rPr>
              <w:t>, and convert equations of planes from one form to another as</w:t>
            </w:r>
            <w:r w:rsidR="007E3697">
              <w:rPr>
                <w:sz w:val="20"/>
                <w:szCs w:val="20"/>
                <w:lang w:eastAsia="en-GB"/>
              </w:rPr>
              <w:t xml:space="preserve"> </w:t>
            </w:r>
            <w:r w:rsidRPr="00A32566">
              <w:rPr>
                <w:sz w:val="20"/>
                <w:szCs w:val="20"/>
                <w:lang w:eastAsia="en-GB"/>
              </w:rPr>
              <w:t>necessary in solving problems</w:t>
            </w:r>
            <w:r w:rsidR="00F97E77">
              <w:rPr>
                <w:sz w:val="20"/>
                <w:szCs w:val="20"/>
                <w:lang w:eastAsia="en-GB"/>
              </w:rPr>
              <w:t>;</w:t>
            </w:r>
          </w:p>
        </w:tc>
        <w:tc>
          <w:tcPr>
            <w:tcW w:w="9356" w:type="dxa"/>
          </w:tcPr>
          <w:p w:rsidR="00554812" w:rsidRPr="00A32566" w:rsidRDefault="00ED500C" w:rsidP="00FC6AC7">
            <w:pPr>
              <w:ind w:left="34"/>
              <w:rPr>
                <w:sz w:val="20"/>
                <w:szCs w:val="20"/>
              </w:rPr>
            </w:pPr>
            <w:r w:rsidRPr="00A32566">
              <w:rPr>
                <w:b/>
                <w:sz w:val="20"/>
                <w:szCs w:val="20"/>
              </w:rPr>
              <w:t>Prior knowledge</w:t>
            </w:r>
            <w:r w:rsidRPr="00A32566">
              <w:rPr>
                <w:sz w:val="20"/>
                <w:szCs w:val="20"/>
              </w:rPr>
              <w:t xml:space="preserve">: There is an overlap here with the vectors in Pure 3, so learners might </w:t>
            </w:r>
            <w:r w:rsidR="00542DC0">
              <w:rPr>
                <w:sz w:val="20"/>
                <w:szCs w:val="20"/>
              </w:rPr>
              <w:t>be taken through the two syllabuses</w:t>
            </w:r>
            <w:r w:rsidRPr="00A32566">
              <w:rPr>
                <w:sz w:val="20"/>
                <w:szCs w:val="20"/>
              </w:rPr>
              <w:t xml:space="preserve"> at the same time. Basic knowledge of vector </w:t>
            </w:r>
            <w:r w:rsidR="008F0E79" w:rsidRPr="00A32566">
              <w:rPr>
                <w:sz w:val="20"/>
                <w:szCs w:val="20"/>
              </w:rPr>
              <w:t>notation</w:t>
            </w:r>
            <w:r w:rsidR="001A3014" w:rsidRPr="00A32566">
              <w:rPr>
                <w:sz w:val="20"/>
                <w:szCs w:val="20"/>
              </w:rPr>
              <w:t xml:space="preserve">, the </w:t>
            </w:r>
            <w:r w:rsidRPr="00A32566">
              <w:rPr>
                <w:sz w:val="20"/>
                <w:szCs w:val="20"/>
              </w:rPr>
              <w:t xml:space="preserve">scalar product </w:t>
            </w:r>
            <w:r w:rsidR="001A3014" w:rsidRPr="00A32566">
              <w:rPr>
                <w:sz w:val="20"/>
                <w:szCs w:val="20"/>
              </w:rPr>
              <w:t xml:space="preserve">and different forms of straight line equations </w:t>
            </w:r>
            <w:r w:rsidRPr="00A32566">
              <w:rPr>
                <w:sz w:val="20"/>
                <w:szCs w:val="20"/>
              </w:rPr>
              <w:t xml:space="preserve">is assumed. </w:t>
            </w:r>
          </w:p>
          <w:p w:rsidR="0030407A" w:rsidRPr="00A32566" w:rsidRDefault="0030407A" w:rsidP="00FC6AC7">
            <w:pPr>
              <w:ind w:left="34"/>
              <w:rPr>
                <w:b/>
                <w:sz w:val="20"/>
                <w:szCs w:val="20"/>
              </w:rPr>
            </w:pPr>
          </w:p>
          <w:p w:rsidR="00ED500C" w:rsidRPr="00A32566" w:rsidRDefault="00ED500C" w:rsidP="00A07FB2">
            <w:pPr>
              <w:ind w:left="34"/>
              <w:rPr>
                <w:sz w:val="20"/>
                <w:szCs w:val="20"/>
              </w:rPr>
            </w:pPr>
            <w:r w:rsidRPr="00A32566">
              <w:rPr>
                <w:b/>
                <w:sz w:val="20"/>
                <w:szCs w:val="20"/>
              </w:rPr>
              <w:t>Main theme:</w:t>
            </w:r>
            <w:r w:rsidR="00E83885" w:rsidRPr="00A32566">
              <w:rPr>
                <w:sz w:val="20"/>
                <w:szCs w:val="20"/>
              </w:rPr>
              <w:t xml:space="preserve"> T</w:t>
            </w:r>
            <w:r w:rsidR="00FB7213">
              <w:rPr>
                <w:sz w:val="20"/>
                <w:szCs w:val="20"/>
              </w:rPr>
              <w:t>here are useful notes on this at</w:t>
            </w:r>
            <w:r w:rsidR="00E83885" w:rsidRPr="00A32566">
              <w:rPr>
                <w:sz w:val="20"/>
                <w:szCs w:val="20"/>
              </w:rPr>
              <w:t xml:space="preserve"> Just the Maths </w:t>
            </w:r>
            <w:hyperlink r:id="rId94" w:history="1">
              <w:r w:rsidR="00E83885" w:rsidRPr="00A32566">
                <w:rPr>
                  <w:rStyle w:val="Hyperlink"/>
                  <w:sz w:val="20"/>
                  <w:szCs w:val="20"/>
                </w:rPr>
                <w:t>https://archive.uea.ac.uk/jtm</w:t>
              </w:r>
            </w:hyperlink>
            <w:r w:rsidR="00E83885" w:rsidRPr="00A32566">
              <w:rPr>
                <w:sz w:val="20"/>
                <w:szCs w:val="20"/>
              </w:rPr>
              <w:t xml:space="preserve"> – look for section 8.6, which includes some of the properties in the third section as well</w:t>
            </w:r>
            <w:r w:rsidR="006127B3" w:rsidRPr="00A32566">
              <w:rPr>
                <w:sz w:val="20"/>
                <w:szCs w:val="20"/>
              </w:rPr>
              <w:t xml:space="preserve"> </w:t>
            </w:r>
            <w:r w:rsidR="006127B3" w:rsidRPr="00645FB8">
              <w:rPr>
                <w:b/>
                <w:sz w:val="20"/>
                <w:szCs w:val="20"/>
              </w:rPr>
              <w:t>(F)</w:t>
            </w:r>
            <w:r w:rsidR="00E83885" w:rsidRPr="00A32566">
              <w:rPr>
                <w:sz w:val="20"/>
                <w:szCs w:val="20"/>
              </w:rPr>
              <w:t>.</w:t>
            </w:r>
            <w:r w:rsidR="0005790B" w:rsidRPr="00A32566">
              <w:rPr>
                <w:sz w:val="20"/>
                <w:szCs w:val="20"/>
              </w:rPr>
              <w:t xml:space="preserve"> </w:t>
            </w:r>
            <w:r w:rsidR="006608E9" w:rsidRPr="00A32566">
              <w:rPr>
                <w:sz w:val="20"/>
                <w:szCs w:val="20"/>
              </w:rPr>
              <w:t>Notes</w:t>
            </w:r>
            <w:r w:rsidR="006127B3" w:rsidRPr="00A32566">
              <w:rPr>
                <w:sz w:val="20"/>
                <w:szCs w:val="20"/>
              </w:rPr>
              <w:t xml:space="preserve"> and exercises </w:t>
            </w:r>
            <w:r w:rsidR="006127B3" w:rsidRPr="00A32566">
              <w:rPr>
                <w:b/>
                <w:sz w:val="20"/>
                <w:szCs w:val="20"/>
              </w:rPr>
              <w:t>(F)</w:t>
            </w:r>
            <w:r w:rsidR="006608E9" w:rsidRPr="00A32566">
              <w:rPr>
                <w:sz w:val="20"/>
                <w:szCs w:val="20"/>
              </w:rPr>
              <w:t xml:space="preserve"> are also available on the Integral site </w:t>
            </w:r>
            <w:hyperlink r:id="rId95" w:history="1">
              <w:r w:rsidR="006608E9" w:rsidRPr="00A32566">
                <w:rPr>
                  <w:rStyle w:val="Hyperlink"/>
                  <w:sz w:val="20"/>
                  <w:szCs w:val="20"/>
                </w:rPr>
                <w:t>integralmaths.org</w:t>
              </w:r>
            </w:hyperlink>
            <w:r w:rsidR="006608E9" w:rsidRPr="00A32566">
              <w:rPr>
                <w:sz w:val="20"/>
                <w:szCs w:val="20"/>
              </w:rPr>
              <w:t>, looking at MEIFP3 or OCR FP3 sections on vectors.</w:t>
            </w:r>
          </w:p>
        </w:tc>
      </w:tr>
      <w:tr w:rsidR="00554812" w:rsidRPr="00A33EB6" w:rsidTr="00A07FB2">
        <w:trPr>
          <w:cantSplit/>
          <w:trHeight w:val="1883"/>
        </w:trPr>
        <w:tc>
          <w:tcPr>
            <w:tcW w:w="1985" w:type="dxa"/>
          </w:tcPr>
          <w:p w:rsidR="00554812" w:rsidRPr="00A32566" w:rsidRDefault="00B00BFF" w:rsidP="00FC6AC7">
            <w:pPr>
              <w:ind w:left="33"/>
              <w:rPr>
                <w:sz w:val="20"/>
                <w:szCs w:val="20"/>
              </w:rPr>
            </w:pPr>
            <w:r w:rsidRPr="00A32566">
              <w:rPr>
                <w:sz w:val="20"/>
                <w:szCs w:val="20"/>
              </w:rPr>
              <w:t xml:space="preserve">8. </w:t>
            </w:r>
            <w:r w:rsidR="00CA1EBE" w:rsidRPr="00A32566">
              <w:rPr>
                <w:sz w:val="20"/>
                <w:szCs w:val="20"/>
              </w:rPr>
              <w:t>Vectors</w:t>
            </w:r>
          </w:p>
        </w:tc>
        <w:tc>
          <w:tcPr>
            <w:tcW w:w="3260" w:type="dxa"/>
          </w:tcPr>
          <w:p w:rsidR="00554812" w:rsidRPr="007E3697" w:rsidRDefault="00412E88" w:rsidP="007E3697">
            <w:pPr>
              <w:rPr>
                <w:rFonts w:ascii="Arial" w:hAnsi="Arial" w:cs="Arial"/>
              </w:rPr>
            </w:pPr>
            <w:r w:rsidRPr="00A32566">
              <w:rPr>
                <w:sz w:val="20"/>
                <w:szCs w:val="20"/>
                <w:lang w:eastAsia="en-GB"/>
              </w:rPr>
              <w:t>R</w:t>
            </w:r>
            <w:r w:rsidR="00CA1EBE" w:rsidRPr="00A32566">
              <w:rPr>
                <w:sz w:val="20"/>
                <w:szCs w:val="20"/>
                <w:lang w:eastAsia="en-GB"/>
              </w:rPr>
              <w:t xml:space="preserve">ecall that the vector product </w:t>
            </w:r>
            <w:r w:rsidR="00CA1EBE" w:rsidRPr="00A32566">
              <w:rPr>
                <w:b/>
                <w:bCs/>
                <w:sz w:val="20"/>
                <w:szCs w:val="20"/>
                <w:lang w:eastAsia="en-GB"/>
              </w:rPr>
              <w:t xml:space="preserve">a </w:t>
            </w:r>
            <w:r w:rsidR="00CA1EBE" w:rsidRPr="00A32566">
              <w:rPr>
                <w:rFonts w:eastAsia="SymbolMT"/>
                <w:sz w:val="20"/>
                <w:szCs w:val="20"/>
                <w:lang w:eastAsia="en-GB"/>
              </w:rPr>
              <w:t xml:space="preserve">× </w:t>
            </w:r>
            <w:r w:rsidR="00CA1EBE" w:rsidRPr="00A32566">
              <w:rPr>
                <w:b/>
                <w:bCs/>
                <w:sz w:val="20"/>
                <w:szCs w:val="20"/>
                <w:lang w:eastAsia="en-GB"/>
              </w:rPr>
              <w:t xml:space="preserve">b </w:t>
            </w:r>
            <w:r w:rsidR="00CA1EBE" w:rsidRPr="00A32566">
              <w:rPr>
                <w:sz w:val="20"/>
                <w:szCs w:val="20"/>
                <w:lang w:eastAsia="en-GB"/>
              </w:rPr>
              <w:t>of two vectors can be expressed either as</w:t>
            </w:r>
            <w:r w:rsidR="0023554E">
              <w:rPr>
                <w:sz w:val="20"/>
                <w:szCs w:val="20"/>
                <w:lang w:eastAsia="en-GB"/>
              </w:rPr>
              <w:t xml:space="preserve"> </w:t>
            </w:r>
            <w:r w:rsidR="009905B2" w:rsidRPr="00E2299E">
              <w:rPr>
                <w:rFonts w:ascii="Arial" w:hAnsi="Arial" w:cs="Arial"/>
                <w:position w:val="-12"/>
              </w:rPr>
              <w:object w:dxaOrig="999" w:dyaOrig="340">
                <v:shape id="_x0000_i1041" type="#_x0000_t75" style="width:50.5pt;height:17.2pt" o:ole="">
                  <v:imagedata r:id="rId96" o:title=""/>
                </v:shape>
                <o:OLEObject Type="Embed" ProgID="Equation.DSMT4" ShapeID="_x0000_i1041" DrawAspect="Content" ObjectID="_1540989455" r:id="rId97"/>
              </w:object>
            </w:r>
            <w:r w:rsidR="00CA1EBE" w:rsidRPr="00A32566">
              <w:rPr>
                <w:b/>
                <w:lang w:eastAsia="en-GB"/>
              </w:rPr>
              <w:t>,</w:t>
            </w:r>
            <w:r w:rsidR="00CA1EBE" w:rsidRPr="00A32566">
              <w:rPr>
                <w:sz w:val="20"/>
                <w:szCs w:val="20"/>
                <w:lang w:eastAsia="en-GB"/>
              </w:rPr>
              <w:t xml:space="preserve"> where </w:t>
            </w:r>
            <w:r w:rsidR="0023554E" w:rsidRPr="00E2299E">
              <w:rPr>
                <w:rFonts w:ascii="Arial" w:hAnsi="Arial" w:cs="Arial"/>
                <w:position w:val="-6"/>
              </w:rPr>
              <w:object w:dxaOrig="180" w:dyaOrig="260">
                <v:shape id="_x0000_i1042" type="#_x0000_t75" style="width:8.6pt;height:12.9pt" o:ole="">
                  <v:imagedata r:id="rId98" o:title=""/>
                </v:shape>
                <o:OLEObject Type="Embed" ProgID="Equation.DSMT4" ShapeID="_x0000_i1042" DrawAspect="Content" ObjectID="_1540989456" r:id="rId99"/>
              </w:object>
            </w:r>
            <w:r w:rsidR="007E3697">
              <w:rPr>
                <w:rFonts w:ascii="Arial" w:hAnsi="Arial" w:cs="Arial"/>
              </w:rPr>
              <w:t xml:space="preserve"> </w:t>
            </w:r>
            <w:r w:rsidR="00CA1EBE" w:rsidRPr="00A32566">
              <w:rPr>
                <w:sz w:val="20"/>
                <w:szCs w:val="20"/>
                <w:lang w:eastAsia="en-GB"/>
              </w:rPr>
              <w:t>is a unit</w:t>
            </w:r>
            <w:r w:rsidR="00E83885" w:rsidRPr="00A32566">
              <w:rPr>
                <w:sz w:val="20"/>
                <w:szCs w:val="20"/>
                <w:lang w:eastAsia="en-GB"/>
              </w:rPr>
              <w:t xml:space="preserve"> </w:t>
            </w:r>
            <w:r w:rsidR="0023554E">
              <w:rPr>
                <w:sz w:val="20"/>
                <w:szCs w:val="20"/>
                <w:lang w:eastAsia="en-GB"/>
              </w:rPr>
              <w:t xml:space="preserve">vector, or in component form as </w:t>
            </w:r>
            <w:r w:rsidR="00CA1EBE" w:rsidRPr="00A32566">
              <w:rPr>
                <w:sz w:val="20"/>
                <w:szCs w:val="20"/>
                <w:lang w:eastAsia="en-GB"/>
              </w:rPr>
              <w:t>(</w:t>
            </w:r>
            <w:r w:rsidR="00CA1EBE" w:rsidRPr="00A32566">
              <w:rPr>
                <w:i/>
                <w:iCs/>
                <w:sz w:val="20"/>
                <w:szCs w:val="20"/>
                <w:lang w:eastAsia="en-GB"/>
              </w:rPr>
              <w:t>a</w:t>
            </w:r>
            <w:r w:rsidR="00CA1EBE" w:rsidRPr="00A32566">
              <w:rPr>
                <w:sz w:val="12"/>
                <w:szCs w:val="12"/>
                <w:lang w:eastAsia="en-GB"/>
              </w:rPr>
              <w:t>2</w:t>
            </w:r>
            <w:r w:rsidR="00CA1EBE" w:rsidRPr="00A32566">
              <w:rPr>
                <w:i/>
                <w:iCs/>
                <w:sz w:val="20"/>
                <w:szCs w:val="20"/>
                <w:lang w:eastAsia="en-GB"/>
              </w:rPr>
              <w:t>b</w:t>
            </w:r>
            <w:r w:rsidR="00CA1EBE" w:rsidRPr="00A32566">
              <w:rPr>
                <w:sz w:val="12"/>
                <w:szCs w:val="12"/>
                <w:lang w:eastAsia="en-GB"/>
              </w:rPr>
              <w:t xml:space="preserve">3 </w:t>
            </w:r>
            <w:r w:rsidR="00CA1EBE" w:rsidRPr="00A32566">
              <w:rPr>
                <w:sz w:val="20"/>
                <w:szCs w:val="20"/>
                <w:lang w:eastAsia="en-GB"/>
              </w:rPr>
              <w:t xml:space="preserve">– </w:t>
            </w:r>
            <w:r w:rsidR="00CA1EBE" w:rsidRPr="00A32566">
              <w:rPr>
                <w:i/>
                <w:iCs/>
                <w:sz w:val="20"/>
                <w:szCs w:val="20"/>
                <w:lang w:eastAsia="en-GB"/>
              </w:rPr>
              <w:t>a</w:t>
            </w:r>
            <w:r w:rsidR="00CA1EBE" w:rsidRPr="00A32566">
              <w:rPr>
                <w:sz w:val="12"/>
                <w:szCs w:val="12"/>
                <w:lang w:eastAsia="en-GB"/>
              </w:rPr>
              <w:t>3</w:t>
            </w:r>
            <w:r w:rsidR="00CA1EBE" w:rsidRPr="00A32566">
              <w:rPr>
                <w:i/>
                <w:iCs/>
                <w:sz w:val="20"/>
                <w:szCs w:val="20"/>
                <w:lang w:eastAsia="en-GB"/>
              </w:rPr>
              <w:t>b</w:t>
            </w:r>
            <w:r w:rsidR="00CA1EBE" w:rsidRPr="00A32566">
              <w:rPr>
                <w:sz w:val="12"/>
                <w:szCs w:val="12"/>
                <w:lang w:eastAsia="en-GB"/>
              </w:rPr>
              <w:t>2</w:t>
            </w:r>
            <w:r w:rsidR="00CA1EBE" w:rsidRPr="00A32566">
              <w:rPr>
                <w:sz w:val="20"/>
                <w:szCs w:val="20"/>
                <w:lang w:eastAsia="en-GB"/>
              </w:rPr>
              <w:t xml:space="preserve">) </w:t>
            </w:r>
            <w:proofErr w:type="spellStart"/>
            <w:r w:rsidR="00CA1EBE" w:rsidRPr="00A32566">
              <w:rPr>
                <w:b/>
                <w:bCs/>
                <w:sz w:val="20"/>
                <w:szCs w:val="20"/>
                <w:lang w:eastAsia="en-GB"/>
              </w:rPr>
              <w:t>i</w:t>
            </w:r>
            <w:proofErr w:type="spellEnd"/>
            <w:r w:rsidR="00CA1EBE" w:rsidRPr="00A32566">
              <w:rPr>
                <w:b/>
                <w:bCs/>
                <w:sz w:val="20"/>
                <w:szCs w:val="20"/>
                <w:lang w:eastAsia="en-GB"/>
              </w:rPr>
              <w:t xml:space="preserve"> </w:t>
            </w:r>
            <w:r w:rsidR="00CA1EBE" w:rsidRPr="00A32566">
              <w:rPr>
                <w:rFonts w:eastAsia="SymbolMT"/>
                <w:sz w:val="20"/>
                <w:szCs w:val="20"/>
                <w:lang w:eastAsia="en-GB"/>
              </w:rPr>
              <w:t xml:space="preserve">+ </w:t>
            </w:r>
            <w:r w:rsidR="00CA1EBE" w:rsidRPr="00A32566">
              <w:rPr>
                <w:sz w:val="20"/>
                <w:szCs w:val="20"/>
                <w:lang w:eastAsia="en-GB"/>
              </w:rPr>
              <w:t>(</w:t>
            </w:r>
            <w:r w:rsidR="00CA1EBE" w:rsidRPr="00A32566">
              <w:rPr>
                <w:i/>
                <w:iCs/>
                <w:sz w:val="20"/>
                <w:szCs w:val="20"/>
                <w:lang w:eastAsia="en-GB"/>
              </w:rPr>
              <w:t>a</w:t>
            </w:r>
            <w:r w:rsidR="00CA1EBE" w:rsidRPr="00A32566">
              <w:rPr>
                <w:sz w:val="12"/>
                <w:szCs w:val="12"/>
                <w:lang w:eastAsia="en-GB"/>
              </w:rPr>
              <w:t>3</w:t>
            </w:r>
            <w:r w:rsidR="00CA1EBE" w:rsidRPr="00A32566">
              <w:rPr>
                <w:i/>
                <w:iCs/>
                <w:sz w:val="20"/>
                <w:szCs w:val="20"/>
                <w:lang w:eastAsia="en-GB"/>
              </w:rPr>
              <w:t>b</w:t>
            </w:r>
            <w:r w:rsidR="00CA1EBE" w:rsidRPr="00A32566">
              <w:rPr>
                <w:sz w:val="12"/>
                <w:szCs w:val="12"/>
                <w:lang w:eastAsia="en-GB"/>
              </w:rPr>
              <w:t xml:space="preserve">1 </w:t>
            </w:r>
            <w:r w:rsidR="00CA1EBE" w:rsidRPr="00A32566">
              <w:rPr>
                <w:sz w:val="20"/>
                <w:szCs w:val="20"/>
                <w:lang w:eastAsia="en-GB"/>
              </w:rPr>
              <w:t xml:space="preserve">– </w:t>
            </w:r>
            <w:r w:rsidR="00CA1EBE" w:rsidRPr="00A32566">
              <w:rPr>
                <w:i/>
                <w:iCs/>
                <w:sz w:val="20"/>
                <w:szCs w:val="20"/>
                <w:lang w:eastAsia="en-GB"/>
              </w:rPr>
              <w:t>a</w:t>
            </w:r>
            <w:r w:rsidR="00CA1EBE" w:rsidRPr="00A32566">
              <w:rPr>
                <w:sz w:val="12"/>
                <w:szCs w:val="12"/>
                <w:lang w:eastAsia="en-GB"/>
              </w:rPr>
              <w:t>1</w:t>
            </w:r>
            <w:r w:rsidR="00CA1EBE" w:rsidRPr="00A32566">
              <w:rPr>
                <w:i/>
                <w:iCs/>
                <w:sz w:val="20"/>
                <w:szCs w:val="20"/>
                <w:lang w:eastAsia="en-GB"/>
              </w:rPr>
              <w:t>b</w:t>
            </w:r>
            <w:r w:rsidR="00CA1EBE" w:rsidRPr="00A32566">
              <w:rPr>
                <w:sz w:val="12"/>
                <w:szCs w:val="12"/>
                <w:lang w:eastAsia="en-GB"/>
              </w:rPr>
              <w:t>3</w:t>
            </w:r>
            <w:r w:rsidR="00CA1EBE" w:rsidRPr="00A32566">
              <w:rPr>
                <w:sz w:val="20"/>
                <w:szCs w:val="20"/>
                <w:lang w:eastAsia="en-GB"/>
              </w:rPr>
              <w:t xml:space="preserve">) </w:t>
            </w:r>
            <w:r w:rsidR="00CA1EBE" w:rsidRPr="00A32566">
              <w:rPr>
                <w:b/>
                <w:bCs/>
                <w:sz w:val="20"/>
                <w:szCs w:val="20"/>
                <w:lang w:eastAsia="en-GB"/>
              </w:rPr>
              <w:t xml:space="preserve">j </w:t>
            </w:r>
            <w:r w:rsidR="00CA1EBE" w:rsidRPr="00A32566">
              <w:rPr>
                <w:rFonts w:eastAsia="SymbolMT"/>
                <w:sz w:val="20"/>
                <w:szCs w:val="20"/>
                <w:lang w:eastAsia="en-GB"/>
              </w:rPr>
              <w:t xml:space="preserve">+ </w:t>
            </w:r>
            <w:r w:rsidR="00CA1EBE" w:rsidRPr="00A32566">
              <w:rPr>
                <w:sz w:val="20"/>
                <w:szCs w:val="20"/>
                <w:lang w:eastAsia="en-GB"/>
              </w:rPr>
              <w:t>(</w:t>
            </w:r>
            <w:r w:rsidR="00CA1EBE" w:rsidRPr="00A32566">
              <w:rPr>
                <w:i/>
                <w:iCs/>
                <w:sz w:val="20"/>
                <w:szCs w:val="20"/>
                <w:lang w:eastAsia="en-GB"/>
              </w:rPr>
              <w:t>a</w:t>
            </w:r>
            <w:r w:rsidR="00CA1EBE" w:rsidRPr="00A32566">
              <w:rPr>
                <w:sz w:val="12"/>
                <w:szCs w:val="12"/>
                <w:lang w:eastAsia="en-GB"/>
              </w:rPr>
              <w:t>1</w:t>
            </w:r>
            <w:r w:rsidR="00CA1EBE" w:rsidRPr="00A32566">
              <w:rPr>
                <w:i/>
                <w:iCs/>
                <w:sz w:val="20"/>
                <w:szCs w:val="20"/>
                <w:lang w:eastAsia="en-GB"/>
              </w:rPr>
              <w:t>b</w:t>
            </w:r>
            <w:r w:rsidR="00CA1EBE" w:rsidRPr="00A32566">
              <w:rPr>
                <w:sz w:val="12"/>
                <w:szCs w:val="12"/>
                <w:lang w:eastAsia="en-GB"/>
              </w:rPr>
              <w:t xml:space="preserve">2 </w:t>
            </w:r>
            <w:r w:rsidR="00CA1EBE" w:rsidRPr="00A32566">
              <w:rPr>
                <w:sz w:val="20"/>
                <w:szCs w:val="20"/>
                <w:lang w:eastAsia="en-GB"/>
              </w:rPr>
              <w:t xml:space="preserve">– </w:t>
            </w:r>
            <w:r w:rsidR="00CA1EBE" w:rsidRPr="00A32566">
              <w:rPr>
                <w:i/>
                <w:iCs/>
                <w:sz w:val="20"/>
                <w:szCs w:val="20"/>
                <w:lang w:eastAsia="en-GB"/>
              </w:rPr>
              <w:t>a</w:t>
            </w:r>
            <w:r w:rsidR="00CA1EBE" w:rsidRPr="00A32566">
              <w:rPr>
                <w:sz w:val="12"/>
                <w:szCs w:val="12"/>
                <w:lang w:eastAsia="en-GB"/>
              </w:rPr>
              <w:t>2</w:t>
            </w:r>
            <w:r w:rsidR="00CA1EBE" w:rsidRPr="00A32566">
              <w:rPr>
                <w:i/>
                <w:iCs/>
                <w:sz w:val="20"/>
                <w:szCs w:val="20"/>
                <w:lang w:eastAsia="en-GB"/>
              </w:rPr>
              <w:t>b</w:t>
            </w:r>
            <w:r w:rsidR="00CA1EBE" w:rsidRPr="00A32566">
              <w:rPr>
                <w:sz w:val="12"/>
                <w:szCs w:val="12"/>
                <w:lang w:eastAsia="en-GB"/>
              </w:rPr>
              <w:t>1</w:t>
            </w:r>
            <w:r w:rsidR="00CA1EBE" w:rsidRPr="00A32566">
              <w:rPr>
                <w:sz w:val="20"/>
                <w:szCs w:val="20"/>
                <w:lang w:eastAsia="en-GB"/>
              </w:rPr>
              <w:t xml:space="preserve">) </w:t>
            </w:r>
            <w:r w:rsidR="00CA1EBE" w:rsidRPr="00A32566">
              <w:rPr>
                <w:b/>
                <w:bCs/>
                <w:sz w:val="20"/>
                <w:szCs w:val="20"/>
                <w:lang w:eastAsia="en-GB"/>
              </w:rPr>
              <w:t>k</w:t>
            </w:r>
            <w:r w:rsidR="00CA1EBE" w:rsidRPr="00A32566">
              <w:rPr>
                <w:sz w:val="20"/>
                <w:szCs w:val="20"/>
                <w:lang w:eastAsia="en-GB"/>
              </w:rPr>
              <w:t>;</w:t>
            </w:r>
          </w:p>
        </w:tc>
        <w:tc>
          <w:tcPr>
            <w:tcW w:w="9356" w:type="dxa"/>
          </w:tcPr>
          <w:p w:rsidR="0030407A" w:rsidRPr="00A32566" w:rsidRDefault="00E446FA" w:rsidP="00FC6AC7">
            <w:pPr>
              <w:ind w:left="34"/>
              <w:rPr>
                <w:sz w:val="20"/>
                <w:szCs w:val="20"/>
              </w:rPr>
            </w:pPr>
            <w:r w:rsidRPr="00A32566">
              <w:rPr>
                <w:b/>
                <w:sz w:val="20"/>
                <w:szCs w:val="20"/>
              </w:rPr>
              <w:t>Main theme</w:t>
            </w:r>
            <w:r w:rsidRPr="00A32566">
              <w:rPr>
                <w:sz w:val="20"/>
                <w:szCs w:val="20"/>
              </w:rPr>
              <w:t xml:space="preserve">: </w:t>
            </w:r>
            <w:r w:rsidR="008F0E79" w:rsidRPr="00A32566">
              <w:rPr>
                <w:sz w:val="20"/>
                <w:szCs w:val="20"/>
              </w:rPr>
              <w:t>The definition and execution of the vector product are very important – there are different ways of carrying it out, but learners need to be confident and accurate</w:t>
            </w:r>
            <w:r w:rsidR="001A3014" w:rsidRPr="00A32566">
              <w:rPr>
                <w:sz w:val="20"/>
                <w:szCs w:val="20"/>
              </w:rPr>
              <w:t xml:space="preserve"> with whichever method is chosen</w:t>
            </w:r>
            <w:r w:rsidR="008F0E79" w:rsidRPr="00A32566">
              <w:rPr>
                <w:sz w:val="20"/>
                <w:szCs w:val="20"/>
              </w:rPr>
              <w:t xml:space="preserve">. Sign errors are common. </w:t>
            </w:r>
          </w:p>
          <w:p w:rsidR="0030407A" w:rsidRPr="00A32566" w:rsidRDefault="0030407A" w:rsidP="00FC6AC7">
            <w:pPr>
              <w:ind w:left="34"/>
              <w:rPr>
                <w:sz w:val="20"/>
                <w:szCs w:val="20"/>
              </w:rPr>
            </w:pPr>
          </w:p>
          <w:p w:rsidR="00554812" w:rsidRPr="00A32566" w:rsidRDefault="001A3014" w:rsidP="00A07FB2">
            <w:pPr>
              <w:ind w:left="34"/>
              <w:rPr>
                <w:sz w:val="20"/>
                <w:szCs w:val="20"/>
              </w:rPr>
            </w:pPr>
            <w:r w:rsidRPr="00A32566">
              <w:rPr>
                <w:sz w:val="20"/>
                <w:szCs w:val="20"/>
              </w:rPr>
              <w:t xml:space="preserve">There are some videos on the </w:t>
            </w:r>
            <w:proofErr w:type="spellStart"/>
            <w:r w:rsidRPr="00A32566">
              <w:rPr>
                <w:sz w:val="20"/>
                <w:szCs w:val="20"/>
              </w:rPr>
              <w:t>Mathcentre</w:t>
            </w:r>
            <w:proofErr w:type="spellEnd"/>
            <w:r w:rsidRPr="00A32566">
              <w:rPr>
                <w:sz w:val="20"/>
                <w:szCs w:val="20"/>
              </w:rPr>
              <w:t xml:space="preserve"> site</w:t>
            </w:r>
            <w:r w:rsidR="00A90D27" w:rsidRPr="00A32566">
              <w:rPr>
                <w:sz w:val="20"/>
                <w:szCs w:val="20"/>
              </w:rPr>
              <w:t xml:space="preserve"> </w:t>
            </w:r>
            <w:hyperlink r:id="rId100" w:history="1">
              <w:r w:rsidR="0030407A" w:rsidRPr="00A32566">
                <w:rPr>
                  <w:rStyle w:val="Hyperlink"/>
                  <w:sz w:val="20"/>
                  <w:szCs w:val="20"/>
                </w:rPr>
                <w:t>www.mathcentre.ac.uk</w:t>
              </w:r>
            </w:hyperlink>
            <w:r w:rsidR="00E446FA" w:rsidRPr="00A32566">
              <w:rPr>
                <w:sz w:val="20"/>
                <w:szCs w:val="20"/>
              </w:rPr>
              <w:t xml:space="preserve"> , </w:t>
            </w:r>
            <w:r w:rsidR="00FB7213">
              <w:rPr>
                <w:sz w:val="20"/>
                <w:szCs w:val="20"/>
              </w:rPr>
              <w:t xml:space="preserve">some </w:t>
            </w:r>
            <w:proofErr w:type="spellStart"/>
            <w:r w:rsidR="00FB7213">
              <w:rPr>
                <w:sz w:val="20"/>
                <w:szCs w:val="20"/>
              </w:rPr>
              <w:t>P</w:t>
            </w:r>
            <w:r w:rsidR="00A90D27" w:rsidRPr="00A32566">
              <w:rPr>
                <w:sz w:val="20"/>
                <w:szCs w:val="20"/>
              </w:rPr>
              <w:t>ower</w:t>
            </w:r>
            <w:r w:rsidR="00FB7213">
              <w:rPr>
                <w:sz w:val="20"/>
                <w:szCs w:val="20"/>
              </w:rPr>
              <w:t>P</w:t>
            </w:r>
            <w:r w:rsidR="00D7339D" w:rsidRPr="00A32566">
              <w:rPr>
                <w:sz w:val="20"/>
                <w:szCs w:val="20"/>
              </w:rPr>
              <w:t>oints</w:t>
            </w:r>
            <w:proofErr w:type="spellEnd"/>
            <w:r w:rsidR="00D7339D" w:rsidRPr="00A32566">
              <w:rPr>
                <w:sz w:val="20"/>
                <w:szCs w:val="20"/>
              </w:rPr>
              <w:t xml:space="preserve"> on the </w:t>
            </w:r>
            <w:proofErr w:type="spellStart"/>
            <w:r w:rsidR="00EB1A1E" w:rsidRPr="00EB1A1E">
              <w:rPr>
                <w:sz w:val="20"/>
                <w:szCs w:val="20"/>
              </w:rPr>
              <w:t>MathedUp</w:t>
            </w:r>
            <w:proofErr w:type="spellEnd"/>
            <w:r w:rsidR="00EB1A1E" w:rsidRPr="00EB1A1E">
              <w:rPr>
                <w:sz w:val="20"/>
                <w:szCs w:val="20"/>
              </w:rPr>
              <w:t>!</w:t>
            </w:r>
            <w:r w:rsidR="00D7339D" w:rsidRPr="00A32566">
              <w:rPr>
                <w:sz w:val="20"/>
                <w:szCs w:val="20"/>
              </w:rPr>
              <w:t xml:space="preserve"> </w:t>
            </w:r>
            <w:proofErr w:type="gramStart"/>
            <w:r w:rsidR="00D7339D" w:rsidRPr="00A32566">
              <w:rPr>
                <w:sz w:val="20"/>
                <w:szCs w:val="20"/>
              </w:rPr>
              <w:t>website</w:t>
            </w:r>
            <w:proofErr w:type="gramEnd"/>
            <w:r w:rsidR="00D7339D" w:rsidRPr="00A32566">
              <w:rPr>
                <w:sz w:val="20"/>
                <w:szCs w:val="20"/>
              </w:rPr>
              <w:t xml:space="preserve"> </w:t>
            </w:r>
            <w:hyperlink r:id="rId101" w:history="1">
              <w:r w:rsidR="0030407A" w:rsidRPr="00A32566">
                <w:rPr>
                  <w:rStyle w:val="Hyperlink"/>
                  <w:sz w:val="20"/>
                  <w:szCs w:val="20"/>
                </w:rPr>
                <w:t>www.mathedup.co.uk</w:t>
              </w:r>
            </w:hyperlink>
            <w:r w:rsidR="00D7339D" w:rsidRPr="00A32566">
              <w:rPr>
                <w:sz w:val="20"/>
                <w:szCs w:val="20"/>
              </w:rPr>
              <w:t xml:space="preserve"> </w:t>
            </w:r>
            <w:r w:rsidR="00E446FA" w:rsidRPr="00A32566">
              <w:rPr>
                <w:sz w:val="20"/>
                <w:szCs w:val="20"/>
              </w:rPr>
              <w:t xml:space="preserve">are helpful as are the notes on Just the maths </w:t>
            </w:r>
            <w:hyperlink r:id="rId102" w:history="1">
              <w:r w:rsidR="00E446FA" w:rsidRPr="00A32566">
                <w:rPr>
                  <w:rStyle w:val="Hyperlink"/>
                  <w:sz w:val="20"/>
                  <w:szCs w:val="20"/>
                </w:rPr>
                <w:t>archive.uea.ac.uk/</w:t>
              </w:r>
              <w:proofErr w:type="spellStart"/>
              <w:r w:rsidR="00E446FA" w:rsidRPr="00A32566">
                <w:rPr>
                  <w:rStyle w:val="Hyperlink"/>
                  <w:sz w:val="20"/>
                  <w:szCs w:val="20"/>
                </w:rPr>
                <w:t>jtm</w:t>
              </w:r>
              <w:proofErr w:type="spellEnd"/>
              <w:r w:rsidR="00E446FA" w:rsidRPr="00A32566">
                <w:rPr>
                  <w:rStyle w:val="Hyperlink"/>
                  <w:sz w:val="20"/>
                  <w:szCs w:val="20"/>
                </w:rPr>
                <w:t>/contents.htm</w:t>
              </w:r>
            </w:hyperlink>
            <w:r w:rsidR="006127B3" w:rsidRPr="00A32566">
              <w:rPr>
                <w:sz w:val="20"/>
                <w:szCs w:val="20"/>
              </w:rPr>
              <w:t xml:space="preserve"> </w:t>
            </w:r>
            <w:r w:rsidR="006127B3" w:rsidRPr="00A32566">
              <w:rPr>
                <w:b/>
                <w:sz w:val="20"/>
                <w:szCs w:val="20"/>
              </w:rPr>
              <w:t>(F)</w:t>
            </w:r>
            <w:r w:rsidR="006127B3" w:rsidRPr="00FB7213">
              <w:rPr>
                <w:sz w:val="20"/>
                <w:szCs w:val="20"/>
              </w:rPr>
              <w:t>.</w:t>
            </w:r>
          </w:p>
        </w:tc>
      </w:tr>
      <w:tr w:rsidR="00CA1EBE" w:rsidRPr="00A33EB6" w:rsidTr="006E74AE">
        <w:trPr>
          <w:cantSplit/>
        </w:trPr>
        <w:tc>
          <w:tcPr>
            <w:tcW w:w="1985" w:type="dxa"/>
          </w:tcPr>
          <w:p w:rsidR="00CA1EBE" w:rsidRPr="00A32566" w:rsidRDefault="00B00BFF" w:rsidP="00FC6AC7">
            <w:pPr>
              <w:ind w:left="33"/>
              <w:rPr>
                <w:sz w:val="20"/>
                <w:szCs w:val="20"/>
              </w:rPr>
            </w:pPr>
            <w:r w:rsidRPr="00A32566">
              <w:rPr>
                <w:sz w:val="20"/>
                <w:szCs w:val="20"/>
              </w:rPr>
              <w:lastRenderedPageBreak/>
              <w:t xml:space="preserve">8. </w:t>
            </w:r>
            <w:r w:rsidR="001E09DE" w:rsidRPr="00A32566">
              <w:rPr>
                <w:sz w:val="20"/>
                <w:szCs w:val="20"/>
              </w:rPr>
              <w:t>Vectors</w:t>
            </w:r>
          </w:p>
        </w:tc>
        <w:tc>
          <w:tcPr>
            <w:tcW w:w="3260" w:type="dxa"/>
          </w:tcPr>
          <w:p w:rsidR="00CA1EBE" w:rsidRPr="00A32566" w:rsidRDefault="00CA1EBE" w:rsidP="00CA1EBE">
            <w:pPr>
              <w:autoSpaceDE w:val="0"/>
              <w:autoSpaceDN w:val="0"/>
              <w:adjustRightInd w:val="0"/>
              <w:rPr>
                <w:sz w:val="20"/>
                <w:szCs w:val="20"/>
                <w:lang w:eastAsia="en-GB"/>
              </w:rPr>
            </w:pPr>
            <w:r w:rsidRPr="00A32566">
              <w:rPr>
                <w:sz w:val="20"/>
                <w:szCs w:val="20"/>
                <w:lang w:eastAsia="en-GB"/>
              </w:rPr>
              <w:t>Use equations of lines and</w:t>
            </w:r>
            <w:r w:rsidR="001E09DE" w:rsidRPr="00A32566">
              <w:rPr>
                <w:sz w:val="20"/>
                <w:szCs w:val="20"/>
                <w:lang w:eastAsia="en-GB"/>
              </w:rPr>
              <w:t xml:space="preserve"> </w:t>
            </w:r>
            <w:r w:rsidRPr="00A32566">
              <w:rPr>
                <w:sz w:val="20"/>
                <w:szCs w:val="20"/>
                <w:lang w:eastAsia="en-GB"/>
              </w:rPr>
              <w:t>planes, together with</w:t>
            </w:r>
            <w:r w:rsidR="001E09DE" w:rsidRPr="00A32566">
              <w:rPr>
                <w:sz w:val="20"/>
                <w:szCs w:val="20"/>
                <w:lang w:eastAsia="en-GB"/>
              </w:rPr>
              <w:t xml:space="preserve"> </w:t>
            </w:r>
            <w:r w:rsidRPr="00A32566">
              <w:rPr>
                <w:sz w:val="20"/>
                <w:szCs w:val="20"/>
                <w:lang w:eastAsia="en-GB"/>
              </w:rPr>
              <w:t>scalar and vector products where appropriate, to</w:t>
            </w:r>
            <w:r w:rsidR="001E09DE" w:rsidRPr="00A32566">
              <w:rPr>
                <w:sz w:val="20"/>
                <w:szCs w:val="20"/>
                <w:lang w:eastAsia="en-GB"/>
              </w:rPr>
              <w:t xml:space="preserve"> s</w:t>
            </w:r>
            <w:r w:rsidRPr="00A32566">
              <w:rPr>
                <w:sz w:val="20"/>
                <w:szCs w:val="20"/>
                <w:lang w:eastAsia="en-GB"/>
              </w:rPr>
              <w:t>olve problems concerning distances, angles and</w:t>
            </w:r>
            <w:r w:rsidR="001E09DE" w:rsidRPr="00A32566">
              <w:rPr>
                <w:sz w:val="20"/>
                <w:szCs w:val="20"/>
                <w:lang w:eastAsia="en-GB"/>
              </w:rPr>
              <w:t xml:space="preserve"> </w:t>
            </w:r>
            <w:r w:rsidRPr="00A32566">
              <w:rPr>
                <w:sz w:val="20"/>
                <w:szCs w:val="20"/>
                <w:lang w:eastAsia="en-GB"/>
              </w:rPr>
              <w:t>intersections, including:</w:t>
            </w:r>
          </w:p>
          <w:p w:rsidR="00CA1EBE" w:rsidRPr="00A32566" w:rsidRDefault="00CA1EBE" w:rsidP="00CA1EBE">
            <w:pPr>
              <w:autoSpaceDE w:val="0"/>
              <w:autoSpaceDN w:val="0"/>
              <w:adjustRightInd w:val="0"/>
              <w:rPr>
                <w:sz w:val="20"/>
                <w:szCs w:val="20"/>
                <w:lang w:eastAsia="en-GB"/>
              </w:rPr>
            </w:pPr>
            <w:r w:rsidRPr="00A32566">
              <w:rPr>
                <w:sz w:val="20"/>
                <w:szCs w:val="20"/>
                <w:lang w:eastAsia="en-GB"/>
              </w:rPr>
              <w:t>– determining whether a line lies in a plane, is parallel to a plane or intersects a plane, and finding the point of intersection of a line and a plane when it exists,</w:t>
            </w:r>
          </w:p>
          <w:p w:rsidR="00CA1EBE" w:rsidRPr="00A32566" w:rsidRDefault="00CA1EBE" w:rsidP="00CA1EBE">
            <w:pPr>
              <w:autoSpaceDE w:val="0"/>
              <w:autoSpaceDN w:val="0"/>
              <w:adjustRightInd w:val="0"/>
              <w:rPr>
                <w:sz w:val="20"/>
                <w:szCs w:val="20"/>
                <w:lang w:eastAsia="en-GB"/>
              </w:rPr>
            </w:pPr>
            <w:r w:rsidRPr="00A32566">
              <w:rPr>
                <w:sz w:val="20"/>
                <w:szCs w:val="20"/>
                <w:lang w:eastAsia="en-GB"/>
              </w:rPr>
              <w:t>– finding the perpendicular distance from a point to a</w:t>
            </w:r>
            <w:r w:rsidR="001E09DE" w:rsidRPr="00A32566">
              <w:rPr>
                <w:sz w:val="20"/>
                <w:szCs w:val="20"/>
                <w:lang w:eastAsia="en-GB"/>
              </w:rPr>
              <w:t xml:space="preserve"> </w:t>
            </w:r>
            <w:r w:rsidRPr="00A32566">
              <w:rPr>
                <w:sz w:val="20"/>
                <w:szCs w:val="20"/>
                <w:lang w:eastAsia="en-GB"/>
              </w:rPr>
              <w:t>plane,</w:t>
            </w:r>
          </w:p>
          <w:p w:rsidR="00CA1EBE" w:rsidRPr="00A32566" w:rsidRDefault="00CA1EBE" w:rsidP="00CA1EBE">
            <w:pPr>
              <w:autoSpaceDE w:val="0"/>
              <w:autoSpaceDN w:val="0"/>
              <w:adjustRightInd w:val="0"/>
              <w:rPr>
                <w:sz w:val="20"/>
                <w:szCs w:val="20"/>
                <w:lang w:eastAsia="en-GB"/>
              </w:rPr>
            </w:pPr>
            <w:r w:rsidRPr="00A32566">
              <w:rPr>
                <w:sz w:val="20"/>
                <w:szCs w:val="20"/>
                <w:lang w:eastAsia="en-GB"/>
              </w:rPr>
              <w:t>– finding the angle between a line and a plane, and the</w:t>
            </w:r>
            <w:r w:rsidR="001E09DE" w:rsidRPr="00A32566">
              <w:rPr>
                <w:sz w:val="20"/>
                <w:szCs w:val="20"/>
                <w:lang w:eastAsia="en-GB"/>
              </w:rPr>
              <w:t xml:space="preserve"> </w:t>
            </w:r>
            <w:r w:rsidRPr="00A32566">
              <w:rPr>
                <w:sz w:val="20"/>
                <w:szCs w:val="20"/>
                <w:lang w:eastAsia="en-GB"/>
              </w:rPr>
              <w:t>angle between two planes,</w:t>
            </w:r>
          </w:p>
          <w:p w:rsidR="00CA1EBE" w:rsidRPr="00A32566" w:rsidRDefault="008510AD" w:rsidP="00CA1EBE">
            <w:pPr>
              <w:autoSpaceDE w:val="0"/>
              <w:autoSpaceDN w:val="0"/>
              <w:adjustRightInd w:val="0"/>
              <w:rPr>
                <w:sz w:val="20"/>
                <w:szCs w:val="20"/>
                <w:lang w:eastAsia="en-GB"/>
              </w:rPr>
            </w:pPr>
            <w:r w:rsidRPr="00A32566">
              <w:rPr>
                <w:sz w:val="20"/>
                <w:szCs w:val="20"/>
                <w:lang w:eastAsia="en-GB"/>
              </w:rPr>
              <w:t>– fi</w:t>
            </w:r>
            <w:r w:rsidR="00CA1EBE" w:rsidRPr="00A32566">
              <w:rPr>
                <w:sz w:val="20"/>
                <w:szCs w:val="20"/>
                <w:lang w:eastAsia="en-GB"/>
              </w:rPr>
              <w:t>nding an equation for the line of intersection of two planes,</w:t>
            </w:r>
          </w:p>
          <w:p w:rsidR="00CA1EBE" w:rsidRPr="00A32566" w:rsidRDefault="00CA1EBE" w:rsidP="00CA1EBE">
            <w:pPr>
              <w:autoSpaceDE w:val="0"/>
              <w:autoSpaceDN w:val="0"/>
              <w:adjustRightInd w:val="0"/>
              <w:rPr>
                <w:sz w:val="20"/>
                <w:szCs w:val="20"/>
                <w:lang w:eastAsia="en-GB"/>
              </w:rPr>
            </w:pPr>
            <w:r w:rsidRPr="00A32566">
              <w:rPr>
                <w:sz w:val="20"/>
                <w:szCs w:val="20"/>
                <w:lang w:eastAsia="en-GB"/>
              </w:rPr>
              <w:t>– calculating the shortest distance between two skew</w:t>
            </w:r>
            <w:r w:rsidR="001E09DE" w:rsidRPr="00A32566">
              <w:rPr>
                <w:sz w:val="20"/>
                <w:szCs w:val="20"/>
                <w:lang w:eastAsia="en-GB"/>
              </w:rPr>
              <w:t xml:space="preserve"> </w:t>
            </w:r>
            <w:r w:rsidRPr="00A32566">
              <w:rPr>
                <w:sz w:val="20"/>
                <w:szCs w:val="20"/>
                <w:lang w:eastAsia="en-GB"/>
              </w:rPr>
              <w:t>lines,</w:t>
            </w:r>
          </w:p>
          <w:p w:rsidR="00CA1EBE" w:rsidRPr="00A32566" w:rsidRDefault="00CA1EBE" w:rsidP="001E09DE">
            <w:pPr>
              <w:autoSpaceDE w:val="0"/>
              <w:autoSpaceDN w:val="0"/>
              <w:adjustRightInd w:val="0"/>
              <w:rPr>
                <w:b/>
                <w:sz w:val="20"/>
                <w:szCs w:val="20"/>
                <w:u w:val="single"/>
              </w:rPr>
            </w:pPr>
            <w:r w:rsidRPr="00A32566">
              <w:rPr>
                <w:sz w:val="20"/>
                <w:szCs w:val="20"/>
                <w:lang w:eastAsia="en-GB"/>
              </w:rPr>
              <w:t xml:space="preserve">– finding an equation for the common perpendicular to two </w:t>
            </w:r>
            <w:r w:rsidR="001E09DE" w:rsidRPr="00A32566">
              <w:rPr>
                <w:sz w:val="20"/>
                <w:szCs w:val="20"/>
                <w:lang w:eastAsia="en-GB"/>
              </w:rPr>
              <w:t>s</w:t>
            </w:r>
            <w:r w:rsidRPr="00A32566">
              <w:rPr>
                <w:sz w:val="20"/>
                <w:szCs w:val="20"/>
                <w:lang w:eastAsia="en-GB"/>
              </w:rPr>
              <w:t>kew lines.</w:t>
            </w:r>
          </w:p>
        </w:tc>
        <w:tc>
          <w:tcPr>
            <w:tcW w:w="9356" w:type="dxa"/>
          </w:tcPr>
          <w:p w:rsidR="007341D4" w:rsidRPr="00A32566" w:rsidRDefault="00E446FA" w:rsidP="000022F9">
            <w:pPr>
              <w:ind w:left="34"/>
              <w:rPr>
                <w:sz w:val="20"/>
                <w:szCs w:val="20"/>
              </w:rPr>
            </w:pPr>
            <w:r w:rsidRPr="00A32566">
              <w:rPr>
                <w:b/>
                <w:sz w:val="20"/>
                <w:szCs w:val="20"/>
              </w:rPr>
              <w:t>Main theme:</w:t>
            </w:r>
            <w:r w:rsidRPr="00A32566">
              <w:rPr>
                <w:sz w:val="20"/>
                <w:szCs w:val="20"/>
              </w:rPr>
              <w:t xml:space="preserve"> </w:t>
            </w:r>
            <w:r w:rsidR="00E83885" w:rsidRPr="00A32566">
              <w:rPr>
                <w:sz w:val="20"/>
                <w:szCs w:val="20"/>
              </w:rPr>
              <w:t>This section of the syllabus is problem solving using the properties above, but it’s worth going through</w:t>
            </w:r>
            <w:r w:rsidR="007341D4" w:rsidRPr="00A32566">
              <w:rPr>
                <w:sz w:val="20"/>
                <w:szCs w:val="20"/>
              </w:rPr>
              <w:t xml:space="preserve"> examples of</w:t>
            </w:r>
            <w:r w:rsidR="00E83885" w:rsidRPr="00A32566">
              <w:rPr>
                <w:sz w:val="20"/>
                <w:szCs w:val="20"/>
              </w:rPr>
              <w:t xml:space="preserve"> these standard elements so that learners don’t have to go back to first principles every time. </w:t>
            </w:r>
            <w:r w:rsidR="009E5F29" w:rsidRPr="00A32566">
              <w:rPr>
                <w:sz w:val="20"/>
                <w:szCs w:val="20"/>
              </w:rPr>
              <w:t xml:space="preserve">The Distance Dominoes and the Line Groupings in the Active Learning section of Integral’s MEI FP3 section on vectors </w:t>
            </w:r>
            <w:hyperlink r:id="rId103" w:history="1">
              <w:r w:rsidR="009E5F29" w:rsidRPr="00A32566">
                <w:rPr>
                  <w:rStyle w:val="Hyperlink"/>
                  <w:sz w:val="20"/>
                  <w:szCs w:val="20"/>
                </w:rPr>
                <w:t>integralmaths.org</w:t>
              </w:r>
            </w:hyperlink>
            <w:r w:rsidR="007341D4" w:rsidRPr="00A32566">
              <w:rPr>
                <w:sz w:val="20"/>
                <w:szCs w:val="20"/>
              </w:rPr>
              <w:t xml:space="preserve"> make good practice and are more interesting than book exercises </w:t>
            </w:r>
            <w:r w:rsidR="007341D4" w:rsidRPr="00A32566">
              <w:rPr>
                <w:b/>
                <w:sz w:val="20"/>
                <w:szCs w:val="20"/>
              </w:rPr>
              <w:t>(F)</w:t>
            </w:r>
            <w:r w:rsidR="007341D4" w:rsidRPr="0079454F">
              <w:rPr>
                <w:sz w:val="20"/>
                <w:szCs w:val="20"/>
              </w:rPr>
              <w:t>.</w:t>
            </w:r>
          </w:p>
          <w:p w:rsidR="007341D4" w:rsidRPr="00A32566" w:rsidRDefault="007341D4" w:rsidP="000022F9">
            <w:pPr>
              <w:ind w:left="34"/>
              <w:rPr>
                <w:sz w:val="20"/>
                <w:szCs w:val="20"/>
              </w:rPr>
            </w:pPr>
          </w:p>
          <w:p w:rsidR="0030407A" w:rsidRPr="00A32566" w:rsidRDefault="00E83885" w:rsidP="000022F9">
            <w:pPr>
              <w:ind w:left="34"/>
              <w:rPr>
                <w:sz w:val="20"/>
                <w:szCs w:val="20"/>
              </w:rPr>
            </w:pPr>
            <w:r w:rsidRPr="00A32566">
              <w:rPr>
                <w:sz w:val="20"/>
                <w:szCs w:val="20"/>
              </w:rPr>
              <w:t xml:space="preserve">Although it’s difficult to sketch well in 3 dimensions a basic representation of the problem </w:t>
            </w:r>
            <w:r w:rsidR="00024FDB">
              <w:rPr>
                <w:sz w:val="20"/>
                <w:szCs w:val="20"/>
              </w:rPr>
              <w:t xml:space="preserve">to be tackled does often help. </w:t>
            </w:r>
            <w:r w:rsidR="008510AD" w:rsidRPr="00A32566">
              <w:rPr>
                <w:sz w:val="20"/>
                <w:szCs w:val="20"/>
              </w:rPr>
              <w:t xml:space="preserve">Just the Maths </w:t>
            </w:r>
            <w:hyperlink r:id="rId104" w:history="1">
              <w:r w:rsidR="008510AD" w:rsidRPr="00A32566">
                <w:rPr>
                  <w:rStyle w:val="Hyperlink"/>
                  <w:sz w:val="20"/>
                  <w:szCs w:val="20"/>
                </w:rPr>
                <w:t>archive.uea.ac.uk/</w:t>
              </w:r>
              <w:proofErr w:type="spellStart"/>
              <w:r w:rsidR="008510AD" w:rsidRPr="00A32566">
                <w:rPr>
                  <w:rStyle w:val="Hyperlink"/>
                  <w:sz w:val="20"/>
                  <w:szCs w:val="20"/>
                </w:rPr>
                <w:t>jtm</w:t>
              </w:r>
              <w:proofErr w:type="spellEnd"/>
            </w:hyperlink>
            <w:r w:rsidR="008510AD" w:rsidRPr="00A32566">
              <w:rPr>
                <w:sz w:val="20"/>
                <w:szCs w:val="20"/>
              </w:rPr>
              <w:t xml:space="preserve"> section 8.5 and 8.6 go over these techni</w:t>
            </w:r>
            <w:r w:rsidR="00331599" w:rsidRPr="00A32566">
              <w:rPr>
                <w:sz w:val="20"/>
                <w:szCs w:val="20"/>
              </w:rPr>
              <w:t>ques, and has</w:t>
            </w:r>
            <w:r w:rsidR="008510AD" w:rsidRPr="00A32566">
              <w:rPr>
                <w:sz w:val="20"/>
                <w:szCs w:val="20"/>
              </w:rPr>
              <w:t xml:space="preserve"> some examples</w:t>
            </w:r>
            <w:r w:rsidR="006127B3" w:rsidRPr="00A32566">
              <w:rPr>
                <w:sz w:val="20"/>
                <w:szCs w:val="20"/>
              </w:rPr>
              <w:t xml:space="preserve"> </w:t>
            </w:r>
            <w:r w:rsidR="006127B3" w:rsidRPr="00A32566">
              <w:rPr>
                <w:b/>
                <w:sz w:val="20"/>
                <w:szCs w:val="20"/>
              </w:rPr>
              <w:t>(F)</w:t>
            </w:r>
            <w:r w:rsidR="008510AD" w:rsidRPr="0079454F">
              <w:rPr>
                <w:sz w:val="20"/>
                <w:szCs w:val="20"/>
              </w:rPr>
              <w:t xml:space="preserve">. </w:t>
            </w:r>
          </w:p>
          <w:p w:rsidR="0030407A" w:rsidRPr="00A32566" w:rsidRDefault="0030407A" w:rsidP="000022F9">
            <w:pPr>
              <w:ind w:left="34"/>
              <w:rPr>
                <w:sz w:val="20"/>
                <w:szCs w:val="20"/>
              </w:rPr>
            </w:pPr>
          </w:p>
          <w:p w:rsidR="006127B3" w:rsidRPr="00A32566" w:rsidRDefault="0005790B" w:rsidP="006E74AE">
            <w:pPr>
              <w:ind w:left="34"/>
              <w:rPr>
                <w:sz w:val="20"/>
                <w:szCs w:val="20"/>
              </w:rPr>
            </w:pPr>
            <w:r w:rsidRPr="00A32566">
              <w:rPr>
                <w:sz w:val="20"/>
                <w:szCs w:val="20"/>
              </w:rPr>
              <w:t xml:space="preserve">It is also worth looking </w:t>
            </w:r>
            <w:r w:rsidR="006127B3" w:rsidRPr="00A32566">
              <w:rPr>
                <w:sz w:val="20"/>
                <w:szCs w:val="20"/>
              </w:rPr>
              <w:t>at the Integral website</w:t>
            </w:r>
            <w:r w:rsidR="006E74AE" w:rsidRPr="00A32566">
              <w:rPr>
                <w:sz w:val="20"/>
                <w:szCs w:val="20"/>
              </w:rPr>
              <w:t xml:space="preserve">, </w:t>
            </w:r>
            <w:r w:rsidRPr="00FB7213">
              <w:rPr>
                <w:rStyle w:val="Hyperlink"/>
                <w:sz w:val="20"/>
                <w:szCs w:val="20"/>
              </w:rPr>
              <w:t>integralmaths.org</w:t>
            </w:r>
            <w:r w:rsidR="00FB7213">
              <w:rPr>
                <w:sz w:val="20"/>
                <w:szCs w:val="20"/>
              </w:rPr>
              <w:t xml:space="preserve"> </w:t>
            </w:r>
            <w:r w:rsidR="006127B3" w:rsidRPr="00A32566">
              <w:rPr>
                <w:sz w:val="20"/>
                <w:szCs w:val="20"/>
              </w:rPr>
              <w:t xml:space="preserve">for notes and questions </w:t>
            </w:r>
            <w:r w:rsidR="006127B3" w:rsidRPr="00A32566">
              <w:rPr>
                <w:b/>
                <w:sz w:val="20"/>
                <w:szCs w:val="20"/>
              </w:rPr>
              <w:t xml:space="preserve">(F) </w:t>
            </w:r>
            <w:r w:rsidRPr="00A32566">
              <w:rPr>
                <w:sz w:val="20"/>
                <w:szCs w:val="20"/>
              </w:rPr>
              <w:t>– vector methods are covered in OCR Further Pure 3 for example. Although practising the individual methods is helpful, because of the problem-solving nature of this module, it’s worth putting together worksheets of past examination questions to give learners the chance to select appropriate methods</w:t>
            </w:r>
            <w:r w:rsidR="006127B3" w:rsidRPr="00A32566">
              <w:rPr>
                <w:sz w:val="20"/>
                <w:szCs w:val="20"/>
              </w:rPr>
              <w:t xml:space="preserve"> </w:t>
            </w:r>
            <w:r w:rsidR="006127B3" w:rsidRPr="00A32566">
              <w:rPr>
                <w:b/>
                <w:sz w:val="20"/>
                <w:szCs w:val="20"/>
              </w:rPr>
              <w:t>(F)</w:t>
            </w:r>
            <w:r w:rsidRPr="00FB7213">
              <w:rPr>
                <w:sz w:val="20"/>
                <w:szCs w:val="20"/>
              </w:rPr>
              <w:t>.</w:t>
            </w:r>
          </w:p>
          <w:p w:rsidR="0032676C" w:rsidRPr="00A32566" w:rsidRDefault="0032676C" w:rsidP="000022F9">
            <w:pPr>
              <w:ind w:left="34"/>
              <w:rPr>
                <w:sz w:val="20"/>
                <w:szCs w:val="20"/>
              </w:rPr>
            </w:pPr>
          </w:p>
          <w:p w:rsidR="00CA1EBE" w:rsidRPr="00A32566" w:rsidRDefault="0005790B" w:rsidP="000022F9">
            <w:pPr>
              <w:ind w:left="34"/>
              <w:rPr>
                <w:sz w:val="20"/>
                <w:szCs w:val="20"/>
              </w:rPr>
            </w:pPr>
            <w:r w:rsidRPr="00A32566">
              <w:rPr>
                <w:sz w:val="20"/>
                <w:szCs w:val="20"/>
              </w:rPr>
              <w:t xml:space="preserve">Some learners will prefer to learn formulae </w:t>
            </w:r>
            <w:r w:rsidR="00472244" w:rsidRPr="00A32566">
              <w:rPr>
                <w:sz w:val="20"/>
                <w:szCs w:val="20"/>
              </w:rPr>
              <w:t>for individual techniques,</w:t>
            </w:r>
            <w:r w:rsidR="00C47822" w:rsidRPr="00A32566">
              <w:rPr>
                <w:sz w:val="20"/>
                <w:szCs w:val="20"/>
              </w:rPr>
              <w:t xml:space="preserve"> </w:t>
            </w:r>
            <w:r w:rsidRPr="00A32566">
              <w:rPr>
                <w:sz w:val="20"/>
                <w:szCs w:val="20"/>
              </w:rPr>
              <w:t>others will prefer to go back to basics each time – the back to basics approach is very robust!</w:t>
            </w:r>
            <w:r w:rsidR="009E5F29" w:rsidRPr="00A32566">
              <w:rPr>
                <w:sz w:val="20"/>
                <w:szCs w:val="20"/>
              </w:rPr>
              <w:t xml:space="preserve"> None of the standard formulae are on the MF10 formulae list.</w:t>
            </w:r>
          </w:p>
          <w:p w:rsidR="004141AC" w:rsidRPr="00A32566" w:rsidRDefault="004141AC" w:rsidP="000022F9">
            <w:pPr>
              <w:ind w:left="34"/>
              <w:rPr>
                <w:sz w:val="20"/>
                <w:szCs w:val="20"/>
              </w:rPr>
            </w:pPr>
          </w:p>
          <w:p w:rsidR="004141AC" w:rsidRPr="00A32566" w:rsidRDefault="004141AC" w:rsidP="005E1533">
            <w:pPr>
              <w:ind w:left="34"/>
              <w:rPr>
                <w:sz w:val="20"/>
                <w:szCs w:val="20"/>
              </w:rPr>
            </w:pPr>
            <w:r w:rsidRPr="00A32566">
              <w:rPr>
                <w:b/>
                <w:sz w:val="20"/>
                <w:szCs w:val="20"/>
              </w:rPr>
              <w:t xml:space="preserve">Extension </w:t>
            </w:r>
            <w:r w:rsidR="005E1533">
              <w:rPr>
                <w:b/>
                <w:sz w:val="20"/>
                <w:szCs w:val="20"/>
              </w:rPr>
              <w:t>activity</w:t>
            </w:r>
            <w:r w:rsidRPr="00A32566">
              <w:rPr>
                <w:sz w:val="20"/>
                <w:szCs w:val="20"/>
              </w:rPr>
              <w:t xml:space="preserve">: Challenging problems can be </w:t>
            </w:r>
            <w:r w:rsidRPr="00B63DBE">
              <w:rPr>
                <w:sz w:val="20"/>
                <w:szCs w:val="20"/>
              </w:rPr>
              <w:t xml:space="preserve">found </w:t>
            </w:r>
            <w:r w:rsidR="00EB1A1E" w:rsidRPr="00B63DBE">
              <w:rPr>
                <w:sz w:val="20"/>
                <w:szCs w:val="20"/>
              </w:rPr>
              <w:t xml:space="preserve">at NRICH </w:t>
            </w:r>
            <w:hyperlink r:id="rId105" w:history="1">
              <w:r w:rsidR="00CB0017" w:rsidRPr="00B63DBE">
                <w:rPr>
                  <w:rStyle w:val="Hyperlink"/>
                  <w:sz w:val="20"/>
                  <w:szCs w:val="20"/>
                </w:rPr>
                <w:t>http://nrich.maths.org</w:t>
              </w:r>
            </w:hyperlink>
            <w:r w:rsidR="00B63DBE">
              <w:rPr>
                <w:rStyle w:val="Hyperlink"/>
                <w:sz w:val="20"/>
                <w:szCs w:val="20"/>
              </w:rPr>
              <w:t xml:space="preserve"> </w:t>
            </w:r>
            <w:r w:rsidRPr="00B63DBE">
              <w:rPr>
                <w:sz w:val="20"/>
                <w:szCs w:val="20"/>
              </w:rPr>
              <w:t xml:space="preserve">– </w:t>
            </w:r>
            <w:r w:rsidR="00B63DBE">
              <w:rPr>
                <w:sz w:val="20"/>
                <w:szCs w:val="20"/>
                <w:lang w:eastAsia="en-GB"/>
              </w:rPr>
              <w:t>t</w:t>
            </w:r>
            <w:r w:rsidR="00B63DBE" w:rsidRPr="00B63DBE">
              <w:rPr>
                <w:sz w:val="20"/>
                <w:szCs w:val="20"/>
                <w:lang w:eastAsia="en-GB"/>
              </w:rPr>
              <w:t xml:space="preserve">he activity called Walls is an open ended investigation of perpendicular planes, Tetra </w:t>
            </w:r>
            <w:proofErr w:type="spellStart"/>
            <w:r w:rsidR="00B63DBE" w:rsidRPr="00B63DBE">
              <w:rPr>
                <w:sz w:val="20"/>
                <w:szCs w:val="20"/>
                <w:lang w:eastAsia="en-GB"/>
              </w:rPr>
              <w:t>Perp</w:t>
            </w:r>
            <w:proofErr w:type="spellEnd"/>
            <w:r w:rsidR="00B63DBE" w:rsidRPr="00B63DBE">
              <w:rPr>
                <w:sz w:val="20"/>
                <w:szCs w:val="20"/>
                <w:lang w:eastAsia="en-GB"/>
              </w:rPr>
              <w:t xml:space="preserve"> looks into perpendicular edges for a tetrahedron. </w:t>
            </w:r>
            <w:r w:rsidR="00B63DBE">
              <w:rPr>
                <w:sz w:val="20"/>
                <w:szCs w:val="20"/>
              </w:rPr>
              <w:t>T</w:t>
            </w:r>
            <w:r w:rsidRPr="00B63DBE">
              <w:rPr>
                <w:sz w:val="20"/>
                <w:szCs w:val="20"/>
              </w:rPr>
              <w:t>his website also lists some relevant STEP problems.</w:t>
            </w:r>
          </w:p>
        </w:tc>
      </w:tr>
      <w:tr w:rsidR="00CA1EBE" w:rsidRPr="00A33EB6" w:rsidTr="002F131A">
        <w:trPr>
          <w:cantSplit/>
          <w:trHeight w:hRule="exact" w:val="596"/>
          <w:tblHeader/>
        </w:trPr>
        <w:tc>
          <w:tcPr>
            <w:tcW w:w="14601" w:type="dxa"/>
            <w:gridSpan w:val="3"/>
            <w:shd w:val="clear" w:color="auto" w:fill="C30045"/>
            <w:vAlign w:val="center"/>
          </w:tcPr>
          <w:p w:rsidR="00CA1EBE" w:rsidRPr="00A33EB6" w:rsidRDefault="00CA1EBE" w:rsidP="00DD057E">
            <w:pPr>
              <w:ind w:left="113"/>
              <w:rPr>
                <w:rFonts w:ascii="Arial" w:hAnsi="Arial" w:cs="Arial"/>
                <w:b/>
                <w:color w:val="FFFFFF"/>
                <w:sz w:val="20"/>
                <w:szCs w:val="20"/>
              </w:rPr>
            </w:pPr>
            <w:r>
              <w:rPr>
                <w:rFonts w:ascii="Arial" w:hAnsi="Arial" w:cs="Arial"/>
                <w:b/>
                <w:color w:val="FFFFFF"/>
                <w:sz w:val="20"/>
                <w:szCs w:val="20"/>
              </w:rPr>
              <w:t>Past examination papers</w:t>
            </w:r>
          </w:p>
        </w:tc>
      </w:tr>
      <w:tr w:rsidR="00CA1EBE" w:rsidRPr="00A33EB6" w:rsidTr="00647A8A">
        <w:trPr>
          <w:cantSplit/>
        </w:trPr>
        <w:tc>
          <w:tcPr>
            <w:tcW w:w="14601" w:type="dxa"/>
            <w:gridSpan w:val="3"/>
          </w:tcPr>
          <w:p w:rsidR="00CA1EBE" w:rsidRPr="00A32566" w:rsidRDefault="00CA1EBE" w:rsidP="008144DB">
            <w:pPr>
              <w:autoSpaceDE w:val="0"/>
              <w:autoSpaceDN w:val="0"/>
              <w:adjustRightInd w:val="0"/>
              <w:ind w:left="33"/>
              <w:rPr>
                <w:b/>
                <w:sz w:val="20"/>
                <w:szCs w:val="20"/>
                <w:lang w:eastAsia="en-GB"/>
              </w:rPr>
            </w:pPr>
            <w:r w:rsidRPr="00A32566">
              <w:rPr>
                <w:sz w:val="20"/>
                <w:szCs w:val="20"/>
                <w:lang w:eastAsia="en-GB"/>
              </w:rPr>
              <w:t>Past</w:t>
            </w:r>
            <w:r w:rsidR="00DD057E">
              <w:rPr>
                <w:sz w:val="20"/>
                <w:szCs w:val="20"/>
                <w:lang w:eastAsia="en-GB"/>
              </w:rPr>
              <w:t xml:space="preserve"> examination</w:t>
            </w:r>
            <w:r w:rsidRPr="00A32566">
              <w:rPr>
                <w:sz w:val="20"/>
                <w:szCs w:val="20"/>
                <w:lang w:eastAsia="en-GB"/>
              </w:rPr>
              <w:t xml:space="preserve"> papers and mark schemes are available to download at </w:t>
            </w:r>
            <w:hyperlink r:id="rId106" w:history="1">
              <w:r w:rsidR="00E44983">
                <w:rPr>
                  <w:rStyle w:val="Hyperlink"/>
                  <w:b/>
                  <w:color w:val="auto"/>
                  <w:sz w:val="20"/>
                  <w:szCs w:val="20"/>
                  <w:u w:val="none"/>
                  <w:lang w:eastAsia="en-GB"/>
                </w:rPr>
                <w:t>https://teachers.cie.org.uk</w:t>
              </w:r>
            </w:hyperlink>
          </w:p>
          <w:p w:rsidR="002B70A6" w:rsidRPr="00A32566" w:rsidRDefault="007F06A6" w:rsidP="008144DB">
            <w:pPr>
              <w:ind w:left="33"/>
              <w:rPr>
                <w:sz w:val="20"/>
                <w:szCs w:val="20"/>
              </w:rPr>
            </w:pPr>
            <w:r>
              <w:rPr>
                <w:sz w:val="20"/>
                <w:szCs w:val="20"/>
              </w:rPr>
              <w:t>Jun</w:t>
            </w:r>
            <w:r w:rsidR="001A6B75" w:rsidRPr="00A32566">
              <w:rPr>
                <w:sz w:val="20"/>
                <w:szCs w:val="20"/>
              </w:rPr>
              <w:t xml:space="preserve"> 16 Paper 11</w:t>
            </w:r>
            <w:r w:rsidR="00024FDB">
              <w:rPr>
                <w:sz w:val="20"/>
                <w:szCs w:val="20"/>
              </w:rPr>
              <w:t xml:space="preserve"> </w:t>
            </w:r>
            <w:r w:rsidR="009E59E4" w:rsidRPr="00A32566">
              <w:rPr>
                <w:sz w:val="20"/>
                <w:szCs w:val="20"/>
              </w:rPr>
              <w:t>Q</w:t>
            </w:r>
            <w:r w:rsidR="001A6B75" w:rsidRPr="00A32566">
              <w:rPr>
                <w:sz w:val="20"/>
                <w:szCs w:val="20"/>
              </w:rPr>
              <w:t xml:space="preserve"> </w:t>
            </w:r>
            <w:r w:rsidR="00EB2FA7" w:rsidRPr="00A32566">
              <w:rPr>
                <w:sz w:val="20"/>
                <w:szCs w:val="20"/>
              </w:rPr>
              <w:t>8 Planes, angle and intersection</w:t>
            </w:r>
            <w:r w:rsidR="001A6B75" w:rsidRPr="00A32566">
              <w:rPr>
                <w:sz w:val="20"/>
                <w:szCs w:val="20"/>
              </w:rPr>
              <w:t xml:space="preserve"> </w:t>
            </w:r>
          </w:p>
          <w:p w:rsidR="001A6B75" w:rsidRPr="00A32566" w:rsidRDefault="007F06A6" w:rsidP="008144DB">
            <w:pPr>
              <w:ind w:left="33"/>
              <w:rPr>
                <w:sz w:val="20"/>
                <w:szCs w:val="20"/>
              </w:rPr>
            </w:pPr>
            <w:r>
              <w:rPr>
                <w:sz w:val="20"/>
                <w:szCs w:val="20"/>
              </w:rPr>
              <w:t>Jun</w:t>
            </w:r>
            <w:r w:rsidR="001A6B75" w:rsidRPr="00A32566">
              <w:rPr>
                <w:sz w:val="20"/>
                <w:szCs w:val="20"/>
              </w:rPr>
              <w:t xml:space="preserve"> 16 Paper 13 Q</w:t>
            </w:r>
            <w:r w:rsidR="00EB2FA7" w:rsidRPr="00A32566">
              <w:rPr>
                <w:sz w:val="20"/>
                <w:szCs w:val="20"/>
              </w:rPr>
              <w:t>11</w:t>
            </w:r>
            <w:r w:rsidR="00FB7213">
              <w:rPr>
                <w:sz w:val="20"/>
                <w:szCs w:val="20"/>
              </w:rPr>
              <w:t xml:space="preserve"> </w:t>
            </w:r>
            <w:r w:rsidR="00EB2FA7" w:rsidRPr="00A32566">
              <w:rPr>
                <w:sz w:val="20"/>
                <w:szCs w:val="20"/>
              </w:rPr>
              <w:t>OR Distance between lines, planes.</w:t>
            </w:r>
          </w:p>
          <w:p w:rsidR="002B70A6" w:rsidRPr="00A32566" w:rsidRDefault="007F06A6" w:rsidP="008144DB">
            <w:pPr>
              <w:ind w:left="33"/>
              <w:rPr>
                <w:sz w:val="20"/>
                <w:szCs w:val="20"/>
              </w:rPr>
            </w:pPr>
            <w:r>
              <w:rPr>
                <w:sz w:val="20"/>
                <w:szCs w:val="20"/>
              </w:rPr>
              <w:t>Jun</w:t>
            </w:r>
            <w:r w:rsidR="00024FDB">
              <w:rPr>
                <w:sz w:val="20"/>
                <w:szCs w:val="20"/>
              </w:rPr>
              <w:t xml:space="preserve"> 15 Paper 11</w:t>
            </w:r>
            <w:r w:rsidR="001A6B75" w:rsidRPr="00A32566">
              <w:rPr>
                <w:sz w:val="20"/>
                <w:szCs w:val="20"/>
              </w:rPr>
              <w:t xml:space="preserve"> </w:t>
            </w:r>
            <w:r w:rsidR="009E59E4" w:rsidRPr="00A32566">
              <w:rPr>
                <w:sz w:val="20"/>
                <w:szCs w:val="20"/>
              </w:rPr>
              <w:t>Q</w:t>
            </w:r>
            <w:r w:rsidR="00EB2FA7" w:rsidRPr="00A32566">
              <w:rPr>
                <w:sz w:val="20"/>
                <w:szCs w:val="20"/>
              </w:rPr>
              <w:t>11</w:t>
            </w:r>
            <w:r w:rsidR="00FB7213">
              <w:rPr>
                <w:sz w:val="20"/>
                <w:szCs w:val="20"/>
              </w:rPr>
              <w:t xml:space="preserve"> </w:t>
            </w:r>
            <w:r w:rsidR="00EB2FA7" w:rsidRPr="00A32566">
              <w:rPr>
                <w:sz w:val="20"/>
                <w:szCs w:val="20"/>
              </w:rPr>
              <w:t>OR Area, volume</w:t>
            </w:r>
          </w:p>
          <w:p w:rsidR="00EB2FA7" w:rsidRPr="00A32566" w:rsidRDefault="007F06A6" w:rsidP="008144DB">
            <w:pPr>
              <w:ind w:left="33"/>
              <w:rPr>
                <w:sz w:val="20"/>
                <w:szCs w:val="20"/>
              </w:rPr>
            </w:pPr>
            <w:r>
              <w:rPr>
                <w:sz w:val="20"/>
                <w:szCs w:val="20"/>
              </w:rPr>
              <w:t>Jun</w:t>
            </w:r>
            <w:r w:rsidR="001A6B75" w:rsidRPr="00A32566">
              <w:rPr>
                <w:sz w:val="20"/>
                <w:szCs w:val="20"/>
              </w:rPr>
              <w:t xml:space="preserve"> 15 Paper 13 </w:t>
            </w:r>
            <w:r w:rsidR="009E59E4" w:rsidRPr="00A32566">
              <w:rPr>
                <w:sz w:val="20"/>
                <w:szCs w:val="20"/>
              </w:rPr>
              <w:t>Q</w:t>
            </w:r>
            <w:r w:rsidR="00EB2FA7" w:rsidRPr="00A32566">
              <w:rPr>
                <w:sz w:val="20"/>
                <w:szCs w:val="20"/>
              </w:rPr>
              <w:t>8 Perpendiculars, lines</w:t>
            </w:r>
          </w:p>
          <w:p w:rsidR="001A6B75" w:rsidRPr="00A32566" w:rsidRDefault="007F06A6" w:rsidP="008144DB">
            <w:pPr>
              <w:ind w:left="33"/>
              <w:rPr>
                <w:sz w:val="20"/>
                <w:szCs w:val="20"/>
              </w:rPr>
            </w:pPr>
            <w:r>
              <w:rPr>
                <w:sz w:val="20"/>
                <w:szCs w:val="20"/>
              </w:rPr>
              <w:t>Nov</w:t>
            </w:r>
            <w:r w:rsidR="001A6B75" w:rsidRPr="00A32566">
              <w:rPr>
                <w:sz w:val="20"/>
                <w:szCs w:val="20"/>
              </w:rPr>
              <w:t xml:space="preserve"> 15 Paper 11 </w:t>
            </w:r>
            <w:r w:rsidR="009E59E4" w:rsidRPr="00A32566">
              <w:rPr>
                <w:sz w:val="20"/>
                <w:szCs w:val="20"/>
              </w:rPr>
              <w:t>Q</w:t>
            </w:r>
            <w:r w:rsidR="00EB2FA7" w:rsidRPr="00A32566">
              <w:rPr>
                <w:sz w:val="20"/>
                <w:szCs w:val="20"/>
              </w:rPr>
              <w:t>11</w:t>
            </w:r>
            <w:r w:rsidR="00FB7213">
              <w:rPr>
                <w:sz w:val="20"/>
                <w:szCs w:val="20"/>
              </w:rPr>
              <w:t xml:space="preserve"> </w:t>
            </w:r>
            <w:r w:rsidR="00EB2FA7" w:rsidRPr="00A32566">
              <w:rPr>
                <w:sz w:val="20"/>
                <w:szCs w:val="20"/>
              </w:rPr>
              <w:t>EITHER Lengths, angles</w:t>
            </w:r>
          </w:p>
          <w:p w:rsidR="002B70A6" w:rsidRPr="00A32566" w:rsidRDefault="007F06A6" w:rsidP="008144DB">
            <w:pPr>
              <w:ind w:left="33"/>
              <w:rPr>
                <w:sz w:val="20"/>
                <w:szCs w:val="20"/>
              </w:rPr>
            </w:pPr>
            <w:r>
              <w:rPr>
                <w:sz w:val="20"/>
                <w:szCs w:val="20"/>
              </w:rPr>
              <w:t>Jun</w:t>
            </w:r>
            <w:r w:rsidR="001A6B75" w:rsidRPr="00A32566">
              <w:rPr>
                <w:sz w:val="20"/>
                <w:szCs w:val="20"/>
              </w:rPr>
              <w:t xml:space="preserve"> 14 Paper 11 </w:t>
            </w:r>
            <w:r w:rsidR="009E59E4" w:rsidRPr="00A32566">
              <w:rPr>
                <w:sz w:val="20"/>
                <w:szCs w:val="20"/>
              </w:rPr>
              <w:t>Q</w:t>
            </w:r>
            <w:r w:rsidR="00EB2FA7" w:rsidRPr="00A32566">
              <w:rPr>
                <w:sz w:val="20"/>
                <w:szCs w:val="20"/>
              </w:rPr>
              <w:t>11 Length, planes</w:t>
            </w:r>
          </w:p>
          <w:p w:rsidR="00CA1EBE" w:rsidRPr="00A33EB6" w:rsidRDefault="007F06A6" w:rsidP="008144DB">
            <w:pPr>
              <w:ind w:left="33"/>
              <w:rPr>
                <w:rFonts w:ascii="Arial" w:hAnsi="Arial" w:cs="Arial"/>
                <w:sz w:val="20"/>
                <w:szCs w:val="20"/>
              </w:rPr>
            </w:pPr>
            <w:r>
              <w:rPr>
                <w:sz w:val="20"/>
                <w:szCs w:val="20"/>
              </w:rPr>
              <w:t>Jun</w:t>
            </w:r>
            <w:r w:rsidR="001A6B75" w:rsidRPr="00A32566">
              <w:rPr>
                <w:sz w:val="20"/>
                <w:szCs w:val="20"/>
              </w:rPr>
              <w:t xml:space="preserve"> 14 Paper 13 Q</w:t>
            </w:r>
            <w:r w:rsidR="00EB2FA7" w:rsidRPr="00A32566">
              <w:rPr>
                <w:sz w:val="20"/>
                <w:szCs w:val="20"/>
              </w:rPr>
              <w:t>11</w:t>
            </w:r>
            <w:r w:rsidR="00FB7213">
              <w:rPr>
                <w:sz w:val="20"/>
                <w:szCs w:val="20"/>
              </w:rPr>
              <w:t xml:space="preserve"> </w:t>
            </w:r>
            <w:r w:rsidR="00EB2FA7" w:rsidRPr="00A32566">
              <w:rPr>
                <w:sz w:val="20"/>
                <w:szCs w:val="20"/>
              </w:rPr>
              <w:t>OR Plane, perpendicular, distance</w:t>
            </w:r>
          </w:p>
        </w:tc>
      </w:tr>
    </w:tbl>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4111DA" w:rsidRDefault="00DD057E" w:rsidP="007E7998">
      <w:pPr>
        <w:pStyle w:val="Heading1"/>
      </w:pPr>
      <w:bookmarkStart w:id="16" w:name="_Ref459487139"/>
      <w:bookmarkStart w:id="17" w:name="_Toc464732531"/>
      <w:r w:rsidRPr="004111DA">
        <w:lastRenderedPageBreak/>
        <w:t>Differentiation and i</w:t>
      </w:r>
      <w:r w:rsidR="00E57851" w:rsidRPr="004111DA">
        <w:t>ntegration</w:t>
      </w:r>
      <w:bookmarkEnd w:id="16"/>
      <w:bookmarkEnd w:id="17"/>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260"/>
        <w:gridCol w:w="9356"/>
      </w:tblGrid>
      <w:tr w:rsidR="00554812" w:rsidRPr="00A33EB6" w:rsidTr="00FC6AC7">
        <w:trPr>
          <w:cantSplit/>
          <w:trHeight w:hRule="exact" w:val="890"/>
          <w:tblHeader/>
        </w:trPr>
        <w:tc>
          <w:tcPr>
            <w:tcW w:w="1985" w:type="dxa"/>
            <w:shd w:val="clear" w:color="auto" w:fill="C30045"/>
            <w:vAlign w:val="center"/>
          </w:tcPr>
          <w:p w:rsidR="00554812" w:rsidRPr="00A33EB6" w:rsidRDefault="00681CA3" w:rsidP="00E57851">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3260"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356" w:type="dxa"/>
            <w:shd w:val="clear" w:color="auto" w:fill="C30045"/>
            <w:vAlign w:val="center"/>
          </w:tcPr>
          <w:p w:rsidR="00554812" w:rsidRPr="00A33EB6" w:rsidRDefault="00554812" w:rsidP="004111D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554812" w:rsidRPr="00A33EB6" w:rsidTr="00FC6AC7">
        <w:trPr>
          <w:cantSplit/>
        </w:trPr>
        <w:tc>
          <w:tcPr>
            <w:tcW w:w="1985" w:type="dxa"/>
          </w:tcPr>
          <w:p w:rsidR="00554812" w:rsidRPr="00A32566" w:rsidRDefault="00B00BFF" w:rsidP="00FC6AC7">
            <w:pPr>
              <w:ind w:left="33"/>
              <w:rPr>
                <w:sz w:val="20"/>
                <w:szCs w:val="20"/>
              </w:rPr>
            </w:pPr>
            <w:r w:rsidRPr="00A32566">
              <w:rPr>
                <w:sz w:val="20"/>
                <w:szCs w:val="20"/>
              </w:rPr>
              <w:t xml:space="preserve">5. </w:t>
            </w:r>
            <w:r w:rsidR="00E57851" w:rsidRPr="00A32566">
              <w:rPr>
                <w:sz w:val="20"/>
                <w:szCs w:val="20"/>
              </w:rPr>
              <w:t>Differentiation and integration</w:t>
            </w:r>
          </w:p>
        </w:tc>
        <w:tc>
          <w:tcPr>
            <w:tcW w:w="3260" w:type="dxa"/>
          </w:tcPr>
          <w:p w:rsidR="00554812" w:rsidRPr="00A32566" w:rsidRDefault="00E57851" w:rsidP="0023554E">
            <w:pPr>
              <w:autoSpaceDE w:val="0"/>
              <w:autoSpaceDN w:val="0"/>
              <w:adjustRightInd w:val="0"/>
              <w:rPr>
                <w:b/>
                <w:sz w:val="20"/>
                <w:szCs w:val="20"/>
                <w:u w:val="single"/>
              </w:rPr>
            </w:pPr>
            <w:r w:rsidRPr="00A32566">
              <w:rPr>
                <w:sz w:val="20"/>
                <w:szCs w:val="20"/>
                <w:lang w:eastAsia="en-GB"/>
              </w:rPr>
              <w:t>Obtain an expression for</w:t>
            </w:r>
            <w:r w:rsidR="0023554E">
              <w:rPr>
                <w:sz w:val="20"/>
                <w:szCs w:val="20"/>
                <w:lang w:eastAsia="en-GB"/>
              </w:rPr>
              <w:t xml:space="preserve"> </w:t>
            </w:r>
            <w:r w:rsidR="0023554E" w:rsidRPr="00E2299E">
              <w:rPr>
                <w:rFonts w:ascii="Arial" w:hAnsi="Arial" w:cs="Arial"/>
                <w:position w:val="-24"/>
              </w:rPr>
              <w:object w:dxaOrig="420" w:dyaOrig="620">
                <v:shape id="_x0000_i1043" type="#_x0000_t75" style="width:21.5pt;height:31.15pt" o:ole="">
                  <v:imagedata r:id="rId107" o:title=""/>
                </v:shape>
                <o:OLEObject Type="Embed" ProgID="Equation.DSMT4" ShapeID="_x0000_i1043" DrawAspect="Content" ObjectID="_1540989457" r:id="rId108"/>
              </w:object>
            </w:r>
            <w:r w:rsidRPr="00A32566">
              <w:rPr>
                <w:sz w:val="20"/>
                <w:szCs w:val="20"/>
                <w:lang w:eastAsia="en-GB"/>
              </w:rPr>
              <w:t xml:space="preserve">in cases where the relation between </w:t>
            </w:r>
            <w:r w:rsidRPr="00A32566">
              <w:rPr>
                <w:i/>
                <w:iCs/>
                <w:sz w:val="20"/>
                <w:szCs w:val="20"/>
                <w:lang w:eastAsia="en-GB"/>
              </w:rPr>
              <w:t xml:space="preserve">y </w:t>
            </w:r>
            <w:r w:rsidRPr="00A32566">
              <w:rPr>
                <w:sz w:val="20"/>
                <w:szCs w:val="20"/>
                <w:lang w:eastAsia="en-GB"/>
              </w:rPr>
              <w:t xml:space="preserve">and </w:t>
            </w:r>
            <w:r w:rsidRPr="00A32566">
              <w:rPr>
                <w:i/>
                <w:iCs/>
                <w:sz w:val="20"/>
                <w:szCs w:val="20"/>
                <w:lang w:eastAsia="en-GB"/>
              </w:rPr>
              <w:t xml:space="preserve">x </w:t>
            </w:r>
            <w:r w:rsidRPr="00A32566">
              <w:rPr>
                <w:sz w:val="20"/>
                <w:szCs w:val="20"/>
                <w:lang w:eastAsia="en-GB"/>
              </w:rPr>
              <w:t>is defined implicitly or parametrically;</w:t>
            </w:r>
          </w:p>
        </w:tc>
        <w:tc>
          <w:tcPr>
            <w:tcW w:w="9356" w:type="dxa"/>
          </w:tcPr>
          <w:p w:rsidR="00554812" w:rsidRPr="00A32566" w:rsidRDefault="00D55536" w:rsidP="00FC6AC7">
            <w:pPr>
              <w:ind w:left="34"/>
              <w:rPr>
                <w:sz w:val="20"/>
                <w:szCs w:val="20"/>
              </w:rPr>
            </w:pPr>
            <w:r w:rsidRPr="00A32566">
              <w:rPr>
                <w:b/>
                <w:sz w:val="20"/>
                <w:szCs w:val="20"/>
              </w:rPr>
              <w:t xml:space="preserve">Prior knowledge: </w:t>
            </w:r>
            <w:r w:rsidRPr="00A32566">
              <w:rPr>
                <w:sz w:val="20"/>
                <w:szCs w:val="20"/>
              </w:rPr>
              <w:t xml:space="preserve">learners need to have the full range of calculus skills </w:t>
            </w:r>
            <w:r w:rsidR="00C32315" w:rsidRPr="00A32566">
              <w:rPr>
                <w:sz w:val="20"/>
                <w:szCs w:val="20"/>
              </w:rPr>
              <w:t>up to Pure 3 level, including parametric and implicit differentiation.</w:t>
            </w:r>
          </w:p>
          <w:p w:rsidR="0030407A" w:rsidRPr="00A32566" w:rsidRDefault="0030407A" w:rsidP="00FC6AC7">
            <w:pPr>
              <w:ind w:left="34"/>
              <w:rPr>
                <w:sz w:val="20"/>
                <w:szCs w:val="20"/>
              </w:rPr>
            </w:pPr>
          </w:p>
          <w:p w:rsidR="002B70A6" w:rsidRPr="00A32566" w:rsidRDefault="001F74D3" w:rsidP="00FC6AC7">
            <w:pPr>
              <w:ind w:left="34"/>
              <w:rPr>
                <w:sz w:val="20"/>
                <w:szCs w:val="20"/>
              </w:rPr>
            </w:pPr>
            <w:r w:rsidRPr="00A32566">
              <w:rPr>
                <w:b/>
                <w:sz w:val="20"/>
                <w:szCs w:val="20"/>
              </w:rPr>
              <w:t>Main</w:t>
            </w:r>
            <w:r w:rsidR="002261BD">
              <w:rPr>
                <w:b/>
                <w:sz w:val="20"/>
                <w:szCs w:val="20"/>
              </w:rPr>
              <w:t xml:space="preserve"> theme</w:t>
            </w:r>
            <w:r w:rsidRPr="00A32566">
              <w:rPr>
                <w:b/>
                <w:sz w:val="20"/>
                <w:szCs w:val="20"/>
              </w:rPr>
              <w:t>:</w:t>
            </w:r>
            <w:r w:rsidRPr="00A32566">
              <w:rPr>
                <w:sz w:val="20"/>
                <w:szCs w:val="20"/>
              </w:rPr>
              <w:t xml:space="preserve"> </w:t>
            </w:r>
            <w:r w:rsidR="00734B02" w:rsidRPr="00A32566">
              <w:rPr>
                <w:sz w:val="20"/>
                <w:szCs w:val="20"/>
              </w:rPr>
              <w:t>This is relatively straightforward application of earlier calculus skills, which requires a lot of stamina and precision sometimes. Learners</w:t>
            </w:r>
            <w:r w:rsidR="00E446FA" w:rsidRPr="00A32566">
              <w:rPr>
                <w:sz w:val="20"/>
                <w:szCs w:val="20"/>
              </w:rPr>
              <w:t xml:space="preserve"> need to practice these skills extensively to make sure they can handle the notation correctly, and avoid common errors with the second derivatives in particular.</w:t>
            </w:r>
          </w:p>
          <w:p w:rsidR="002B70A6" w:rsidRPr="00A32566" w:rsidRDefault="002B70A6" w:rsidP="00FC6AC7">
            <w:pPr>
              <w:ind w:left="34"/>
              <w:rPr>
                <w:sz w:val="20"/>
                <w:szCs w:val="20"/>
              </w:rPr>
            </w:pPr>
          </w:p>
          <w:p w:rsidR="001F74D3" w:rsidRPr="00A32566" w:rsidRDefault="006F73ED" w:rsidP="00FB7213">
            <w:pPr>
              <w:ind w:left="34"/>
              <w:rPr>
                <w:sz w:val="20"/>
                <w:szCs w:val="20"/>
              </w:rPr>
            </w:pPr>
            <w:r w:rsidRPr="00A32566">
              <w:rPr>
                <w:sz w:val="20"/>
                <w:szCs w:val="20"/>
              </w:rPr>
              <w:t xml:space="preserve">Some notes on second derivatives of parametric equations can be found on the </w:t>
            </w:r>
            <w:proofErr w:type="spellStart"/>
            <w:r w:rsidRPr="00A32566">
              <w:rPr>
                <w:sz w:val="20"/>
                <w:szCs w:val="20"/>
              </w:rPr>
              <w:t>Mathscentre</w:t>
            </w:r>
            <w:proofErr w:type="spellEnd"/>
            <w:r w:rsidRPr="00A32566">
              <w:rPr>
                <w:sz w:val="20"/>
                <w:szCs w:val="20"/>
              </w:rPr>
              <w:t xml:space="preserve"> website and examples on implicit functions can be found on the </w:t>
            </w:r>
            <w:r w:rsidR="00125442" w:rsidRPr="00A32566">
              <w:rPr>
                <w:sz w:val="20"/>
                <w:szCs w:val="20"/>
              </w:rPr>
              <w:t xml:space="preserve">Interactive Mathematics Site in </w:t>
            </w:r>
            <w:r w:rsidRPr="00A32566">
              <w:rPr>
                <w:sz w:val="20"/>
                <w:szCs w:val="20"/>
              </w:rPr>
              <w:t>section 9</w:t>
            </w:r>
            <w:r w:rsidR="00125442" w:rsidRPr="00A32566">
              <w:rPr>
                <w:sz w:val="20"/>
                <w:szCs w:val="20"/>
              </w:rPr>
              <w:t xml:space="preserve"> of the d</w:t>
            </w:r>
            <w:r w:rsidRPr="00A32566">
              <w:rPr>
                <w:sz w:val="20"/>
                <w:szCs w:val="20"/>
              </w:rPr>
              <w:t>ifferentiation section</w:t>
            </w:r>
            <w:r w:rsidR="006E74AE" w:rsidRPr="00A32566">
              <w:rPr>
                <w:sz w:val="20"/>
                <w:szCs w:val="20"/>
              </w:rPr>
              <w:t xml:space="preserve"> </w:t>
            </w:r>
            <w:hyperlink r:id="rId109" w:history="1">
              <w:r w:rsidR="0030407A" w:rsidRPr="00A32566">
                <w:rPr>
                  <w:rStyle w:val="Hyperlink"/>
                  <w:sz w:val="20"/>
                  <w:szCs w:val="20"/>
                </w:rPr>
                <w:t>www.intmath.com</w:t>
              </w:r>
            </w:hyperlink>
            <w:r w:rsidR="00FB7213" w:rsidRPr="00FB7213">
              <w:rPr>
                <w:rStyle w:val="Hyperlink"/>
                <w:sz w:val="20"/>
                <w:szCs w:val="20"/>
                <w:u w:val="none"/>
              </w:rPr>
              <w:t xml:space="preserve">. </w:t>
            </w:r>
            <w:r w:rsidR="00791026" w:rsidRPr="00A32566">
              <w:rPr>
                <w:sz w:val="20"/>
                <w:szCs w:val="20"/>
              </w:rPr>
              <w:t xml:space="preserve">Some exercises </w:t>
            </w:r>
            <w:r w:rsidR="00791026" w:rsidRPr="00A32566">
              <w:rPr>
                <w:b/>
                <w:sz w:val="20"/>
                <w:szCs w:val="20"/>
              </w:rPr>
              <w:t>(F)</w:t>
            </w:r>
            <w:r w:rsidR="00791026" w:rsidRPr="00A32566">
              <w:rPr>
                <w:sz w:val="20"/>
                <w:szCs w:val="20"/>
              </w:rPr>
              <w:t xml:space="preserve"> can be found on </w:t>
            </w:r>
            <w:hyperlink r:id="rId110" w:history="1">
              <w:r w:rsidR="00791026" w:rsidRPr="00A32566">
                <w:rPr>
                  <w:rStyle w:val="Hyperlink"/>
                  <w:sz w:val="20"/>
                  <w:szCs w:val="20"/>
                </w:rPr>
                <w:t>17calculus.com</w:t>
              </w:r>
            </w:hyperlink>
          </w:p>
        </w:tc>
      </w:tr>
      <w:tr w:rsidR="00554812" w:rsidRPr="00A33EB6" w:rsidTr="00FC6AC7">
        <w:trPr>
          <w:cantSplit/>
        </w:trPr>
        <w:tc>
          <w:tcPr>
            <w:tcW w:w="1985" w:type="dxa"/>
          </w:tcPr>
          <w:p w:rsidR="00554812" w:rsidRPr="00A32566" w:rsidRDefault="00B00BFF" w:rsidP="00FC6AC7">
            <w:pPr>
              <w:ind w:left="33"/>
              <w:rPr>
                <w:sz w:val="20"/>
                <w:szCs w:val="20"/>
              </w:rPr>
            </w:pPr>
            <w:r w:rsidRPr="00A32566">
              <w:rPr>
                <w:sz w:val="20"/>
                <w:szCs w:val="20"/>
              </w:rPr>
              <w:t>5. Differentiation and integration</w:t>
            </w:r>
          </w:p>
        </w:tc>
        <w:tc>
          <w:tcPr>
            <w:tcW w:w="3260" w:type="dxa"/>
          </w:tcPr>
          <w:p w:rsidR="00554812" w:rsidRPr="00A32566" w:rsidRDefault="00E57851" w:rsidP="00E57851">
            <w:pPr>
              <w:autoSpaceDE w:val="0"/>
              <w:autoSpaceDN w:val="0"/>
              <w:adjustRightInd w:val="0"/>
              <w:rPr>
                <w:b/>
                <w:sz w:val="20"/>
                <w:szCs w:val="20"/>
                <w:u w:val="single"/>
              </w:rPr>
            </w:pPr>
            <w:r w:rsidRPr="00A32566">
              <w:rPr>
                <w:sz w:val="20"/>
                <w:szCs w:val="20"/>
                <w:lang w:eastAsia="en-GB"/>
              </w:rPr>
              <w:t>Derive and use reduction formulae for the evaluation of definite integrals in simple cases</w:t>
            </w:r>
            <w:r w:rsidR="00F97E77">
              <w:rPr>
                <w:sz w:val="20"/>
                <w:szCs w:val="20"/>
                <w:lang w:eastAsia="en-GB"/>
              </w:rPr>
              <w:t>;</w:t>
            </w:r>
          </w:p>
        </w:tc>
        <w:tc>
          <w:tcPr>
            <w:tcW w:w="9356" w:type="dxa"/>
          </w:tcPr>
          <w:p w:rsidR="00554812" w:rsidRPr="00A32566" w:rsidRDefault="00C32315" w:rsidP="00FC6AC7">
            <w:pPr>
              <w:ind w:left="34"/>
              <w:rPr>
                <w:sz w:val="20"/>
                <w:szCs w:val="20"/>
              </w:rPr>
            </w:pPr>
            <w:r w:rsidRPr="00A32566">
              <w:rPr>
                <w:b/>
                <w:sz w:val="20"/>
                <w:szCs w:val="20"/>
              </w:rPr>
              <w:t>Prior knowledge:</w:t>
            </w:r>
            <w:r w:rsidRPr="00A32566">
              <w:rPr>
                <w:sz w:val="20"/>
                <w:szCs w:val="20"/>
              </w:rPr>
              <w:t xml:space="preserve"> a quick revision of integration by parts from Pure 3 will set learners up for this topic.</w:t>
            </w:r>
          </w:p>
          <w:p w:rsidR="002359CE" w:rsidRPr="00A32566" w:rsidRDefault="002359CE" w:rsidP="00FC6AC7">
            <w:pPr>
              <w:ind w:left="34"/>
              <w:rPr>
                <w:sz w:val="20"/>
                <w:szCs w:val="20"/>
              </w:rPr>
            </w:pPr>
          </w:p>
          <w:p w:rsidR="001E09DE" w:rsidRPr="00A32566" w:rsidRDefault="00C32315" w:rsidP="0016312F">
            <w:pPr>
              <w:rPr>
                <w:sz w:val="20"/>
                <w:szCs w:val="20"/>
              </w:rPr>
            </w:pPr>
            <w:r w:rsidRPr="00A32566">
              <w:rPr>
                <w:b/>
                <w:sz w:val="20"/>
                <w:szCs w:val="20"/>
              </w:rPr>
              <w:t>Main activity:</w:t>
            </w:r>
            <w:r w:rsidRPr="00A32566">
              <w:rPr>
                <w:sz w:val="20"/>
                <w:szCs w:val="20"/>
              </w:rPr>
              <w:t xml:space="preserve"> </w:t>
            </w:r>
            <w:r w:rsidR="009602DA" w:rsidRPr="00A32566">
              <w:rPr>
                <w:sz w:val="20"/>
                <w:szCs w:val="20"/>
              </w:rPr>
              <w:t xml:space="preserve">A simple starting point such as </w:t>
            </w:r>
            <w:r w:rsidR="009905B2" w:rsidRPr="007C3AC9">
              <w:rPr>
                <w:rFonts w:ascii="Arial" w:hAnsi="Arial" w:cs="Arial"/>
                <w:position w:val="-12"/>
              </w:rPr>
              <w:object w:dxaOrig="1380" w:dyaOrig="400">
                <v:shape id="_x0000_i1044" type="#_x0000_t75" style="width:68.8pt;height:20.4pt" o:ole="">
                  <v:imagedata r:id="rId111" o:title=""/>
                </v:shape>
                <o:OLEObject Type="Embed" ProgID="Equation.DSMT4" ShapeID="_x0000_i1044" DrawAspect="Content" ObjectID="_1540989458" r:id="rId112"/>
              </w:object>
            </w:r>
            <w:r w:rsidR="009905B2">
              <w:rPr>
                <w:rFonts w:ascii="Arial" w:hAnsi="Arial" w:cs="Arial"/>
              </w:rPr>
              <w:t xml:space="preserve"> </w:t>
            </w:r>
            <w:r w:rsidR="00734B02" w:rsidRPr="00A32566">
              <w:rPr>
                <w:sz w:val="20"/>
                <w:szCs w:val="20"/>
              </w:rPr>
              <w:t xml:space="preserve">where </w:t>
            </w:r>
            <w:r w:rsidR="00BE258C" w:rsidRPr="00E2299E">
              <w:rPr>
                <w:rFonts w:ascii="Arial" w:hAnsi="Arial" w:cs="Arial"/>
                <w:position w:val="-4"/>
              </w:rPr>
              <w:object w:dxaOrig="180" w:dyaOrig="220">
                <v:shape id="_x0000_i1045" type="#_x0000_t75" style="width:8.6pt;height:10.75pt" o:ole="">
                  <v:imagedata r:id="rId113" o:title=""/>
                </v:shape>
                <o:OLEObject Type="Embed" ProgID="Equation.DSMT4" ShapeID="_x0000_i1045" DrawAspect="Content" ObjectID="_1540989459" r:id="rId114"/>
              </w:object>
            </w:r>
            <w:r w:rsidR="00E446FA" w:rsidRPr="00A32566">
              <w:rPr>
                <w:sz w:val="20"/>
                <w:szCs w:val="20"/>
              </w:rPr>
              <w:t xml:space="preserve"> </w:t>
            </w:r>
            <w:r w:rsidR="00734B02" w:rsidRPr="00A32566">
              <w:rPr>
                <w:sz w:val="20"/>
                <w:szCs w:val="20"/>
              </w:rPr>
              <w:t>re</w:t>
            </w:r>
            <w:r w:rsidR="00E446FA" w:rsidRPr="00A32566">
              <w:rPr>
                <w:sz w:val="20"/>
                <w:szCs w:val="20"/>
              </w:rPr>
              <w:t>-</w:t>
            </w:r>
            <w:r w:rsidR="00734B02" w:rsidRPr="00A32566">
              <w:rPr>
                <w:sz w:val="20"/>
                <w:szCs w:val="20"/>
              </w:rPr>
              <w:t>appears on the right hand side gives the idea for a reduction formula before embarking on a more general case</w:t>
            </w:r>
            <w:r w:rsidR="001E09DE" w:rsidRPr="00A32566">
              <w:rPr>
                <w:sz w:val="20"/>
                <w:szCs w:val="20"/>
              </w:rPr>
              <w:t xml:space="preserve">. Reduction formulae often require the integrand to be split to create a multiple of the </w:t>
            </w:r>
            <w:proofErr w:type="gramStart"/>
            <w:r w:rsidR="001E09DE" w:rsidRPr="00A32566">
              <w:rPr>
                <w:sz w:val="20"/>
                <w:szCs w:val="20"/>
              </w:rPr>
              <w:t>original</w:t>
            </w:r>
            <w:r w:rsidR="00BE258C">
              <w:rPr>
                <w:sz w:val="20"/>
                <w:szCs w:val="20"/>
              </w:rPr>
              <w:t xml:space="preserve"> </w:t>
            </w:r>
            <w:proofErr w:type="gramEnd"/>
            <w:r w:rsidR="00BE258C" w:rsidRPr="00E2299E">
              <w:rPr>
                <w:rFonts w:ascii="Arial" w:hAnsi="Arial" w:cs="Arial"/>
                <w:position w:val="-4"/>
              </w:rPr>
              <w:object w:dxaOrig="180" w:dyaOrig="220">
                <v:shape id="_x0000_i1046" type="#_x0000_t75" style="width:8.6pt;height:10.75pt" o:ole="">
                  <v:imagedata r:id="rId113" o:title=""/>
                </v:shape>
                <o:OLEObject Type="Embed" ProgID="Equation.DSMT4" ShapeID="_x0000_i1046" DrawAspect="Content" ObjectID="_1540989460" r:id="rId115"/>
              </w:object>
            </w:r>
            <w:r w:rsidR="001E09DE" w:rsidRPr="00A32566">
              <w:rPr>
                <w:sz w:val="20"/>
                <w:szCs w:val="20"/>
              </w:rPr>
              <w:t xml:space="preserve">. These splits may be algebraic (splitting </w:t>
            </w:r>
            <w:r w:rsidR="00BE258C" w:rsidRPr="0023554E">
              <w:rPr>
                <w:position w:val="-12"/>
                <w:sz w:val="20"/>
                <w:szCs w:val="20"/>
              </w:rPr>
              <w:object w:dxaOrig="540" w:dyaOrig="420">
                <v:shape id="_x0000_i1047" type="#_x0000_t75" style="width:26.85pt;height:21.5pt" o:ole="">
                  <v:imagedata r:id="rId116" o:title=""/>
                </v:shape>
                <o:OLEObject Type="Embed" ProgID="Equation.DSMT4" ShapeID="_x0000_i1047" DrawAspect="Content" ObjectID="_1540989461" r:id="rId117"/>
              </w:object>
            </w:r>
            <w:r w:rsidR="0023554E" w:rsidRPr="0023554E">
              <w:rPr>
                <w:sz w:val="20"/>
                <w:szCs w:val="20"/>
              </w:rPr>
              <w:t>in</w:t>
            </w:r>
            <w:r w:rsidR="00AA567C">
              <w:rPr>
                <w:sz w:val="20"/>
                <w:szCs w:val="20"/>
              </w:rPr>
              <w:t xml:space="preserve"> </w:t>
            </w:r>
            <w:proofErr w:type="gramStart"/>
            <w:r w:rsidR="0023554E" w:rsidRPr="0023554E">
              <w:rPr>
                <w:sz w:val="20"/>
                <w:szCs w:val="20"/>
              </w:rPr>
              <w:t xml:space="preserve">to </w:t>
            </w:r>
            <w:proofErr w:type="gramEnd"/>
            <w:r w:rsidR="00BE258C" w:rsidRPr="00E2299E">
              <w:rPr>
                <w:rFonts w:ascii="Arial" w:hAnsi="Arial" w:cs="Arial"/>
                <w:position w:val="-12"/>
              </w:rPr>
              <w:object w:dxaOrig="1060" w:dyaOrig="420">
                <v:shape id="_x0000_i1048" type="#_x0000_t75" style="width:53.75pt;height:21.5pt" o:ole="">
                  <v:imagedata r:id="rId118" o:title=""/>
                </v:shape>
                <o:OLEObject Type="Embed" ProgID="Equation.DSMT4" ShapeID="_x0000_i1048" DrawAspect="Content" ObjectID="_1540989462" r:id="rId119"/>
              </w:object>
            </w:r>
            <w:r w:rsidR="00FB7213">
              <w:rPr>
                <w:rFonts w:ascii="Arial" w:hAnsi="Arial" w:cs="Arial"/>
              </w:rPr>
              <w:t xml:space="preserve">) </w:t>
            </w:r>
            <w:r w:rsidR="001E09DE" w:rsidRPr="00A32566">
              <w:rPr>
                <w:sz w:val="20"/>
                <w:szCs w:val="20"/>
              </w:rPr>
              <w:t xml:space="preserve">or </w:t>
            </w:r>
            <w:r w:rsidR="001E09DE" w:rsidRPr="0023554E">
              <w:rPr>
                <w:sz w:val="20"/>
                <w:szCs w:val="20"/>
              </w:rPr>
              <w:t>trigonometric (</w:t>
            </w:r>
            <w:r w:rsidR="00FB7213" w:rsidRPr="0023554E">
              <w:rPr>
                <w:sz w:val="20"/>
                <w:szCs w:val="20"/>
              </w:rPr>
              <w:t>e.g.</w:t>
            </w:r>
            <w:r w:rsidR="00C47822" w:rsidRPr="0023554E">
              <w:rPr>
                <w:sz w:val="20"/>
                <w:szCs w:val="20"/>
              </w:rPr>
              <w:t xml:space="preserve"> </w:t>
            </w:r>
            <w:r w:rsidR="001E09DE" w:rsidRPr="0023554E">
              <w:rPr>
                <w:sz w:val="20"/>
                <w:szCs w:val="20"/>
              </w:rPr>
              <w:t>re-writing</w:t>
            </w:r>
            <w:r w:rsidR="0023554E" w:rsidRPr="0023554E">
              <w:rPr>
                <w:sz w:val="20"/>
                <w:szCs w:val="20"/>
              </w:rPr>
              <w:t xml:space="preserve"> </w:t>
            </w:r>
            <w:r w:rsidR="009905B2" w:rsidRPr="00BE258C">
              <w:rPr>
                <w:position w:val="-10"/>
                <w:sz w:val="20"/>
                <w:szCs w:val="20"/>
              </w:rPr>
              <w:object w:dxaOrig="580" w:dyaOrig="360">
                <v:shape id="_x0000_i1049" type="#_x0000_t75" style="width:29pt;height:18.25pt" o:ole="">
                  <v:imagedata r:id="rId120" o:title=""/>
                </v:shape>
                <o:OLEObject Type="Embed" ProgID="Equation.DSMT4" ShapeID="_x0000_i1049" DrawAspect="Content" ObjectID="_1540989463" r:id="rId121"/>
              </w:object>
            </w:r>
            <w:r w:rsidR="0023554E" w:rsidRPr="0023554E">
              <w:rPr>
                <w:sz w:val="20"/>
                <w:szCs w:val="20"/>
              </w:rPr>
              <w:t xml:space="preserve">as </w:t>
            </w:r>
            <w:r w:rsidR="009905B2" w:rsidRPr="00BE258C">
              <w:rPr>
                <w:position w:val="-10"/>
                <w:sz w:val="20"/>
                <w:szCs w:val="20"/>
              </w:rPr>
              <w:object w:dxaOrig="780" w:dyaOrig="360">
                <v:shape id="_x0000_i1050" type="#_x0000_t75" style="width:38.7pt;height:18.25pt" o:ole="">
                  <v:imagedata r:id="rId122" o:title=""/>
                </v:shape>
                <o:OLEObject Type="Embed" ProgID="Equation.DSMT4" ShapeID="_x0000_i1050" DrawAspect="Content" ObjectID="_1540989464" r:id="rId123"/>
              </w:object>
            </w:r>
            <w:r w:rsidR="001E09DE" w:rsidRPr="0023554E">
              <w:rPr>
                <w:sz w:val="20"/>
                <w:szCs w:val="20"/>
              </w:rPr>
              <w:t>). Examination</w:t>
            </w:r>
            <w:r w:rsidR="001E09DE" w:rsidRPr="00A32566">
              <w:rPr>
                <w:sz w:val="20"/>
                <w:szCs w:val="20"/>
              </w:rPr>
              <w:t xml:space="preserve"> questions often start with a </w:t>
            </w:r>
            <w:r w:rsidR="00FB7213">
              <w:rPr>
                <w:sz w:val="20"/>
                <w:szCs w:val="20"/>
              </w:rPr>
              <w:t>differentiation</w:t>
            </w:r>
            <w:r w:rsidR="001E09DE" w:rsidRPr="00A32566">
              <w:rPr>
                <w:sz w:val="20"/>
                <w:szCs w:val="20"/>
              </w:rPr>
              <w:t>, and using the derivative will inform the choice of integrand. See the 2016 questions for examples.</w:t>
            </w:r>
            <w:r w:rsidR="000C78B3" w:rsidRPr="00A32566">
              <w:rPr>
                <w:sz w:val="20"/>
                <w:szCs w:val="20"/>
              </w:rPr>
              <w:t xml:space="preserve"> There are two collections of past exam questions</w:t>
            </w:r>
            <w:r w:rsidR="006F2A37" w:rsidRPr="00A32566">
              <w:rPr>
                <w:sz w:val="20"/>
                <w:szCs w:val="20"/>
              </w:rPr>
              <w:t xml:space="preserve"> </w:t>
            </w:r>
            <w:r w:rsidR="006F2A37" w:rsidRPr="00645FB8">
              <w:rPr>
                <w:b/>
                <w:sz w:val="20"/>
                <w:szCs w:val="20"/>
              </w:rPr>
              <w:t>(F)</w:t>
            </w:r>
            <w:r w:rsidR="006F2A37" w:rsidRPr="00A32566">
              <w:rPr>
                <w:sz w:val="20"/>
                <w:szCs w:val="20"/>
              </w:rPr>
              <w:t xml:space="preserve"> on the A </w:t>
            </w:r>
            <w:r w:rsidR="000C78B3" w:rsidRPr="00A32566">
              <w:rPr>
                <w:sz w:val="20"/>
                <w:szCs w:val="20"/>
              </w:rPr>
              <w:t xml:space="preserve">Level section of Mr Barton’s Maths website – under FP2 </w:t>
            </w:r>
            <w:hyperlink r:id="rId124" w:history="1">
              <w:r w:rsidR="006F2A37" w:rsidRPr="00A32566">
                <w:rPr>
                  <w:rStyle w:val="Hyperlink"/>
                  <w:iCs/>
                  <w:sz w:val="20"/>
                  <w:szCs w:val="20"/>
                </w:rPr>
                <w:t>www.</w:t>
              </w:r>
              <w:r w:rsidR="006F2A37" w:rsidRPr="00A32566">
                <w:rPr>
                  <w:rStyle w:val="Hyperlink"/>
                  <w:b/>
                  <w:bCs/>
                  <w:iCs/>
                  <w:sz w:val="20"/>
                  <w:szCs w:val="20"/>
                </w:rPr>
                <w:t>mrbartonmaths</w:t>
              </w:r>
              <w:r w:rsidR="006F2A37" w:rsidRPr="00A32566">
                <w:rPr>
                  <w:rStyle w:val="Hyperlink"/>
                  <w:iCs/>
                  <w:sz w:val="20"/>
                  <w:szCs w:val="20"/>
                </w:rPr>
                <w:t>.com</w:t>
              </w:r>
            </w:hyperlink>
            <w:r w:rsidR="006F2A37" w:rsidRPr="00A32566">
              <w:rPr>
                <w:iCs/>
                <w:sz w:val="20"/>
                <w:szCs w:val="20"/>
              </w:rPr>
              <w:t xml:space="preserve"> and on the </w:t>
            </w:r>
            <w:proofErr w:type="spellStart"/>
            <w:r w:rsidR="006F2A37" w:rsidRPr="00A32566">
              <w:rPr>
                <w:iCs/>
                <w:sz w:val="20"/>
                <w:szCs w:val="20"/>
              </w:rPr>
              <w:t>Mathsbank</w:t>
            </w:r>
            <w:proofErr w:type="spellEnd"/>
            <w:r w:rsidR="006F2A37" w:rsidRPr="00A32566">
              <w:rPr>
                <w:iCs/>
                <w:sz w:val="20"/>
                <w:szCs w:val="20"/>
              </w:rPr>
              <w:t xml:space="preserve"> site </w:t>
            </w:r>
            <w:r w:rsidR="006F2A37" w:rsidRPr="00A32566">
              <w:rPr>
                <w:b/>
                <w:iCs/>
                <w:sz w:val="20"/>
                <w:szCs w:val="20"/>
              </w:rPr>
              <w:t xml:space="preserve">(F) </w:t>
            </w:r>
            <w:hyperlink r:id="rId125" w:history="1">
              <w:r w:rsidR="00EF6488">
                <w:rPr>
                  <w:rStyle w:val="Hyperlink"/>
                  <w:iCs/>
                  <w:sz w:val="20"/>
                  <w:szCs w:val="20"/>
                </w:rPr>
                <w:t>www.mathsbank.co.uk/home/a-level</w:t>
              </w:r>
            </w:hyperlink>
            <w:r w:rsidR="00EF6488" w:rsidRPr="00552F41">
              <w:rPr>
                <w:iCs/>
                <w:sz w:val="20"/>
                <w:szCs w:val="20"/>
              </w:rPr>
              <w:t xml:space="preserve"> </w:t>
            </w:r>
            <w:r w:rsidR="006F2A37" w:rsidRPr="00A32566">
              <w:rPr>
                <w:iCs/>
                <w:sz w:val="20"/>
                <w:szCs w:val="20"/>
              </w:rPr>
              <w:t>also under FP2.</w:t>
            </w:r>
          </w:p>
        </w:tc>
      </w:tr>
      <w:tr w:rsidR="00554812" w:rsidRPr="00A33EB6" w:rsidTr="00FC6AC7">
        <w:trPr>
          <w:cantSplit/>
        </w:trPr>
        <w:tc>
          <w:tcPr>
            <w:tcW w:w="1985" w:type="dxa"/>
          </w:tcPr>
          <w:p w:rsidR="00554812" w:rsidRPr="00A32566" w:rsidRDefault="00B00BFF" w:rsidP="00FC6AC7">
            <w:pPr>
              <w:ind w:left="33"/>
              <w:rPr>
                <w:sz w:val="20"/>
                <w:szCs w:val="20"/>
              </w:rPr>
            </w:pPr>
            <w:r w:rsidRPr="00A32566">
              <w:rPr>
                <w:sz w:val="20"/>
                <w:szCs w:val="20"/>
              </w:rPr>
              <w:lastRenderedPageBreak/>
              <w:t>5. Differentiation and integration</w:t>
            </w:r>
          </w:p>
        </w:tc>
        <w:tc>
          <w:tcPr>
            <w:tcW w:w="3260" w:type="dxa"/>
          </w:tcPr>
          <w:p w:rsidR="00E57851" w:rsidRPr="00A32566" w:rsidRDefault="00E57851" w:rsidP="00E57851">
            <w:pPr>
              <w:autoSpaceDE w:val="0"/>
              <w:autoSpaceDN w:val="0"/>
              <w:adjustRightInd w:val="0"/>
              <w:rPr>
                <w:sz w:val="20"/>
                <w:szCs w:val="20"/>
                <w:lang w:eastAsia="en-GB"/>
              </w:rPr>
            </w:pPr>
            <w:r w:rsidRPr="00A32566">
              <w:rPr>
                <w:sz w:val="20"/>
                <w:szCs w:val="20"/>
                <w:lang w:eastAsia="en-GB"/>
              </w:rPr>
              <w:t>Use integration to find:</w:t>
            </w:r>
          </w:p>
          <w:p w:rsidR="00E57851" w:rsidRPr="00A32566" w:rsidRDefault="00E57851" w:rsidP="00E57851">
            <w:pPr>
              <w:autoSpaceDE w:val="0"/>
              <w:autoSpaceDN w:val="0"/>
              <w:adjustRightInd w:val="0"/>
              <w:rPr>
                <w:sz w:val="20"/>
                <w:szCs w:val="20"/>
                <w:lang w:eastAsia="en-GB"/>
              </w:rPr>
            </w:pPr>
            <w:r w:rsidRPr="00A32566">
              <w:rPr>
                <w:sz w:val="20"/>
                <w:szCs w:val="20"/>
                <w:lang w:eastAsia="en-GB"/>
              </w:rPr>
              <w:t>– mean values and centroids of two- and three dimensional</w:t>
            </w:r>
            <w:r w:rsidR="00EA506D" w:rsidRPr="00A32566">
              <w:rPr>
                <w:sz w:val="20"/>
                <w:szCs w:val="20"/>
                <w:lang w:eastAsia="en-GB"/>
              </w:rPr>
              <w:t xml:space="preserve"> </w:t>
            </w:r>
            <w:r w:rsidRPr="00A32566">
              <w:rPr>
                <w:sz w:val="20"/>
                <w:szCs w:val="20"/>
                <w:lang w:eastAsia="en-GB"/>
              </w:rPr>
              <w:t>figures (where equations are</w:t>
            </w:r>
            <w:r w:rsidR="00EA506D" w:rsidRPr="00A32566">
              <w:rPr>
                <w:sz w:val="20"/>
                <w:szCs w:val="20"/>
                <w:lang w:eastAsia="en-GB"/>
              </w:rPr>
              <w:t xml:space="preserve"> </w:t>
            </w:r>
            <w:r w:rsidRPr="00A32566">
              <w:rPr>
                <w:sz w:val="20"/>
                <w:szCs w:val="20"/>
                <w:lang w:eastAsia="en-GB"/>
              </w:rPr>
              <w:t xml:space="preserve">expressed in </w:t>
            </w:r>
            <w:proofErr w:type="spellStart"/>
            <w:r w:rsidRPr="00A32566">
              <w:rPr>
                <w:sz w:val="20"/>
                <w:szCs w:val="20"/>
                <w:lang w:eastAsia="en-GB"/>
              </w:rPr>
              <w:t>cartesian</w:t>
            </w:r>
            <w:proofErr w:type="spellEnd"/>
            <w:r w:rsidRPr="00A32566">
              <w:rPr>
                <w:sz w:val="20"/>
                <w:szCs w:val="20"/>
                <w:lang w:eastAsia="en-GB"/>
              </w:rPr>
              <w:t xml:space="preserve"> </w:t>
            </w:r>
            <w:r w:rsidR="00EA506D" w:rsidRPr="00A32566">
              <w:rPr>
                <w:sz w:val="20"/>
                <w:szCs w:val="20"/>
                <w:lang w:eastAsia="en-GB"/>
              </w:rPr>
              <w:t>c</w:t>
            </w:r>
            <w:r w:rsidRPr="00A32566">
              <w:rPr>
                <w:sz w:val="20"/>
                <w:szCs w:val="20"/>
                <w:lang w:eastAsia="en-GB"/>
              </w:rPr>
              <w:t>oordinates, including the</w:t>
            </w:r>
            <w:r w:rsidR="00EA506D" w:rsidRPr="00A32566">
              <w:rPr>
                <w:sz w:val="20"/>
                <w:szCs w:val="20"/>
                <w:lang w:eastAsia="en-GB"/>
              </w:rPr>
              <w:t xml:space="preserve"> </w:t>
            </w:r>
            <w:r w:rsidRPr="00A32566">
              <w:rPr>
                <w:sz w:val="20"/>
                <w:szCs w:val="20"/>
                <w:lang w:eastAsia="en-GB"/>
              </w:rPr>
              <w:t>use of a parameter), using strips, discs or shells as appropriate,</w:t>
            </w:r>
          </w:p>
          <w:p w:rsidR="00E57851" w:rsidRPr="00A32566" w:rsidRDefault="00E57851" w:rsidP="00E57851">
            <w:pPr>
              <w:autoSpaceDE w:val="0"/>
              <w:autoSpaceDN w:val="0"/>
              <w:adjustRightInd w:val="0"/>
              <w:rPr>
                <w:sz w:val="20"/>
                <w:szCs w:val="20"/>
                <w:lang w:eastAsia="en-GB"/>
              </w:rPr>
            </w:pPr>
            <w:r w:rsidRPr="00A32566">
              <w:rPr>
                <w:sz w:val="20"/>
                <w:szCs w:val="20"/>
                <w:lang w:eastAsia="en-GB"/>
              </w:rPr>
              <w:t>– arc lengths</w:t>
            </w:r>
            <w:r w:rsidR="005C3B9D">
              <w:rPr>
                <w:sz w:val="20"/>
                <w:szCs w:val="20"/>
                <w:lang w:eastAsia="en-GB"/>
              </w:rPr>
              <w:t xml:space="preserve"> (for curves with equations in </w:t>
            </w:r>
            <w:proofErr w:type="spellStart"/>
            <w:r w:rsidR="005C3B9D">
              <w:rPr>
                <w:sz w:val="20"/>
                <w:szCs w:val="20"/>
                <w:lang w:eastAsia="en-GB"/>
              </w:rPr>
              <w:t>c</w:t>
            </w:r>
            <w:r w:rsidRPr="00A32566">
              <w:rPr>
                <w:sz w:val="20"/>
                <w:szCs w:val="20"/>
                <w:lang w:eastAsia="en-GB"/>
              </w:rPr>
              <w:t>artesian</w:t>
            </w:r>
            <w:proofErr w:type="spellEnd"/>
            <w:r w:rsidRPr="00A32566">
              <w:rPr>
                <w:sz w:val="20"/>
                <w:szCs w:val="20"/>
                <w:lang w:eastAsia="en-GB"/>
              </w:rPr>
              <w:t xml:space="preserve"> coordinates, including the use of a parameter, or in polar coordinates),</w:t>
            </w:r>
          </w:p>
          <w:p w:rsidR="00E57851" w:rsidRPr="00A32566" w:rsidRDefault="00E57851" w:rsidP="00E57851">
            <w:pPr>
              <w:autoSpaceDE w:val="0"/>
              <w:autoSpaceDN w:val="0"/>
              <w:adjustRightInd w:val="0"/>
              <w:rPr>
                <w:sz w:val="20"/>
                <w:szCs w:val="20"/>
                <w:lang w:eastAsia="en-GB"/>
              </w:rPr>
            </w:pPr>
            <w:r w:rsidRPr="00A32566">
              <w:rPr>
                <w:sz w:val="20"/>
                <w:szCs w:val="20"/>
                <w:lang w:eastAsia="en-GB"/>
              </w:rPr>
              <w:t>– surface areas of revolution about one of the axes</w:t>
            </w:r>
            <w:bookmarkStart w:id="18" w:name="_GoBack"/>
            <w:bookmarkEnd w:id="18"/>
          </w:p>
          <w:p w:rsidR="00554812" w:rsidRPr="007E3697" w:rsidRDefault="00E57851" w:rsidP="00EA506D">
            <w:pPr>
              <w:autoSpaceDE w:val="0"/>
              <w:autoSpaceDN w:val="0"/>
              <w:adjustRightInd w:val="0"/>
              <w:rPr>
                <w:sz w:val="20"/>
                <w:szCs w:val="20"/>
                <w:lang w:eastAsia="en-GB"/>
              </w:rPr>
            </w:pPr>
            <w:r w:rsidRPr="00A32566">
              <w:rPr>
                <w:sz w:val="20"/>
                <w:szCs w:val="20"/>
                <w:lang w:eastAsia="en-GB"/>
              </w:rPr>
              <w:t>(</w:t>
            </w:r>
            <w:proofErr w:type="gramStart"/>
            <w:r w:rsidRPr="00A32566">
              <w:rPr>
                <w:sz w:val="20"/>
                <w:szCs w:val="20"/>
                <w:lang w:eastAsia="en-GB"/>
              </w:rPr>
              <w:t>for</w:t>
            </w:r>
            <w:proofErr w:type="gramEnd"/>
            <w:r w:rsidRPr="00A32566">
              <w:rPr>
                <w:sz w:val="20"/>
                <w:szCs w:val="20"/>
                <w:lang w:eastAsia="en-GB"/>
              </w:rPr>
              <w:t xml:space="preserve"> curves with equations in </w:t>
            </w:r>
            <w:proofErr w:type="spellStart"/>
            <w:r w:rsidRPr="00A32566">
              <w:rPr>
                <w:sz w:val="20"/>
                <w:szCs w:val="20"/>
                <w:lang w:eastAsia="en-GB"/>
              </w:rPr>
              <w:t>cartesian</w:t>
            </w:r>
            <w:proofErr w:type="spellEnd"/>
            <w:r w:rsidRPr="00A32566">
              <w:rPr>
                <w:sz w:val="20"/>
                <w:szCs w:val="20"/>
                <w:lang w:eastAsia="en-GB"/>
              </w:rPr>
              <w:t xml:space="preserve"> coordinates,</w:t>
            </w:r>
            <w:r w:rsidR="007E3697">
              <w:rPr>
                <w:sz w:val="20"/>
                <w:szCs w:val="20"/>
                <w:lang w:eastAsia="en-GB"/>
              </w:rPr>
              <w:t xml:space="preserve"> </w:t>
            </w:r>
            <w:r w:rsidRPr="00A32566">
              <w:rPr>
                <w:sz w:val="20"/>
                <w:szCs w:val="20"/>
                <w:lang w:eastAsia="en-GB"/>
              </w:rPr>
              <w:t>including the use of a parameter, but not for curves</w:t>
            </w:r>
            <w:r w:rsidR="00EA506D" w:rsidRPr="00A32566">
              <w:rPr>
                <w:sz w:val="20"/>
                <w:szCs w:val="20"/>
                <w:lang w:eastAsia="en-GB"/>
              </w:rPr>
              <w:t xml:space="preserve"> </w:t>
            </w:r>
            <w:r w:rsidRPr="00A32566">
              <w:rPr>
                <w:sz w:val="20"/>
                <w:szCs w:val="20"/>
                <w:lang w:eastAsia="en-GB"/>
              </w:rPr>
              <w:t>with equations in polar coordinates).</w:t>
            </w:r>
          </w:p>
        </w:tc>
        <w:tc>
          <w:tcPr>
            <w:tcW w:w="9356" w:type="dxa"/>
          </w:tcPr>
          <w:p w:rsidR="00554812" w:rsidRPr="00A32566" w:rsidRDefault="00881A18" w:rsidP="004D1813">
            <w:pPr>
              <w:ind w:left="34"/>
              <w:rPr>
                <w:sz w:val="20"/>
                <w:szCs w:val="20"/>
              </w:rPr>
            </w:pPr>
            <w:r w:rsidRPr="00A32566">
              <w:rPr>
                <w:b/>
                <w:sz w:val="20"/>
                <w:szCs w:val="20"/>
              </w:rPr>
              <w:t>Prior knowledge</w:t>
            </w:r>
            <w:r w:rsidRPr="00A32566">
              <w:rPr>
                <w:sz w:val="20"/>
                <w:szCs w:val="20"/>
              </w:rPr>
              <w:t>: Examination questions may involve the whole range of calculus techniques, including reduction formulae.</w:t>
            </w:r>
          </w:p>
          <w:p w:rsidR="002359CE" w:rsidRPr="00A32566" w:rsidRDefault="002359CE" w:rsidP="004D1813">
            <w:pPr>
              <w:ind w:left="34"/>
              <w:rPr>
                <w:sz w:val="20"/>
                <w:szCs w:val="20"/>
              </w:rPr>
            </w:pPr>
          </w:p>
          <w:p w:rsidR="00881A18" w:rsidRPr="00A32566" w:rsidRDefault="00881A18" w:rsidP="004D1813">
            <w:pPr>
              <w:ind w:left="34"/>
              <w:rPr>
                <w:sz w:val="20"/>
                <w:szCs w:val="20"/>
              </w:rPr>
            </w:pPr>
            <w:r w:rsidRPr="00A32566">
              <w:rPr>
                <w:b/>
                <w:sz w:val="20"/>
                <w:szCs w:val="20"/>
              </w:rPr>
              <w:t xml:space="preserve">Main </w:t>
            </w:r>
            <w:r w:rsidR="002261BD">
              <w:rPr>
                <w:b/>
                <w:sz w:val="20"/>
                <w:szCs w:val="20"/>
              </w:rPr>
              <w:t>theme</w:t>
            </w:r>
            <w:r w:rsidRPr="00A32566">
              <w:rPr>
                <w:sz w:val="20"/>
                <w:szCs w:val="20"/>
              </w:rPr>
              <w:t xml:space="preserve">: There is a lot of learning to be done here, </w:t>
            </w:r>
            <w:r w:rsidR="00E4439A" w:rsidRPr="00A32566">
              <w:rPr>
                <w:sz w:val="20"/>
                <w:szCs w:val="20"/>
              </w:rPr>
              <w:t>as</w:t>
            </w:r>
            <w:r w:rsidRPr="00A32566">
              <w:rPr>
                <w:sz w:val="20"/>
                <w:szCs w:val="20"/>
              </w:rPr>
              <w:t xml:space="preserve"> learners need to memorise all the formulae. Although they will not need to prove them, it’s a good idea to go through step-by-step proofs, so that </w:t>
            </w:r>
            <w:r w:rsidR="00EA506D" w:rsidRPr="00A32566">
              <w:rPr>
                <w:sz w:val="20"/>
                <w:szCs w:val="20"/>
              </w:rPr>
              <w:t>learners</w:t>
            </w:r>
            <w:r w:rsidRPr="00A32566">
              <w:rPr>
                <w:sz w:val="20"/>
                <w:szCs w:val="20"/>
              </w:rPr>
              <w:t xml:space="preserve"> have a </w:t>
            </w:r>
            <w:r w:rsidR="00EA506D" w:rsidRPr="00A32566">
              <w:rPr>
                <w:sz w:val="20"/>
                <w:szCs w:val="20"/>
              </w:rPr>
              <w:t xml:space="preserve">better </w:t>
            </w:r>
            <w:r w:rsidRPr="00A32566">
              <w:rPr>
                <w:sz w:val="20"/>
                <w:szCs w:val="20"/>
              </w:rPr>
              <w:t xml:space="preserve">chance to </w:t>
            </w:r>
            <w:r w:rsidR="00EA506D" w:rsidRPr="00A32566">
              <w:rPr>
                <w:sz w:val="20"/>
                <w:szCs w:val="20"/>
              </w:rPr>
              <w:t>work out</w:t>
            </w:r>
            <w:r w:rsidRPr="00A32566">
              <w:rPr>
                <w:sz w:val="20"/>
                <w:szCs w:val="20"/>
              </w:rPr>
              <w:t xml:space="preserve"> the formulae if their memory lets them down in an examination. </w:t>
            </w:r>
            <w:r w:rsidR="00E4439A" w:rsidRPr="00A32566">
              <w:rPr>
                <w:sz w:val="20"/>
                <w:szCs w:val="20"/>
              </w:rPr>
              <w:t>There are notes on these topics in th</w:t>
            </w:r>
            <w:r w:rsidR="00FB7213">
              <w:rPr>
                <w:sz w:val="20"/>
                <w:szCs w:val="20"/>
              </w:rPr>
              <w:t>e Community Resources on Teacher Support</w:t>
            </w:r>
            <w:r w:rsidR="00E4439A" w:rsidRPr="00A32566">
              <w:rPr>
                <w:sz w:val="20"/>
                <w:szCs w:val="20"/>
              </w:rPr>
              <w:t xml:space="preserve"> </w:t>
            </w:r>
            <w:hyperlink r:id="rId126" w:history="1">
              <w:r w:rsidR="00E44983">
                <w:rPr>
                  <w:rStyle w:val="Hyperlink"/>
                  <w:b/>
                  <w:color w:val="auto"/>
                  <w:sz w:val="20"/>
                  <w:szCs w:val="20"/>
                  <w:u w:val="none"/>
                  <w:lang w:eastAsia="en-GB"/>
                </w:rPr>
                <w:t>https://teachers.cie.org.uk</w:t>
              </w:r>
            </w:hyperlink>
            <w:r w:rsidR="00E4439A" w:rsidRPr="00A32566">
              <w:rPr>
                <w:sz w:val="20"/>
                <w:szCs w:val="20"/>
              </w:rPr>
              <w:t xml:space="preserve"> as they are not often covered in te</w:t>
            </w:r>
            <w:r w:rsidR="00542DC0">
              <w:rPr>
                <w:sz w:val="20"/>
                <w:szCs w:val="20"/>
              </w:rPr>
              <w:t>xtbooks or other A level syllabuses</w:t>
            </w:r>
            <w:r w:rsidR="00E4439A" w:rsidRPr="00A32566">
              <w:rPr>
                <w:sz w:val="20"/>
                <w:szCs w:val="20"/>
              </w:rPr>
              <w:t xml:space="preserve">. Notes and examples of some applications can also be found in the Just the Maths booklets on </w:t>
            </w:r>
            <w:hyperlink r:id="rId127" w:history="1">
              <w:r w:rsidR="00E4439A" w:rsidRPr="00A32566">
                <w:rPr>
                  <w:rStyle w:val="Hyperlink"/>
                  <w:sz w:val="20"/>
                  <w:szCs w:val="20"/>
                </w:rPr>
                <w:t>archive.uea.ac.uk/</w:t>
              </w:r>
              <w:proofErr w:type="spellStart"/>
              <w:r w:rsidR="00E4439A" w:rsidRPr="00A32566">
                <w:rPr>
                  <w:rStyle w:val="Hyperlink"/>
                  <w:sz w:val="20"/>
                  <w:szCs w:val="20"/>
                </w:rPr>
                <w:t>jtm</w:t>
              </w:r>
              <w:proofErr w:type="spellEnd"/>
            </w:hyperlink>
            <w:r w:rsidR="00E4439A" w:rsidRPr="00A32566">
              <w:rPr>
                <w:sz w:val="20"/>
                <w:szCs w:val="20"/>
              </w:rPr>
              <w:t xml:space="preserve"> </w:t>
            </w:r>
            <w:r w:rsidR="006127B3" w:rsidRPr="00A32566">
              <w:rPr>
                <w:b/>
                <w:sz w:val="20"/>
                <w:szCs w:val="20"/>
              </w:rPr>
              <w:t>(F)</w:t>
            </w:r>
            <w:r w:rsidR="0032676C" w:rsidRPr="00FB7213">
              <w:rPr>
                <w:sz w:val="20"/>
                <w:szCs w:val="20"/>
              </w:rPr>
              <w:t>.</w:t>
            </w:r>
          </w:p>
          <w:p w:rsidR="0032676C" w:rsidRPr="00A32566" w:rsidRDefault="0032676C" w:rsidP="00FC6AC7">
            <w:pPr>
              <w:ind w:left="34"/>
              <w:rPr>
                <w:sz w:val="20"/>
                <w:szCs w:val="20"/>
              </w:rPr>
            </w:pPr>
          </w:p>
          <w:p w:rsidR="0032676C" w:rsidRPr="00A32566" w:rsidRDefault="0032676C" w:rsidP="0016312F">
            <w:pPr>
              <w:ind w:left="34"/>
              <w:rPr>
                <w:sz w:val="20"/>
                <w:szCs w:val="20"/>
              </w:rPr>
            </w:pPr>
            <w:r w:rsidRPr="00A32566">
              <w:rPr>
                <w:b/>
                <w:sz w:val="20"/>
                <w:szCs w:val="20"/>
              </w:rPr>
              <w:t xml:space="preserve">Extension </w:t>
            </w:r>
            <w:r w:rsidR="005E1533">
              <w:rPr>
                <w:b/>
                <w:sz w:val="20"/>
                <w:szCs w:val="20"/>
              </w:rPr>
              <w:t>activity</w:t>
            </w:r>
            <w:r w:rsidRPr="00A32566">
              <w:rPr>
                <w:b/>
                <w:sz w:val="20"/>
                <w:szCs w:val="20"/>
              </w:rPr>
              <w:t>:</w:t>
            </w:r>
            <w:r w:rsidRPr="00A32566">
              <w:rPr>
                <w:sz w:val="20"/>
                <w:szCs w:val="20"/>
              </w:rPr>
              <w:t xml:space="preserve"> Many STEP problems involve advanced integration techniques, and provide useful challenges to learners. They can be found in various locations, including the Cambridge admissions website </w:t>
            </w:r>
            <w:hyperlink r:id="rId128" w:history="1">
              <w:r w:rsidRPr="00A32566">
                <w:rPr>
                  <w:rStyle w:val="Hyperlink"/>
                  <w:sz w:val="20"/>
                  <w:szCs w:val="20"/>
                </w:rPr>
                <w:t>www.admissionstestingservice.org</w:t>
              </w:r>
            </w:hyperlink>
          </w:p>
        </w:tc>
      </w:tr>
      <w:tr w:rsidR="00554812" w:rsidRPr="00A33EB6" w:rsidTr="002F131A">
        <w:trPr>
          <w:cantSplit/>
          <w:trHeight w:hRule="exact" w:val="596"/>
          <w:tblHeader/>
        </w:trPr>
        <w:tc>
          <w:tcPr>
            <w:tcW w:w="14601" w:type="dxa"/>
            <w:gridSpan w:val="3"/>
            <w:shd w:val="clear" w:color="auto" w:fill="C30045"/>
            <w:vAlign w:val="center"/>
          </w:tcPr>
          <w:p w:rsidR="00554812" w:rsidRPr="00A33EB6" w:rsidRDefault="00554812" w:rsidP="00DD057E">
            <w:pPr>
              <w:ind w:left="113"/>
              <w:rPr>
                <w:rFonts w:ascii="Arial" w:hAnsi="Arial" w:cs="Arial"/>
                <w:b/>
                <w:color w:val="FFFFFF"/>
                <w:sz w:val="20"/>
                <w:szCs w:val="20"/>
              </w:rPr>
            </w:pPr>
            <w:r>
              <w:rPr>
                <w:rFonts w:ascii="Arial" w:hAnsi="Arial" w:cs="Arial"/>
                <w:b/>
                <w:color w:val="FFFFFF"/>
                <w:sz w:val="20"/>
                <w:szCs w:val="20"/>
              </w:rPr>
              <w:t>Past examination papers</w:t>
            </w:r>
          </w:p>
        </w:tc>
      </w:tr>
      <w:tr w:rsidR="00554812" w:rsidRPr="00A33EB6" w:rsidTr="00647A8A">
        <w:trPr>
          <w:cantSplit/>
        </w:trPr>
        <w:tc>
          <w:tcPr>
            <w:tcW w:w="14601" w:type="dxa"/>
            <w:gridSpan w:val="3"/>
          </w:tcPr>
          <w:p w:rsidR="00554812" w:rsidRPr="00A32566" w:rsidRDefault="00554812" w:rsidP="008144DB">
            <w:pPr>
              <w:autoSpaceDE w:val="0"/>
              <w:autoSpaceDN w:val="0"/>
              <w:adjustRightInd w:val="0"/>
              <w:ind w:left="33"/>
              <w:rPr>
                <w:sz w:val="20"/>
                <w:szCs w:val="20"/>
                <w:lang w:eastAsia="en-GB"/>
              </w:rPr>
            </w:pPr>
            <w:r w:rsidRPr="00A32566">
              <w:rPr>
                <w:sz w:val="20"/>
                <w:szCs w:val="20"/>
                <w:lang w:eastAsia="en-GB"/>
              </w:rPr>
              <w:t>Past</w:t>
            </w:r>
            <w:r w:rsidR="00DD057E">
              <w:rPr>
                <w:sz w:val="20"/>
                <w:szCs w:val="20"/>
                <w:lang w:eastAsia="en-GB"/>
              </w:rPr>
              <w:t xml:space="preserve"> examination</w:t>
            </w:r>
            <w:r w:rsidRPr="00A32566">
              <w:rPr>
                <w:sz w:val="20"/>
                <w:szCs w:val="20"/>
                <w:lang w:eastAsia="en-GB"/>
              </w:rPr>
              <w:t xml:space="preserve"> papers and mark schemes are available to download at </w:t>
            </w:r>
            <w:hyperlink r:id="rId129" w:history="1">
              <w:r w:rsidR="00E44983">
                <w:rPr>
                  <w:rStyle w:val="Hyperlink"/>
                  <w:b/>
                  <w:color w:val="auto"/>
                  <w:sz w:val="20"/>
                  <w:szCs w:val="20"/>
                  <w:u w:val="none"/>
                  <w:lang w:eastAsia="en-GB"/>
                </w:rPr>
                <w:t>https://teachers.cie.org.uk</w:t>
              </w:r>
            </w:hyperlink>
          </w:p>
          <w:p w:rsidR="00F72DB0" w:rsidRPr="00A32566" w:rsidRDefault="007F06A6" w:rsidP="008144DB">
            <w:pPr>
              <w:ind w:left="33"/>
              <w:rPr>
                <w:sz w:val="20"/>
                <w:szCs w:val="20"/>
              </w:rPr>
            </w:pPr>
            <w:r>
              <w:rPr>
                <w:sz w:val="20"/>
                <w:szCs w:val="20"/>
              </w:rPr>
              <w:t>Jun</w:t>
            </w:r>
            <w:r w:rsidR="0007129C" w:rsidRPr="00A32566">
              <w:rPr>
                <w:sz w:val="20"/>
                <w:szCs w:val="20"/>
              </w:rPr>
              <w:t xml:space="preserve"> 16 Paper 11 </w:t>
            </w:r>
            <w:r w:rsidR="009E59E4" w:rsidRPr="00A32566">
              <w:rPr>
                <w:sz w:val="20"/>
                <w:szCs w:val="20"/>
              </w:rPr>
              <w:t>Q</w:t>
            </w:r>
            <w:r w:rsidR="00F72DB0" w:rsidRPr="00A32566">
              <w:rPr>
                <w:sz w:val="20"/>
                <w:szCs w:val="20"/>
              </w:rPr>
              <w:t>5 Reduction formula</w:t>
            </w:r>
            <w:r w:rsidR="0007129C" w:rsidRPr="00A32566">
              <w:rPr>
                <w:sz w:val="20"/>
                <w:szCs w:val="20"/>
              </w:rPr>
              <w:t xml:space="preserve">, </w:t>
            </w:r>
            <w:r w:rsidR="009E59E4" w:rsidRPr="00A32566">
              <w:rPr>
                <w:sz w:val="20"/>
                <w:szCs w:val="20"/>
              </w:rPr>
              <w:t>Q</w:t>
            </w:r>
            <w:r w:rsidR="00F72DB0" w:rsidRPr="00A32566">
              <w:rPr>
                <w:sz w:val="20"/>
                <w:szCs w:val="20"/>
              </w:rPr>
              <w:t>11EITHER Arc length, Surface area</w:t>
            </w:r>
          </w:p>
          <w:p w:rsidR="001A6B75" w:rsidRPr="00A32566" w:rsidRDefault="007F06A6" w:rsidP="008144DB">
            <w:pPr>
              <w:ind w:left="33"/>
              <w:rPr>
                <w:sz w:val="20"/>
                <w:szCs w:val="20"/>
              </w:rPr>
            </w:pPr>
            <w:r>
              <w:rPr>
                <w:sz w:val="20"/>
                <w:szCs w:val="20"/>
              </w:rPr>
              <w:t>Jun</w:t>
            </w:r>
            <w:r w:rsidR="001A6B75" w:rsidRPr="00A32566">
              <w:rPr>
                <w:sz w:val="20"/>
                <w:szCs w:val="20"/>
              </w:rPr>
              <w:t xml:space="preserve"> 16 Paper 13 </w:t>
            </w:r>
            <w:r w:rsidR="009E59E4" w:rsidRPr="00A32566">
              <w:rPr>
                <w:sz w:val="20"/>
                <w:szCs w:val="20"/>
              </w:rPr>
              <w:t>Q</w:t>
            </w:r>
            <w:r w:rsidR="00F72DB0" w:rsidRPr="00A32566">
              <w:rPr>
                <w:sz w:val="20"/>
                <w:szCs w:val="20"/>
              </w:rPr>
              <w:t xml:space="preserve">4 Arc length, </w:t>
            </w:r>
            <w:r w:rsidR="009E59E4" w:rsidRPr="00A32566">
              <w:rPr>
                <w:sz w:val="20"/>
                <w:szCs w:val="20"/>
              </w:rPr>
              <w:t>Q</w:t>
            </w:r>
            <w:r w:rsidR="00F72DB0" w:rsidRPr="00A32566">
              <w:rPr>
                <w:sz w:val="20"/>
                <w:szCs w:val="20"/>
              </w:rPr>
              <w:t>6 Reduction formula</w:t>
            </w:r>
          </w:p>
          <w:p w:rsidR="00F72DB0" w:rsidRPr="00A32566" w:rsidRDefault="007F06A6" w:rsidP="008144DB">
            <w:pPr>
              <w:ind w:left="33"/>
              <w:rPr>
                <w:sz w:val="20"/>
                <w:szCs w:val="20"/>
              </w:rPr>
            </w:pPr>
            <w:r>
              <w:rPr>
                <w:sz w:val="20"/>
                <w:szCs w:val="20"/>
              </w:rPr>
              <w:t>Jun</w:t>
            </w:r>
            <w:r w:rsidR="0007129C" w:rsidRPr="00A32566">
              <w:rPr>
                <w:sz w:val="20"/>
                <w:szCs w:val="20"/>
              </w:rPr>
              <w:t xml:space="preserve"> 15 Paper 11 </w:t>
            </w:r>
            <w:r w:rsidR="009E59E4" w:rsidRPr="00A32566">
              <w:rPr>
                <w:sz w:val="20"/>
                <w:szCs w:val="20"/>
              </w:rPr>
              <w:t>Q</w:t>
            </w:r>
            <w:r w:rsidR="00F72DB0" w:rsidRPr="00A32566">
              <w:rPr>
                <w:sz w:val="20"/>
                <w:szCs w:val="20"/>
              </w:rPr>
              <w:t>7 Reduction formula</w:t>
            </w:r>
            <w:r w:rsidR="0007129C" w:rsidRPr="00A32566">
              <w:rPr>
                <w:sz w:val="20"/>
                <w:szCs w:val="20"/>
              </w:rPr>
              <w:t xml:space="preserve">, </w:t>
            </w:r>
            <w:r w:rsidR="009E59E4" w:rsidRPr="00A32566">
              <w:rPr>
                <w:sz w:val="20"/>
                <w:szCs w:val="20"/>
              </w:rPr>
              <w:t>Q</w:t>
            </w:r>
            <w:r w:rsidR="00F72DB0" w:rsidRPr="00A32566">
              <w:rPr>
                <w:sz w:val="20"/>
                <w:szCs w:val="20"/>
              </w:rPr>
              <w:t>9 Arc Length, Mean value</w:t>
            </w:r>
          </w:p>
          <w:p w:rsidR="001A6B75" w:rsidRPr="00A32566" w:rsidRDefault="007F06A6" w:rsidP="008144DB">
            <w:pPr>
              <w:ind w:left="33"/>
              <w:rPr>
                <w:sz w:val="20"/>
                <w:szCs w:val="20"/>
              </w:rPr>
            </w:pPr>
            <w:r>
              <w:rPr>
                <w:sz w:val="20"/>
                <w:szCs w:val="20"/>
              </w:rPr>
              <w:t>Jun</w:t>
            </w:r>
            <w:r w:rsidR="001A6B75" w:rsidRPr="00A32566">
              <w:rPr>
                <w:sz w:val="20"/>
                <w:szCs w:val="20"/>
              </w:rPr>
              <w:t xml:space="preserve"> 15 Paper 13 </w:t>
            </w:r>
            <w:r w:rsidR="009E59E4" w:rsidRPr="00A32566">
              <w:rPr>
                <w:sz w:val="20"/>
                <w:szCs w:val="20"/>
              </w:rPr>
              <w:t>Q</w:t>
            </w:r>
            <w:r w:rsidR="00F72DB0" w:rsidRPr="00A32566">
              <w:rPr>
                <w:sz w:val="20"/>
                <w:szCs w:val="20"/>
              </w:rPr>
              <w:t>5 Reduction formula</w:t>
            </w:r>
          </w:p>
          <w:p w:rsidR="001A6B75" w:rsidRPr="00A32566" w:rsidRDefault="007F06A6" w:rsidP="008144DB">
            <w:pPr>
              <w:ind w:left="33"/>
              <w:rPr>
                <w:sz w:val="20"/>
                <w:szCs w:val="20"/>
              </w:rPr>
            </w:pPr>
            <w:r>
              <w:rPr>
                <w:sz w:val="20"/>
                <w:szCs w:val="20"/>
              </w:rPr>
              <w:t>Nov</w:t>
            </w:r>
            <w:r w:rsidR="001A6B75" w:rsidRPr="00A32566">
              <w:rPr>
                <w:sz w:val="20"/>
                <w:szCs w:val="20"/>
              </w:rPr>
              <w:t xml:space="preserve"> 15 Paper 11 </w:t>
            </w:r>
            <w:r w:rsidR="009E59E4" w:rsidRPr="00A32566">
              <w:rPr>
                <w:sz w:val="20"/>
                <w:szCs w:val="20"/>
              </w:rPr>
              <w:t>Q</w:t>
            </w:r>
            <w:r w:rsidR="00FA3F74" w:rsidRPr="00A32566">
              <w:rPr>
                <w:sz w:val="20"/>
                <w:szCs w:val="20"/>
              </w:rPr>
              <w:t>9 Reduction Formula</w:t>
            </w:r>
          </w:p>
          <w:p w:rsidR="002B70A6" w:rsidRPr="00A32566" w:rsidRDefault="007F06A6" w:rsidP="008144DB">
            <w:pPr>
              <w:ind w:left="33"/>
              <w:rPr>
                <w:sz w:val="20"/>
                <w:szCs w:val="20"/>
              </w:rPr>
            </w:pPr>
            <w:r>
              <w:rPr>
                <w:sz w:val="20"/>
                <w:szCs w:val="20"/>
              </w:rPr>
              <w:t>Jun</w:t>
            </w:r>
            <w:r w:rsidR="001A6B75" w:rsidRPr="00A32566">
              <w:rPr>
                <w:sz w:val="20"/>
                <w:szCs w:val="20"/>
              </w:rPr>
              <w:t xml:space="preserve"> 14 Paper 11 </w:t>
            </w:r>
            <w:r w:rsidR="009E59E4" w:rsidRPr="00A32566">
              <w:rPr>
                <w:sz w:val="20"/>
                <w:szCs w:val="20"/>
              </w:rPr>
              <w:t>Q</w:t>
            </w:r>
            <w:r w:rsidR="00FA3F74" w:rsidRPr="00A32566">
              <w:rPr>
                <w:sz w:val="20"/>
                <w:szCs w:val="20"/>
              </w:rPr>
              <w:t>7 Reduction Formula</w:t>
            </w:r>
            <w:r w:rsidR="001A6B75" w:rsidRPr="00A32566">
              <w:rPr>
                <w:sz w:val="20"/>
                <w:szCs w:val="20"/>
              </w:rPr>
              <w:t xml:space="preserve"> </w:t>
            </w:r>
          </w:p>
          <w:p w:rsidR="00554812" w:rsidRPr="00A33EB6" w:rsidRDefault="007F06A6" w:rsidP="008144DB">
            <w:pPr>
              <w:ind w:left="33"/>
              <w:rPr>
                <w:rFonts w:ascii="Arial" w:hAnsi="Arial" w:cs="Arial"/>
                <w:sz w:val="20"/>
                <w:szCs w:val="20"/>
              </w:rPr>
            </w:pPr>
            <w:r>
              <w:rPr>
                <w:sz w:val="20"/>
                <w:szCs w:val="20"/>
              </w:rPr>
              <w:t>Jun</w:t>
            </w:r>
            <w:r w:rsidR="001A6B75" w:rsidRPr="00A32566">
              <w:rPr>
                <w:sz w:val="20"/>
                <w:szCs w:val="20"/>
              </w:rPr>
              <w:t xml:space="preserve"> 14 Paper 13 </w:t>
            </w:r>
            <w:r w:rsidR="009E59E4" w:rsidRPr="00A32566">
              <w:rPr>
                <w:sz w:val="20"/>
                <w:szCs w:val="20"/>
              </w:rPr>
              <w:t>Q</w:t>
            </w:r>
            <w:r w:rsidR="00FA3F74" w:rsidRPr="00A32566">
              <w:rPr>
                <w:sz w:val="20"/>
                <w:szCs w:val="20"/>
              </w:rPr>
              <w:t xml:space="preserve">8 Arc length, surface area </w:t>
            </w:r>
            <w:r w:rsidR="009E59E4" w:rsidRPr="00A32566">
              <w:rPr>
                <w:sz w:val="20"/>
                <w:szCs w:val="20"/>
              </w:rPr>
              <w:t>Q</w:t>
            </w:r>
            <w:r w:rsidR="00FA3F74" w:rsidRPr="00A32566">
              <w:rPr>
                <w:sz w:val="20"/>
                <w:szCs w:val="20"/>
              </w:rPr>
              <w:t>10 Reduction formula</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p w:rsidR="00554812" w:rsidRPr="009C229B" w:rsidRDefault="00A64FD2" w:rsidP="007E7998">
      <w:pPr>
        <w:pStyle w:val="Heading1"/>
      </w:pPr>
      <w:bookmarkStart w:id="19" w:name="_Ref459487163"/>
      <w:bookmarkStart w:id="20" w:name="_Toc464732532"/>
      <w:r>
        <w:lastRenderedPageBreak/>
        <w:t>Matrices</w:t>
      </w:r>
      <w:bookmarkEnd w:id="19"/>
      <w:bookmarkEnd w:id="20"/>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260"/>
        <w:gridCol w:w="9356"/>
      </w:tblGrid>
      <w:tr w:rsidR="00554812" w:rsidRPr="00A33EB6" w:rsidTr="00FC6AC7">
        <w:trPr>
          <w:cantSplit/>
          <w:trHeight w:hRule="exact" w:val="890"/>
          <w:tblHeader/>
        </w:trPr>
        <w:tc>
          <w:tcPr>
            <w:tcW w:w="1985" w:type="dxa"/>
            <w:shd w:val="clear" w:color="auto" w:fill="C30045"/>
            <w:vAlign w:val="center"/>
          </w:tcPr>
          <w:p w:rsidR="00554812" w:rsidRPr="00A33EB6" w:rsidRDefault="00681CA3" w:rsidP="00A64FD2">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3260"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356" w:type="dxa"/>
            <w:shd w:val="clear" w:color="auto" w:fill="C30045"/>
            <w:vAlign w:val="center"/>
          </w:tcPr>
          <w:p w:rsidR="00554812" w:rsidRPr="00A33EB6" w:rsidRDefault="00554812" w:rsidP="004C4439">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554812" w:rsidRPr="00A33EB6" w:rsidTr="00FC6AC7">
        <w:trPr>
          <w:cantSplit/>
        </w:trPr>
        <w:tc>
          <w:tcPr>
            <w:tcW w:w="1985" w:type="dxa"/>
          </w:tcPr>
          <w:p w:rsidR="00554812" w:rsidRPr="00A32566" w:rsidRDefault="00B00BFF" w:rsidP="00FC6AC7">
            <w:pPr>
              <w:ind w:left="33"/>
              <w:rPr>
                <w:sz w:val="20"/>
                <w:szCs w:val="20"/>
              </w:rPr>
            </w:pPr>
            <w:r w:rsidRPr="00A32566">
              <w:rPr>
                <w:sz w:val="20"/>
                <w:szCs w:val="20"/>
              </w:rPr>
              <w:t xml:space="preserve">9. </w:t>
            </w:r>
            <w:r w:rsidR="00A64FD2" w:rsidRPr="00A32566">
              <w:rPr>
                <w:sz w:val="20"/>
                <w:szCs w:val="20"/>
              </w:rPr>
              <w:t>Matrices and linear spaces</w:t>
            </w:r>
          </w:p>
        </w:tc>
        <w:tc>
          <w:tcPr>
            <w:tcW w:w="3260" w:type="dxa"/>
          </w:tcPr>
          <w:p w:rsidR="00554812" w:rsidRPr="00A32566" w:rsidRDefault="00A64FD2" w:rsidP="00250B8A">
            <w:pPr>
              <w:autoSpaceDE w:val="0"/>
              <w:autoSpaceDN w:val="0"/>
              <w:adjustRightInd w:val="0"/>
              <w:rPr>
                <w:sz w:val="20"/>
                <w:szCs w:val="20"/>
                <w:lang w:eastAsia="en-GB"/>
              </w:rPr>
            </w:pPr>
            <w:r w:rsidRPr="00A32566">
              <w:rPr>
                <w:sz w:val="20"/>
                <w:szCs w:val="20"/>
                <w:lang w:eastAsia="en-GB"/>
              </w:rPr>
              <w:t>Evaluate the determinant of a square matrix and find the</w:t>
            </w:r>
            <w:r w:rsidR="00250B8A" w:rsidRPr="00A32566">
              <w:rPr>
                <w:sz w:val="20"/>
                <w:szCs w:val="20"/>
                <w:lang w:eastAsia="en-GB"/>
              </w:rPr>
              <w:t xml:space="preserve"> </w:t>
            </w:r>
            <w:r w:rsidRPr="00A32566">
              <w:rPr>
                <w:sz w:val="20"/>
                <w:szCs w:val="20"/>
                <w:lang w:eastAsia="en-GB"/>
              </w:rPr>
              <w:t>inverse of a non-singular matrix (2</w:t>
            </w:r>
            <w:r w:rsidRPr="00A32566">
              <w:rPr>
                <w:rFonts w:eastAsia="SymbolMT"/>
                <w:sz w:val="20"/>
                <w:szCs w:val="20"/>
                <w:lang w:eastAsia="en-GB"/>
              </w:rPr>
              <w:t>×</w:t>
            </w:r>
            <w:r w:rsidRPr="00A32566">
              <w:rPr>
                <w:sz w:val="20"/>
                <w:szCs w:val="20"/>
                <w:lang w:eastAsia="en-GB"/>
              </w:rPr>
              <w:t>2 and 3</w:t>
            </w:r>
            <w:r w:rsidRPr="00A32566">
              <w:rPr>
                <w:rFonts w:eastAsia="SymbolMT"/>
                <w:sz w:val="20"/>
                <w:szCs w:val="20"/>
                <w:lang w:eastAsia="en-GB"/>
              </w:rPr>
              <w:t>×</w:t>
            </w:r>
            <w:r w:rsidRPr="00A32566">
              <w:rPr>
                <w:sz w:val="20"/>
                <w:szCs w:val="20"/>
                <w:lang w:eastAsia="en-GB"/>
              </w:rPr>
              <w:t>3 matrices only), and recall that the columns (or rows) of a square matrix are independent if and only if the determinant is</w:t>
            </w:r>
            <w:r w:rsidR="00250B8A" w:rsidRPr="00A32566">
              <w:rPr>
                <w:sz w:val="20"/>
                <w:szCs w:val="20"/>
                <w:lang w:eastAsia="en-GB"/>
              </w:rPr>
              <w:t xml:space="preserve"> </w:t>
            </w:r>
            <w:r w:rsidR="00F97E77">
              <w:rPr>
                <w:sz w:val="20"/>
                <w:szCs w:val="20"/>
                <w:lang w:eastAsia="en-GB"/>
              </w:rPr>
              <w:t>non-zero;</w:t>
            </w:r>
          </w:p>
        </w:tc>
        <w:tc>
          <w:tcPr>
            <w:tcW w:w="9356" w:type="dxa"/>
          </w:tcPr>
          <w:p w:rsidR="004B23B7" w:rsidRPr="00A32566" w:rsidRDefault="00250B8A" w:rsidP="00FC6AC7">
            <w:pPr>
              <w:ind w:left="34"/>
              <w:rPr>
                <w:sz w:val="20"/>
                <w:szCs w:val="20"/>
              </w:rPr>
            </w:pPr>
            <w:r w:rsidRPr="00A32566">
              <w:rPr>
                <w:b/>
                <w:sz w:val="20"/>
                <w:szCs w:val="20"/>
              </w:rPr>
              <w:t>Prior knowledge:</w:t>
            </w:r>
            <w:r w:rsidRPr="00A32566">
              <w:rPr>
                <w:sz w:val="20"/>
                <w:szCs w:val="20"/>
              </w:rPr>
              <w:t xml:space="preserve"> some learners may have studied basic matrix operations prior to starting on the Further Mathematics course, but if not, they will need to run through the basics.</w:t>
            </w:r>
            <w:r w:rsidR="00EA2325" w:rsidRPr="00A32566">
              <w:rPr>
                <w:sz w:val="20"/>
                <w:szCs w:val="20"/>
              </w:rPr>
              <w:t xml:space="preserve"> Notes and exercises ca</w:t>
            </w:r>
            <w:r w:rsidR="006E74AE" w:rsidRPr="00A32566">
              <w:rPr>
                <w:sz w:val="20"/>
                <w:szCs w:val="20"/>
              </w:rPr>
              <w:t xml:space="preserve">n be found from Just the Maths </w:t>
            </w:r>
            <w:hyperlink r:id="rId130" w:history="1">
              <w:r w:rsidR="00EA2325" w:rsidRPr="00A32566">
                <w:rPr>
                  <w:rStyle w:val="Hyperlink"/>
                  <w:sz w:val="20"/>
                  <w:szCs w:val="20"/>
                </w:rPr>
                <w:t>archive.uea.ac.uk/</w:t>
              </w:r>
              <w:proofErr w:type="spellStart"/>
              <w:r w:rsidR="00EA2325" w:rsidRPr="00A32566">
                <w:rPr>
                  <w:rStyle w:val="Hyperlink"/>
                  <w:sz w:val="20"/>
                  <w:szCs w:val="20"/>
                </w:rPr>
                <w:t>jtm</w:t>
              </w:r>
              <w:proofErr w:type="spellEnd"/>
            </w:hyperlink>
            <w:r w:rsidR="00EA2325" w:rsidRPr="00A32566">
              <w:rPr>
                <w:sz w:val="20"/>
                <w:szCs w:val="20"/>
              </w:rPr>
              <w:t xml:space="preserve"> from section 9 onwards. </w:t>
            </w:r>
          </w:p>
          <w:p w:rsidR="0030407A" w:rsidRPr="00A32566" w:rsidRDefault="0030407A" w:rsidP="00FC6AC7">
            <w:pPr>
              <w:ind w:left="34"/>
              <w:rPr>
                <w:sz w:val="20"/>
                <w:szCs w:val="20"/>
              </w:rPr>
            </w:pPr>
          </w:p>
          <w:p w:rsidR="00554812" w:rsidRPr="00A32566" w:rsidRDefault="00334047" w:rsidP="00FC6AC7">
            <w:pPr>
              <w:ind w:left="34"/>
              <w:rPr>
                <w:sz w:val="20"/>
                <w:szCs w:val="20"/>
              </w:rPr>
            </w:pPr>
            <w:r w:rsidRPr="00A32566">
              <w:rPr>
                <w:b/>
                <w:sz w:val="20"/>
                <w:szCs w:val="20"/>
              </w:rPr>
              <w:t>Extension:</w:t>
            </w:r>
            <w:r w:rsidRPr="00A32566">
              <w:rPr>
                <w:sz w:val="20"/>
                <w:szCs w:val="20"/>
              </w:rPr>
              <w:t xml:space="preserve"> t</w:t>
            </w:r>
            <w:r w:rsidR="00D11B1A" w:rsidRPr="00A32566">
              <w:rPr>
                <w:sz w:val="20"/>
                <w:szCs w:val="20"/>
              </w:rPr>
              <w:t>he properties of matrices as transf</w:t>
            </w:r>
            <w:r w:rsidR="00B566E7">
              <w:rPr>
                <w:sz w:val="20"/>
                <w:szCs w:val="20"/>
              </w:rPr>
              <w:t>ormations are tested fully</w:t>
            </w:r>
            <w:r w:rsidR="00D11B1A" w:rsidRPr="00A32566">
              <w:rPr>
                <w:sz w:val="20"/>
                <w:szCs w:val="20"/>
              </w:rPr>
              <w:t xml:space="preserve"> by the problem Nine Eigen on</w:t>
            </w:r>
            <w:r w:rsidR="006E74AE" w:rsidRPr="00A32566">
              <w:rPr>
                <w:sz w:val="20"/>
                <w:szCs w:val="20"/>
              </w:rPr>
              <w:t xml:space="preserve"> the </w:t>
            </w:r>
            <w:r w:rsidR="00EB1A1E">
              <w:rPr>
                <w:sz w:val="20"/>
                <w:szCs w:val="20"/>
              </w:rPr>
              <w:t>NRICH</w:t>
            </w:r>
            <w:r w:rsidR="006E74AE" w:rsidRPr="00A32566">
              <w:rPr>
                <w:sz w:val="20"/>
                <w:szCs w:val="20"/>
              </w:rPr>
              <w:t xml:space="preserve"> website (Extension) </w:t>
            </w:r>
            <w:hyperlink r:id="rId131" w:history="1">
              <w:r w:rsidR="00CB0017" w:rsidRPr="00A32566">
                <w:rPr>
                  <w:rStyle w:val="Hyperlink"/>
                  <w:sz w:val="20"/>
                  <w:szCs w:val="20"/>
                </w:rPr>
                <w:t>http://nrich.maths.org</w:t>
              </w:r>
            </w:hyperlink>
            <w:r w:rsidR="00EA506D" w:rsidRPr="00A32566">
              <w:rPr>
                <w:sz w:val="20"/>
                <w:szCs w:val="20"/>
              </w:rPr>
              <w:t xml:space="preserve"> </w:t>
            </w:r>
          </w:p>
          <w:p w:rsidR="0030407A" w:rsidRPr="00A32566" w:rsidRDefault="0030407A" w:rsidP="00FC6AC7">
            <w:pPr>
              <w:ind w:left="34"/>
              <w:rPr>
                <w:sz w:val="20"/>
                <w:szCs w:val="20"/>
              </w:rPr>
            </w:pPr>
          </w:p>
          <w:p w:rsidR="00D5415D" w:rsidRPr="00A32566" w:rsidRDefault="00331CCF" w:rsidP="00B566E7">
            <w:pPr>
              <w:ind w:left="34"/>
              <w:rPr>
                <w:sz w:val="20"/>
                <w:szCs w:val="20"/>
              </w:rPr>
            </w:pPr>
            <w:r w:rsidRPr="00A32566">
              <w:rPr>
                <w:b/>
                <w:sz w:val="20"/>
                <w:szCs w:val="20"/>
              </w:rPr>
              <w:t>Main theme:</w:t>
            </w:r>
            <w:r w:rsidRPr="00A32566">
              <w:rPr>
                <w:sz w:val="20"/>
                <w:szCs w:val="20"/>
              </w:rPr>
              <w:t xml:space="preserve"> </w:t>
            </w:r>
            <w:r w:rsidR="00D5415D" w:rsidRPr="00A32566">
              <w:rPr>
                <w:sz w:val="20"/>
                <w:szCs w:val="20"/>
              </w:rPr>
              <w:t>The process of finding a</w:t>
            </w:r>
            <w:r w:rsidR="00EA506D" w:rsidRPr="00A32566">
              <w:rPr>
                <w:sz w:val="20"/>
                <w:szCs w:val="20"/>
              </w:rPr>
              <w:t>n inverse</w:t>
            </w:r>
            <w:r w:rsidR="00D5415D" w:rsidRPr="00A32566">
              <w:rPr>
                <w:sz w:val="20"/>
                <w:szCs w:val="20"/>
              </w:rPr>
              <w:t xml:space="preserve"> </w:t>
            </w:r>
            <w:r w:rsidR="00B566E7">
              <w:rPr>
                <w:sz w:val="20"/>
                <w:szCs w:val="20"/>
              </w:rPr>
              <w:t>does need to be learned</w:t>
            </w:r>
            <w:r w:rsidR="00D5415D" w:rsidRPr="00A32566">
              <w:rPr>
                <w:sz w:val="20"/>
                <w:szCs w:val="20"/>
              </w:rPr>
              <w:t xml:space="preserve"> and performed with accuracy – whilst it is fine to check the answer with a calculator, full working </w:t>
            </w:r>
            <w:r w:rsidR="00EA506D" w:rsidRPr="00A32566">
              <w:rPr>
                <w:sz w:val="20"/>
                <w:szCs w:val="20"/>
              </w:rPr>
              <w:t>is needed</w:t>
            </w:r>
            <w:r w:rsidR="00D5415D" w:rsidRPr="00A32566">
              <w:rPr>
                <w:sz w:val="20"/>
                <w:szCs w:val="20"/>
              </w:rPr>
              <w:t>. There are explanations, examples and exercises on</w:t>
            </w:r>
            <w:r w:rsidR="0030407A" w:rsidRPr="00A32566">
              <w:rPr>
                <w:sz w:val="20"/>
                <w:szCs w:val="20"/>
              </w:rPr>
              <w:t xml:space="preserve"> the Integral website </w:t>
            </w:r>
            <w:hyperlink r:id="rId132" w:history="1">
              <w:r w:rsidR="00CC6F44" w:rsidRPr="00A32566">
                <w:rPr>
                  <w:rStyle w:val="Hyperlink"/>
                  <w:sz w:val="20"/>
                  <w:szCs w:val="20"/>
                </w:rPr>
                <w:t>integralmaths.org</w:t>
              </w:r>
            </w:hyperlink>
            <w:r w:rsidR="00CC6F44" w:rsidRPr="00A32566">
              <w:rPr>
                <w:sz w:val="20"/>
                <w:szCs w:val="20"/>
              </w:rPr>
              <w:t>, the topic is covered in MEI FP2 or OCR FP1</w:t>
            </w:r>
            <w:r w:rsidR="004B23B7" w:rsidRPr="00A32566">
              <w:rPr>
                <w:sz w:val="20"/>
                <w:szCs w:val="20"/>
              </w:rPr>
              <w:t xml:space="preserve"> and some notes </w:t>
            </w:r>
            <w:r w:rsidR="004B23B7" w:rsidRPr="00645FB8">
              <w:rPr>
                <w:b/>
                <w:sz w:val="20"/>
                <w:szCs w:val="20"/>
              </w:rPr>
              <w:t>(I)</w:t>
            </w:r>
            <w:r w:rsidR="004B23B7" w:rsidRPr="00A32566">
              <w:rPr>
                <w:sz w:val="20"/>
                <w:szCs w:val="20"/>
              </w:rPr>
              <w:t xml:space="preserve"> on the </w:t>
            </w:r>
            <w:proofErr w:type="spellStart"/>
            <w:r w:rsidR="00EB1A1E" w:rsidRPr="00EB1A1E">
              <w:rPr>
                <w:sz w:val="20"/>
                <w:szCs w:val="20"/>
              </w:rPr>
              <w:t>MathedUp</w:t>
            </w:r>
            <w:proofErr w:type="spellEnd"/>
            <w:r w:rsidR="00EB1A1E" w:rsidRPr="00EB1A1E">
              <w:rPr>
                <w:sz w:val="20"/>
                <w:szCs w:val="20"/>
              </w:rPr>
              <w:t>!</w:t>
            </w:r>
            <w:r w:rsidR="004B23B7" w:rsidRPr="00A32566">
              <w:rPr>
                <w:sz w:val="20"/>
                <w:szCs w:val="20"/>
              </w:rPr>
              <w:t xml:space="preserve"> </w:t>
            </w:r>
            <w:proofErr w:type="gramStart"/>
            <w:r w:rsidR="004B23B7" w:rsidRPr="00A32566">
              <w:rPr>
                <w:sz w:val="20"/>
                <w:szCs w:val="20"/>
              </w:rPr>
              <w:t>website</w:t>
            </w:r>
            <w:proofErr w:type="gramEnd"/>
            <w:r w:rsidR="004B23B7" w:rsidRPr="00A32566">
              <w:rPr>
                <w:sz w:val="20"/>
                <w:szCs w:val="20"/>
              </w:rPr>
              <w:t xml:space="preserve"> under FP4.</w:t>
            </w:r>
          </w:p>
        </w:tc>
      </w:tr>
      <w:tr w:rsidR="00554812" w:rsidRPr="00A33EB6" w:rsidTr="00FC6AC7">
        <w:trPr>
          <w:cantSplit/>
        </w:trPr>
        <w:tc>
          <w:tcPr>
            <w:tcW w:w="1985" w:type="dxa"/>
          </w:tcPr>
          <w:p w:rsidR="00554812" w:rsidRPr="00A32566" w:rsidRDefault="00B00BFF" w:rsidP="00FC6AC7">
            <w:pPr>
              <w:ind w:left="33"/>
              <w:rPr>
                <w:sz w:val="20"/>
                <w:szCs w:val="20"/>
              </w:rPr>
            </w:pPr>
            <w:r w:rsidRPr="00A32566">
              <w:rPr>
                <w:sz w:val="20"/>
                <w:szCs w:val="20"/>
              </w:rPr>
              <w:t xml:space="preserve">9. </w:t>
            </w:r>
            <w:r w:rsidR="00A64FD2" w:rsidRPr="00A32566">
              <w:rPr>
                <w:sz w:val="20"/>
                <w:szCs w:val="20"/>
              </w:rPr>
              <w:t>Matrices and linear spaces</w:t>
            </w:r>
          </w:p>
        </w:tc>
        <w:tc>
          <w:tcPr>
            <w:tcW w:w="3260" w:type="dxa"/>
          </w:tcPr>
          <w:p w:rsidR="00EF6AA9" w:rsidRDefault="00A64FD2" w:rsidP="00250B8A">
            <w:pPr>
              <w:autoSpaceDE w:val="0"/>
              <w:autoSpaceDN w:val="0"/>
              <w:adjustRightInd w:val="0"/>
              <w:rPr>
                <w:sz w:val="20"/>
                <w:szCs w:val="20"/>
                <w:lang w:eastAsia="en-GB"/>
              </w:rPr>
            </w:pPr>
            <w:r w:rsidRPr="00A32566">
              <w:rPr>
                <w:sz w:val="20"/>
                <w:szCs w:val="20"/>
                <w:lang w:eastAsia="en-GB"/>
              </w:rPr>
              <w:t>Understand the terms ‘eigenvalue’ and ‘eigenvector’, as</w:t>
            </w:r>
            <w:r w:rsidR="00F97E77">
              <w:rPr>
                <w:sz w:val="20"/>
                <w:szCs w:val="20"/>
                <w:lang w:eastAsia="en-GB"/>
              </w:rPr>
              <w:t xml:space="preserve"> applied to square matrices;</w:t>
            </w:r>
            <w:r w:rsidR="00250B8A" w:rsidRPr="00A32566">
              <w:rPr>
                <w:sz w:val="20"/>
                <w:szCs w:val="20"/>
                <w:lang w:eastAsia="en-GB"/>
              </w:rPr>
              <w:t xml:space="preserve"> </w:t>
            </w:r>
          </w:p>
          <w:p w:rsidR="00EF6AA9" w:rsidRDefault="00EF6AA9" w:rsidP="00250B8A">
            <w:pPr>
              <w:autoSpaceDE w:val="0"/>
              <w:autoSpaceDN w:val="0"/>
              <w:adjustRightInd w:val="0"/>
              <w:rPr>
                <w:sz w:val="20"/>
                <w:szCs w:val="20"/>
                <w:lang w:eastAsia="en-GB"/>
              </w:rPr>
            </w:pPr>
          </w:p>
          <w:p w:rsidR="00554812" w:rsidRPr="00A32566" w:rsidRDefault="00A64FD2" w:rsidP="00250B8A">
            <w:pPr>
              <w:autoSpaceDE w:val="0"/>
              <w:autoSpaceDN w:val="0"/>
              <w:adjustRightInd w:val="0"/>
              <w:rPr>
                <w:sz w:val="20"/>
                <w:szCs w:val="20"/>
                <w:lang w:eastAsia="en-GB"/>
              </w:rPr>
            </w:pPr>
            <w:r w:rsidRPr="00A32566">
              <w:rPr>
                <w:sz w:val="20"/>
                <w:szCs w:val="20"/>
                <w:lang w:eastAsia="en-GB"/>
              </w:rPr>
              <w:t>Find eigenvalues and eigenvectors of 2</w:t>
            </w:r>
            <w:r w:rsidRPr="00A32566">
              <w:rPr>
                <w:rFonts w:eastAsia="SymbolMT"/>
                <w:sz w:val="20"/>
                <w:szCs w:val="20"/>
                <w:lang w:eastAsia="en-GB"/>
              </w:rPr>
              <w:t>×</w:t>
            </w:r>
            <w:r w:rsidRPr="00A32566">
              <w:rPr>
                <w:sz w:val="20"/>
                <w:szCs w:val="20"/>
                <w:lang w:eastAsia="en-GB"/>
              </w:rPr>
              <w:t>2 and 3</w:t>
            </w:r>
            <w:r w:rsidRPr="00A32566">
              <w:rPr>
                <w:rFonts w:eastAsia="SymbolMT"/>
                <w:sz w:val="20"/>
                <w:szCs w:val="20"/>
                <w:lang w:eastAsia="en-GB"/>
              </w:rPr>
              <w:t>×</w:t>
            </w:r>
            <w:r w:rsidRPr="00A32566">
              <w:rPr>
                <w:sz w:val="20"/>
                <w:szCs w:val="20"/>
                <w:lang w:eastAsia="en-GB"/>
              </w:rPr>
              <w:t>3 matrices (restricted to cases where the eig</w:t>
            </w:r>
            <w:r w:rsidR="00EF6AA9">
              <w:rPr>
                <w:sz w:val="20"/>
                <w:szCs w:val="20"/>
                <w:lang w:eastAsia="en-GB"/>
              </w:rPr>
              <w:t>envalues are real and distinct);</w:t>
            </w:r>
          </w:p>
        </w:tc>
        <w:tc>
          <w:tcPr>
            <w:tcW w:w="9356" w:type="dxa"/>
          </w:tcPr>
          <w:p w:rsidR="002B70A6" w:rsidRPr="00A32566" w:rsidRDefault="00331CCF" w:rsidP="00FC6AC7">
            <w:pPr>
              <w:ind w:left="34"/>
              <w:rPr>
                <w:sz w:val="20"/>
                <w:szCs w:val="20"/>
              </w:rPr>
            </w:pPr>
            <w:r w:rsidRPr="00A32566">
              <w:rPr>
                <w:b/>
                <w:sz w:val="20"/>
                <w:szCs w:val="20"/>
              </w:rPr>
              <w:t>Main theme</w:t>
            </w:r>
            <w:r w:rsidRPr="00A32566">
              <w:rPr>
                <w:sz w:val="20"/>
                <w:szCs w:val="20"/>
              </w:rPr>
              <w:t>:</w:t>
            </w:r>
            <w:r w:rsidR="00125442" w:rsidRPr="00A32566">
              <w:rPr>
                <w:sz w:val="20"/>
                <w:szCs w:val="20"/>
              </w:rPr>
              <w:t xml:space="preserve"> </w:t>
            </w:r>
            <w:r w:rsidR="009077AA" w:rsidRPr="00A32566">
              <w:rPr>
                <w:sz w:val="20"/>
                <w:szCs w:val="20"/>
              </w:rPr>
              <w:t>t</w:t>
            </w:r>
            <w:r w:rsidR="00250B8A" w:rsidRPr="00A32566">
              <w:rPr>
                <w:sz w:val="20"/>
                <w:szCs w:val="20"/>
              </w:rPr>
              <w:t>here are vari</w:t>
            </w:r>
            <w:r w:rsidRPr="00A32566">
              <w:rPr>
                <w:sz w:val="20"/>
                <w:szCs w:val="20"/>
              </w:rPr>
              <w:t>ous techniques for finding the eigenvectors</w:t>
            </w:r>
            <w:r w:rsidR="00250B8A" w:rsidRPr="00A32566">
              <w:rPr>
                <w:sz w:val="20"/>
                <w:szCs w:val="20"/>
              </w:rPr>
              <w:t xml:space="preserve">, but it is important that </w:t>
            </w:r>
            <w:r w:rsidR="00654375">
              <w:rPr>
                <w:sz w:val="20"/>
                <w:szCs w:val="20"/>
              </w:rPr>
              <w:t>learners</w:t>
            </w:r>
            <w:r w:rsidR="00250B8A" w:rsidRPr="00A32566">
              <w:rPr>
                <w:sz w:val="20"/>
                <w:szCs w:val="20"/>
              </w:rPr>
              <w:t xml:space="preserve"> take great care when using the vector product method </w:t>
            </w:r>
            <w:r w:rsidR="00CC6F44" w:rsidRPr="00A32566">
              <w:rPr>
                <w:sz w:val="20"/>
                <w:szCs w:val="20"/>
              </w:rPr>
              <w:t xml:space="preserve">for the eigenvectors </w:t>
            </w:r>
            <w:r w:rsidR="00250B8A" w:rsidRPr="00A32566">
              <w:rPr>
                <w:sz w:val="20"/>
                <w:szCs w:val="20"/>
              </w:rPr>
              <w:t>not</w:t>
            </w:r>
            <w:r w:rsidR="00EA2325" w:rsidRPr="00A32566">
              <w:rPr>
                <w:sz w:val="20"/>
                <w:szCs w:val="20"/>
              </w:rPr>
              <w:t xml:space="preserve"> to make errors. Some self-check</w:t>
            </w:r>
            <w:r w:rsidR="00250B8A" w:rsidRPr="00A32566">
              <w:rPr>
                <w:sz w:val="20"/>
                <w:szCs w:val="20"/>
              </w:rPr>
              <w:t>ing</w:t>
            </w:r>
            <w:r w:rsidR="00EA2325" w:rsidRPr="00A32566">
              <w:rPr>
                <w:sz w:val="20"/>
                <w:szCs w:val="20"/>
              </w:rPr>
              <w:t xml:space="preserve"> can be done, as eigenv</w:t>
            </w:r>
            <w:r w:rsidR="00B566E7">
              <w:rPr>
                <w:sz w:val="20"/>
                <w:szCs w:val="20"/>
              </w:rPr>
              <w:t>alues will</w:t>
            </w:r>
            <w:r w:rsidRPr="00A32566">
              <w:rPr>
                <w:sz w:val="20"/>
                <w:szCs w:val="20"/>
              </w:rPr>
              <w:t xml:space="preserve"> be distinct and</w:t>
            </w:r>
            <w:r w:rsidR="00EA2325" w:rsidRPr="00A32566">
              <w:rPr>
                <w:sz w:val="20"/>
                <w:szCs w:val="20"/>
              </w:rPr>
              <w:t xml:space="preserve"> real</w:t>
            </w:r>
            <w:r w:rsidRPr="00A32566">
              <w:rPr>
                <w:sz w:val="20"/>
                <w:szCs w:val="20"/>
              </w:rPr>
              <w:t xml:space="preserve"> (and non-zero).</w:t>
            </w:r>
            <w:r w:rsidR="00EA2325" w:rsidRPr="00A32566">
              <w:rPr>
                <w:sz w:val="20"/>
                <w:szCs w:val="20"/>
              </w:rPr>
              <w:t xml:space="preserve"> </w:t>
            </w:r>
          </w:p>
          <w:p w:rsidR="002B70A6" w:rsidRPr="00A32566" w:rsidRDefault="002B70A6" w:rsidP="00FC6AC7">
            <w:pPr>
              <w:ind w:left="34"/>
              <w:rPr>
                <w:sz w:val="20"/>
                <w:szCs w:val="20"/>
              </w:rPr>
            </w:pPr>
          </w:p>
          <w:p w:rsidR="008544E5" w:rsidRPr="00A32566" w:rsidRDefault="00EA2325" w:rsidP="00FC6AC7">
            <w:pPr>
              <w:ind w:left="34"/>
              <w:rPr>
                <w:sz w:val="20"/>
                <w:szCs w:val="20"/>
              </w:rPr>
            </w:pPr>
            <w:r w:rsidRPr="00A32566">
              <w:rPr>
                <w:sz w:val="20"/>
                <w:szCs w:val="20"/>
              </w:rPr>
              <w:t>The geometric significance of the eigenvalue and eigenvector should be explained. Calculators can be used to check answers worked calculated by the chosen method.</w:t>
            </w:r>
            <w:r w:rsidR="00D5415D" w:rsidRPr="00A32566">
              <w:rPr>
                <w:sz w:val="20"/>
                <w:szCs w:val="20"/>
              </w:rPr>
              <w:t xml:space="preserve"> It’s worth emphasising that the eigenvalues of a triangular</w:t>
            </w:r>
            <w:r w:rsidR="003A4284" w:rsidRPr="00A32566">
              <w:rPr>
                <w:sz w:val="20"/>
                <w:szCs w:val="20"/>
              </w:rPr>
              <w:t xml:space="preserve"> matrix are the entries on the diagonal. – </w:t>
            </w:r>
            <w:proofErr w:type="gramStart"/>
            <w:r w:rsidR="003A4284" w:rsidRPr="00A32566">
              <w:rPr>
                <w:sz w:val="20"/>
                <w:szCs w:val="20"/>
              </w:rPr>
              <w:t>this</w:t>
            </w:r>
            <w:proofErr w:type="gramEnd"/>
            <w:r w:rsidR="003A4284" w:rsidRPr="00A32566">
              <w:rPr>
                <w:sz w:val="20"/>
                <w:szCs w:val="20"/>
              </w:rPr>
              <w:t xml:space="preserve"> can save a lot of time!</w:t>
            </w:r>
            <w:r w:rsidR="008544E5" w:rsidRPr="00A32566">
              <w:rPr>
                <w:sz w:val="20"/>
                <w:szCs w:val="20"/>
              </w:rPr>
              <w:t xml:space="preserve"> Notes on finding eigenvalues and eigenvectors on both Just the Maths and Integral as above. There are practice questions there too.</w:t>
            </w:r>
            <w:r w:rsidR="004B23B7" w:rsidRPr="00A32566">
              <w:rPr>
                <w:sz w:val="20"/>
                <w:szCs w:val="20"/>
              </w:rPr>
              <w:t xml:space="preserve"> </w:t>
            </w:r>
            <w:r w:rsidR="00D45559" w:rsidRPr="00A32566">
              <w:rPr>
                <w:sz w:val="20"/>
                <w:szCs w:val="20"/>
              </w:rPr>
              <w:t xml:space="preserve">There are also some notes on the </w:t>
            </w:r>
            <w:proofErr w:type="spellStart"/>
            <w:r w:rsidR="00EB1A1E" w:rsidRPr="00EB1A1E">
              <w:rPr>
                <w:sz w:val="20"/>
                <w:szCs w:val="20"/>
              </w:rPr>
              <w:t>MathedUp</w:t>
            </w:r>
            <w:proofErr w:type="spellEnd"/>
            <w:r w:rsidR="00EB1A1E" w:rsidRPr="00EB1A1E">
              <w:rPr>
                <w:sz w:val="20"/>
                <w:szCs w:val="20"/>
              </w:rPr>
              <w:t>!</w:t>
            </w:r>
            <w:r w:rsidR="00D45559" w:rsidRPr="00A32566">
              <w:rPr>
                <w:sz w:val="20"/>
                <w:szCs w:val="20"/>
              </w:rPr>
              <w:t xml:space="preserve"> </w:t>
            </w:r>
            <w:proofErr w:type="gramStart"/>
            <w:r w:rsidR="00D45559" w:rsidRPr="00A32566">
              <w:rPr>
                <w:sz w:val="20"/>
                <w:szCs w:val="20"/>
              </w:rPr>
              <w:t>website</w:t>
            </w:r>
            <w:proofErr w:type="gramEnd"/>
            <w:r w:rsidR="00D45559" w:rsidRPr="00A32566">
              <w:rPr>
                <w:sz w:val="20"/>
                <w:szCs w:val="20"/>
              </w:rPr>
              <w:t xml:space="preserve"> </w:t>
            </w:r>
            <w:hyperlink r:id="rId133" w:history="1">
              <w:r w:rsidR="002B70A6" w:rsidRPr="00A32566">
                <w:rPr>
                  <w:rStyle w:val="Hyperlink"/>
                  <w:sz w:val="20"/>
                  <w:szCs w:val="20"/>
                </w:rPr>
                <w:t>www.mathedup.co.uk</w:t>
              </w:r>
            </w:hyperlink>
            <w:r w:rsidR="00EB1A1E">
              <w:rPr>
                <w:sz w:val="20"/>
                <w:szCs w:val="20"/>
              </w:rPr>
              <w:t>.</w:t>
            </w:r>
          </w:p>
        </w:tc>
      </w:tr>
      <w:tr w:rsidR="00554812" w:rsidRPr="00A33EB6" w:rsidTr="00FC6AC7">
        <w:trPr>
          <w:cantSplit/>
        </w:trPr>
        <w:tc>
          <w:tcPr>
            <w:tcW w:w="1985" w:type="dxa"/>
          </w:tcPr>
          <w:p w:rsidR="00554812" w:rsidRPr="00A32566" w:rsidRDefault="00B00BFF" w:rsidP="00FC6AC7">
            <w:pPr>
              <w:ind w:left="33"/>
              <w:rPr>
                <w:sz w:val="20"/>
                <w:szCs w:val="20"/>
              </w:rPr>
            </w:pPr>
            <w:r w:rsidRPr="00A32566">
              <w:rPr>
                <w:sz w:val="20"/>
                <w:szCs w:val="20"/>
              </w:rPr>
              <w:t xml:space="preserve">9. </w:t>
            </w:r>
            <w:r w:rsidR="00A64FD2" w:rsidRPr="00A32566">
              <w:rPr>
                <w:sz w:val="20"/>
                <w:szCs w:val="20"/>
              </w:rPr>
              <w:t>Matrices and linear spaces</w:t>
            </w:r>
          </w:p>
        </w:tc>
        <w:tc>
          <w:tcPr>
            <w:tcW w:w="3260" w:type="dxa"/>
          </w:tcPr>
          <w:p w:rsidR="00554812" w:rsidRPr="00A32566" w:rsidRDefault="0030407A" w:rsidP="00250B8A">
            <w:pPr>
              <w:autoSpaceDE w:val="0"/>
              <w:autoSpaceDN w:val="0"/>
              <w:adjustRightInd w:val="0"/>
              <w:rPr>
                <w:b/>
                <w:sz w:val="20"/>
                <w:szCs w:val="20"/>
                <w:u w:val="single"/>
              </w:rPr>
            </w:pPr>
            <w:r w:rsidRPr="00A32566">
              <w:rPr>
                <w:sz w:val="20"/>
                <w:szCs w:val="20"/>
                <w:lang w:eastAsia="en-GB"/>
              </w:rPr>
              <w:t>E</w:t>
            </w:r>
            <w:r w:rsidR="00A64FD2" w:rsidRPr="00A32566">
              <w:rPr>
                <w:sz w:val="20"/>
                <w:szCs w:val="20"/>
                <w:lang w:eastAsia="en-GB"/>
              </w:rPr>
              <w:t xml:space="preserve">xpress a matrix in the form </w:t>
            </w:r>
            <w:r w:rsidR="00A64FD2" w:rsidRPr="00A32566">
              <w:rPr>
                <w:b/>
                <w:bCs/>
                <w:sz w:val="20"/>
                <w:szCs w:val="20"/>
                <w:lang w:eastAsia="en-GB"/>
              </w:rPr>
              <w:t>QDQ</w:t>
            </w:r>
            <w:r w:rsidR="00A64FD2" w:rsidRPr="00A32566">
              <w:rPr>
                <w:b/>
                <w:bCs/>
                <w:sz w:val="20"/>
                <w:szCs w:val="20"/>
                <w:vertAlign w:val="superscript"/>
                <w:lang w:eastAsia="en-GB"/>
              </w:rPr>
              <w:t>−1</w:t>
            </w:r>
            <w:r w:rsidR="00A64FD2" w:rsidRPr="00A32566">
              <w:rPr>
                <w:sz w:val="20"/>
                <w:szCs w:val="20"/>
                <w:lang w:eastAsia="en-GB"/>
              </w:rPr>
              <w:t xml:space="preserve">, where </w:t>
            </w:r>
            <w:r w:rsidR="00A64FD2" w:rsidRPr="00A32566">
              <w:rPr>
                <w:b/>
                <w:bCs/>
                <w:sz w:val="20"/>
                <w:szCs w:val="20"/>
                <w:lang w:eastAsia="en-GB"/>
              </w:rPr>
              <w:t xml:space="preserve">D </w:t>
            </w:r>
            <w:r w:rsidR="00A64FD2" w:rsidRPr="00A32566">
              <w:rPr>
                <w:sz w:val="20"/>
                <w:szCs w:val="20"/>
                <w:lang w:eastAsia="en-GB"/>
              </w:rPr>
              <w:t>is a</w:t>
            </w:r>
            <w:r w:rsidR="00250B8A" w:rsidRPr="00A32566">
              <w:rPr>
                <w:sz w:val="20"/>
                <w:szCs w:val="20"/>
                <w:lang w:eastAsia="en-GB"/>
              </w:rPr>
              <w:t xml:space="preserve"> </w:t>
            </w:r>
            <w:r w:rsidR="00A64FD2" w:rsidRPr="00A32566">
              <w:rPr>
                <w:sz w:val="20"/>
                <w:szCs w:val="20"/>
                <w:lang w:eastAsia="en-GB"/>
              </w:rPr>
              <w:t xml:space="preserve">diagonal matrix of eigenvalues and </w:t>
            </w:r>
            <w:r w:rsidR="00A64FD2" w:rsidRPr="00A32566">
              <w:rPr>
                <w:b/>
                <w:bCs/>
                <w:sz w:val="20"/>
                <w:szCs w:val="20"/>
                <w:lang w:eastAsia="en-GB"/>
              </w:rPr>
              <w:t xml:space="preserve">Q </w:t>
            </w:r>
            <w:r w:rsidR="00A64FD2" w:rsidRPr="00A32566">
              <w:rPr>
                <w:sz w:val="20"/>
                <w:szCs w:val="20"/>
                <w:lang w:eastAsia="en-GB"/>
              </w:rPr>
              <w:t>is a matrix whose</w:t>
            </w:r>
            <w:r w:rsidR="00250B8A" w:rsidRPr="00A32566">
              <w:rPr>
                <w:sz w:val="20"/>
                <w:szCs w:val="20"/>
                <w:lang w:eastAsia="en-GB"/>
              </w:rPr>
              <w:t xml:space="preserve"> </w:t>
            </w:r>
            <w:r w:rsidR="00A64FD2" w:rsidRPr="00A32566">
              <w:rPr>
                <w:sz w:val="20"/>
                <w:szCs w:val="20"/>
                <w:lang w:eastAsia="en-GB"/>
              </w:rPr>
              <w:t xml:space="preserve">columns are eigenvectors, and use this </w:t>
            </w:r>
            <w:r w:rsidR="00250B8A" w:rsidRPr="00A32566">
              <w:rPr>
                <w:sz w:val="20"/>
                <w:szCs w:val="20"/>
                <w:lang w:eastAsia="en-GB"/>
              </w:rPr>
              <w:t>e</w:t>
            </w:r>
            <w:r w:rsidR="00A64FD2" w:rsidRPr="00A32566">
              <w:rPr>
                <w:sz w:val="20"/>
                <w:szCs w:val="20"/>
                <w:lang w:eastAsia="en-GB"/>
              </w:rPr>
              <w:t>xpression, e.g. in calculating powers of matrices.</w:t>
            </w:r>
          </w:p>
        </w:tc>
        <w:tc>
          <w:tcPr>
            <w:tcW w:w="9356" w:type="dxa"/>
          </w:tcPr>
          <w:p w:rsidR="00EB1A1E" w:rsidRPr="00A32566" w:rsidRDefault="00331CCF" w:rsidP="0016312F">
            <w:pPr>
              <w:ind w:left="34"/>
              <w:rPr>
                <w:sz w:val="20"/>
                <w:szCs w:val="20"/>
              </w:rPr>
            </w:pPr>
            <w:r w:rsidRPr="00A32566">
              <w:rPr>
                <w:b/>
                <w:sz w:val="20"/>
                <w:szCs w:val="20"/>
              </w:rPr>
              <w:t>Main theme:</w:t>
            </w:r>
            <w:r w:rsidRPr="00A32566">
              <w:rPr>
                <w:sz w:val="20"/>
                <w:szCs w:val="20"/>
              </w:rPr>
              <w:t xml:space="preserve"> </w:t>
            </w:r>
            <w:r w:rsidR="00D11B1A" w:rsidRPr="00A32566">
              <w:rPr>
                <w:sz w:val="20"/>
                <w:szCs w:val="20"/>
              </w:rPr>
              <w:t>This</w:t>
            </w:r>
            <w:r w:rsidRPr="00A32566">
              <w:rPr>
                <w:sz w:val="20"/>
                <w:szCs w:val="20"/>
              </w:rPr>
              <w:t xml:space="preserve"> process is relatively </w:t>
            </w:r>
            <w:proofErr w:type="gramStart"/>
            <w:r w:rsidRPr="00A32566">
              <w:rPr>
                <w:sz w:val="20"/>
                <w:szCs w:val="20"/>
              </w:rPr>
              <w:t>straightforward,</w:t>
            </w:r>
            <w:proofErr w:type="gramEnd"/>
            <w:r w:rsidR="00D11B1A" w:rsidRPr="00A32566">
              <w:rPr>
                <w:sz w:val="20"/>
                <w:szCs w:val="20"/>
              </w:rPr>
              <w:t xml:space="preserve"> though care should be taken as the process will only work if the eigenvectors which make up Q are indeed linearly independent (this property is discussed in more depth in the next topic). Care must be taken to make sure that the eigenvalues and vectors are in corresponding positions.</w:t>
            </w:r>
            <w:r w:rsidR="00D45559" w:rsidRPr="00A32566">
              <w:rPr>
                <w:sz w:val="20"/>
                <w:szCs w:val="20"/>
              </w:rPr>
              <w:t xml:space="preserve"> </w:t>
            </w:r>
            <w:r w:rsidR="004B23B7" w:rsidRPr="00A32566">
              <w:rPr>
                <w:sz w:val="20"/>
                <w:szCs w:val="20"/>
              </w:rPr>
              <w:t xml:space="preserve">There are notes and examples of this method on the </w:t>
            </w:r>
            <w:proofErr w:type="spellStart"/>
            <w:r w:rsidR="00EB1A1E" w:rsidRPr="00EB1A1E">
              <w:rPr>
                <w:sz w:val="20"/>
                <w:szCs w:val="20"/>
              </w:rPr>
              <w:t>MathedUp</w:t>
            </w:r>
            <w:proofErr w:type="spellEnd"/>
            <w:r w:rsidR="00EB1A1E" w:rsidRPr="00EB1A1E">
              <w:rPr>
                <w:sz w:val="20"/>
                <w:szCs w:val="20"/>
              </w:rPr>
              <w:t>!</w:t>
            </w:r>
            <w:r w:rsidR="004B23B7" w:rsidRPr="00A32566">
              <w:rPr>
                <w:sz w:val="20"/>
                <w:szCs w:val="20"/>
              </w:rPr>
              <w:t xml:space="preserve"> </w:t>
            </w:r>
            <w:proofErr w:type="gramStart"/>
            <w:r w:rsidR="004B23B7" w:rsidRPr="00A32566">
              <w:rPr>
                <w:sz w:val="20"/>
                <w:szCs w:val="20"/>
              </w:rPr>
              <w:t>website</w:t>
            </w:r>
            <w:proofErr w:type="gramEnd"/>
            <w:r w:rsidR="004B23B7" w:rsidRPr="00A32566">
              <w:rPr>
                <w:sz w:val="20"/>
                <w:szCs w:val="20"/>
              </w:rPr>
              <w:t xml:space="preserve"> </w:t>
            </w:r>
            <w:hyperlink r:id="rId134" w:history="1">
              <w:r w:rsidR="002B70A6" w:rsidRPr="00A32566">
                <w:rPr>
                  <w:rStyle w:val="Hyperlink"/>
                  <w:sz w:val="20"/>
                  <w:szCs w:val="20"/>
                </w:rPr>
                <w:t>www.mathedup.co.uk</w:t>
              </w:r>
            </w:hyperlink>
            <w:r w:rsidR="00334047" w:rsidRPr="00A32566">
              <w:rPr>
                <w:sz w:val="20"/>
                <w:szCs w:val="20"/>
              </w:rPr>
              <w:t xml:space="preserve">, </w:t>
            </w:r>
            <w:r w:rsidR="004B23B7" w:rsidRPr="00A32566">
              <w:rPr>
                <w:sz w:val="20"/>
                <w:szCs w:val="20"/>
              </w:rPr>
              <w:t>under FP4.</w:t>
            </w:r>
          </w:p>
        </w:tc>
      </w:tr>
    </w:tbl>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rsidR="00554812" w:rsidRPr="009C229B" w:rsidRDefault="00DD057E" w:rsidP="00A056D1">
      <w:pPr>
        <w:pStyle w:val="Heading1"/>
      </w:pPr>
      <w:bookmarkStart w:id="21" w:name="_Ref459487183"/>
      <w:bookmarkStart w:id="22" w:name="_Toc464732533"/>
      <w:r>
        <w:lastRenderedPageBreak/>
        <w:t>Linear s</w:t>
      </w:r>
      <w:r w:rsidR="00A64FD2">
        <w:t>paces</w:t>
      </w:r>
      <w:bookmarkEnd w:id="21"/>
      <w:bookmarkEnd w:id="22"/>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260"/>
        <w:gridCol w:w="9356"/>
      </w:tblGrid>
      <w:tr w:rsidR="00554812" w:rsidRPr="00A33EB6" w:rsidTr="00B63DBE">
        <w:trPr>
          <w:cantSplit/>
          <w:trHeight w:hRule="exact" w:val="890"/>
          <w:tblHeader/>
        </w:trPr>
        <w:tc>
          <w:tcPr>
            <w:tcW w:w="1985" w:type="dxa"/>
            <w:shd w:val="clear" w:color="auto" w:fill="C30045"/>
            <w:vAlign w:val="center"/>
          </w:tcPr>
          <w:p w:rsidR="00554812" w:rsidRPr="00A33EB6" w:rsidRDefault="00681CA3" w:rsidP="00A64FD2">
            <w:pPr>
              <w:ind w:left="113"/>
              <w:rPr>
                <w:rFonts w:ascii="Arial" w:hAnsi="Arial" w:cs="Arial"/>
                <w:b/>
                <w:color w:val="FFFFFF"/>
                <w:sz w:val="20"/>
                <w:szCs w:val="20"/>
              </w:rPr>
            </w:pPr>
            <w:r>
              <w:rPr>
                <w:rFonts w:ascii="Arial" w:hAnsi="Arial" w:cs="Arial"/>
                <w:b/>
                <w:color w:val="FFFFFF"/>
                <w:sz w:val="20"/>
                <w:szCs w:val="20"/>
              </w:rPr>
              <w:t xml:space="preserve">Syllabus </w:t>
            </w:r>
            <w:r w:rsidR="004C4439">
              <w:rPr>
                <w:rFonts w:ascii="Arial" w:hAnsi="Arial" w:cs="Arial"/>
                <w:b/>
                <w:color w:val="FFFFFF"/>
                <w:sz w:val="20"/>
                <w:szCs w:val="20"/>
              </w:rPr>
              <w:t>ref</w:t>
            </w:r>
          </w:p>
        </w:tc>
        <w:tc>
          <w:tcPr>
            <w:tcW w:w="3260"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356" w:type="dxa"/>
            <w:shd w:val="clear" w:color="auto" w:fill="C30045"/>
            <w:vAlign w:val="center"/>
          </w:tcPr>
          <w:p w:rsidR="00554812" w:rsidRPr="00A33EB6" w:rsidRDefault="00554812" w:rsidP="004C4439">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6E0832" w:rsidRPr="007C1D58" w:rsidTr="00B63DBE">
        <w:trPr>
          <w:cantSplit/>
          <w:trHeight w:val="5290"/>
        </w:trPr>
        <w:tc>
          <w:tcPr>
            <w:tcW w:w="1985" w:type="dxa"/>
          </w:tcPr>
          <w:p w:rsidR="006E0832" w:rsidRPr="00A32566" w:rsidRDefault="00B00BFF" w:rsidP="00FC6AC7">
            <w:pPr>
              <w:ind w:left="33"/>
              <w:rPr>
                <w:sz w:val="20"/>
                <w:szCs w:val="20"/>
              </w:rPr>
            </w:pPr>
            <w:r w:rsidRPr="00A32566">
              <w:rPr>
                <w:sz w:val="20"/>
                <w:szCs w:val="20"/>
              </w:rPr>
              <w:t xml:space="preserve">9. </w:t>
            </w:r>
            <w:r w:rsidR="006E0832" w:rsidRPr="00A32566">
              <w:rPr>
                <w:sz w:val="20"/>
                <w:szCs w:val="20"/>
              </w:rPr>
              <w:t>Matrices and linear spaces</w:t>
            </w:r>
          </w:p>
        </w:tc>
        <w:tc>
          <w:tcPr>
            <w:tcW w:w="3260" w:type="dxa"/>
          </w:tcPr>
          <w:p w:rsidR="006E0832" w:rsidRDefault="006E0832" w:rsidP="005947CE">
            <w:pPr>
              <w:autoSpaceDE w:val="0"/>
              <w:autoSpaceDN w:val="0"/>
              <w:adjustRightInd w:val="0"/>
              <w:rPr>
                <w:sz w:val="20"/>
                <w:szCs w:val="20"/>
                <w:lang w:eastAsia="en-GB"/>
              </w:rPr>
            </w:pPr>
            <w:r w:rsidRPr="00A32566">
              <w:rPr>
                <w:sz w:val="20"/>
                <w:szCs w:val="20"/>
                <w:lang w:eastAsia="en-GB"/>
              </w:rPr>
              <w:t>Recall and use the ax</w:t>
            </w:r>
            <w:r w:rsidR="00EF6AA9">
              <w:rPr>
                <w:sz w:val="20"/>
                <w:szCs w:val="20"/>
                <w:lang w:eastAsia="en-GB"/>
              </w:rPr>
              <w:t xml:space="preserve">ioms of a linear (vector) space </w:t>
            </w:r>
            <w:r w:rsidRPr="00A32566">
              <w:rPr>
                <w:sz w:val="20"/>
                <w:szCs w:val="20"/>
                <w:lang w:eastAsia="en-GB"/>
              </w:rPr>
              <w:t xml:space="preserve">(restricted to spaces of finite dimension over </w:t>
            </w:r>
            <w:r w:rsidR="00EF6AA9">
              <w:rPr>
                <w:sz w:val="20"/>
                <w:szCs w:val="20"/>
                <w:lang w:eastAsia="en-GB"/>
              </w:rPr>
              <w:t>the field of real numbers only);</w:t>
            </w:r>
          </w:p>
          <w:p w:rsidR="00EF6AA9" w:rsidRPr="00EF6AA9" w:rsidRDefault="00EF6AA9" w:rsidP="005947CE">
            <w:pPr>
              <w:autoSpaceDE w:val="0"/>
              <w:autoSpaceDN w:val="0"/>
              <w:adjustRightInd w:val="0"/>
              <w:rPr>
                <w:sz w:val="20"/>
                <w:szCs w:val="20"/>
                <w:lang w:eastAsia="en-GB"/>
              </w:rPr>
            </w:pPr>
          </w:p>
          <w:p w:rsidR="006E0832" w:rsidRDefault="006E0832" w:rsidP="007C1D58">
            <w:pPr>
              <w:autoSpaceDE w:val="0"/>
              <w:autoSpaceDN w:val="0"/>
              <w:adjustRightInd w:val="0"/>
              <w:rPr>
                <w:sz w:val="20"/>
                <w:szCs w:val="20"/>
                <w:lang w:eastAsia="en-GB"/>
              </w:rPr>
            </w:pPr>
            <w:r w:rsidRPr="00A32566">
              <w:rPr>
                <w:sz w:val="20"/>
                <w:szCs w:val="20"/>
                <w:lang w:eastAsia="en-GB"/>
              </w:rPr>
              <w:t>Understand the idea of linear independence, and determine whether a given set of vect</w:t>
            </w:r>
            <w:r w:rsidR="00EF6AA9">
              <w:rPr>
                <w:sz w:val="20"/>
                <w:szCs w:val="20"/>
                <w:lang w:eastAsia="en-GB"/>
              </w:rPr>
              <w:t>ors is dependent or independent;</w:t>
            </w:r>
          </w:p>
          <w:p w:rsidR="00EF6AA9" w:rsidRPr="00A32566" w:rsidRDefault="00EF6AA9" w:rsidP="007C1D58">
            <w:pPr>
              <w:autoSpaceDE w:val="0"/>
              <w:autoSpaceDN w:val="0"/>
              <w:adjustRightInd w:val="0"/>
              <w:rPr>
                <w:b/>
                <w:sz w:val="20"/>
                <w:szCs w:val="20"/>
                <w:u w:val="single"/>
              </w:rPr>
            </w:pPr>
          </w:p>
          <w:p w:rsidR="006E0832" w:rsidRDefault="006E0832" w:rsidP="007C1D58">
            <w:pPr>
              <w:autoSpaceDE w:val="0"/>
              <w:autoSpaceDN w:val="0"/>
              <w:adjustRightInd w:val="0"/>
              <w:rPr>
                <w:sz w:val="20"/>
                <w:szCs w:val="20"/>
                <w:lang w:eastAsia="en-GB"/>
              </w:rPr>
            </w:pPr>
            <w:r w:rsidRPr="00A32566">
              <w:rPr>
                <w:sz w:val="20"/>
                <w:szCs w:val="20"/>
                <w:lang w:eastAsia="en-GB"/>
              </w:rPr>
              <w:t>Understand the idea of the subspace sp</w:t>
            </w:r>
            <w:r w:rsidR="00EF6AA9">
              <w:rPr>
                <w:sz w:val="20"/>
                <w:szCs w:val="20"/>
                <w:lang w:eastAsia="en-GB"/>
              </w:rPr>
              <w:t>anned by a given set of vectors;</w:t>
            </w:r>
          </w:p>
          <w:p w:rsidR="00EF6AA9" w:rsidRPr="00A32566" w:rsidRDefault="00EF6AA9" w:rsidP="007C1D58">
            <w:pPr>
              <w:autoSpaceDE w:val="0"/>
              <w:autoSpaceDN w:val="0"/>
              <w:adjustRightInd w:val="0"/>
              <w:rPr>
                <w:b/>
                <w:sz w:val="20"/>
                <w:szCs w:val="20"/>
                <w:u w:val="single"/>
              </w:rPr>
            </w:pPr>
          </w:p>
          <w:p w:rsidR="006E0832" w:rsidRDefault="006E0832" w:rsidP="000548AD">
            <w:pPr>
              <w:autoSpaceDE w:val="0"/>
              <w:autoSpaceDN w:val="0"/>
              <w:adjustRightInd w:val="0"/>
              <w:rPr>
                <w:sz w:val="20"/>
                <w:szCs w:val="20"/>
                <w:lang w:eastAsia="en-GB"/>
              </w:rPr>
            </w:pPr>
            <w:r w:rsidRPr="00A32566">
              <w:rPr>
                <w:sz w:val="20"/>
                <w:szCs w:val="20"/>
                <w:lang w:eastAsia="en-GB"/>
              </w:rPr>
              <w:t>Recall that a basis for a space is a linearly independent set of vectors that spans the space, and de</w:t>
            </w:r>
            <w:r w:rsidR="00EF6AA9">
              <w:rPr>
                <w:sz w:val="20"/>
                <w:szCs w:val="20"/>
                <w:lang w:eastAsia="en-GB"/>
              </w:rPr>
              <w:t>termine a basis in simple cases;</w:t>
            </w:r>
          </w:p>
          <w:p w:rsidR="00EF6AA9" w:rsidRPr="00A32566" w:rsidRDefault="00EF6AA9" w:rsidP="000548AD">
            <w:pPr>
              <w:autoSpaceDE w:val="0"/>
              <w:autoSpaceDN w:val="0"/>
              <w:adjustRightInd w:val="0"/>
              <w:rPr>
                <w:b/>
                <w:sz w:val="20"/>
                <w:szCs w:val="20"/>
                <w:u w:val="single"/>
              </w:rPr>
            </w:pPr>
          </w:p>
          <w:p w:rsidR="006E0832" w:rsidRPr="00A32566" w:rsidRDefault="006E0832" w:rsidP="0016312F">
            <w:pPr>
              <w:autoSpaceDE w:val="0"/>
              <w:autoSpaceDN w:val="0"/>
              <w:adjustRightInd w:val="0"/>
              <w:rPr>
                <w:b/>
                <w:sz w:val="20"/>
                <w:szCs w:val="20"/>
                <w:u w:val="single"/>
              </w:rPr>
            </w:pPr>
            <w:r w:rsidRPr="00A32566">
              <w:rPr>
                <w:sz w:val="20"/>
                <w:szCs w:val="20"/>
                <w:lang w:eastAsia="en-GB"/>
              </w:rPr>
              <w:t>Recall that the dimension of a space is the number of vectors in a basis.</w:t>
            </w:r>
          </w:p>
        </w:tc>
        <w:tc>
          <w:tcPr>
            <w:tcW w:w="9356" w:type="dxa"/>
          </w:tcPr>
          <w:p w:rsidR="006E0832" w:rsidRPr="00A32566" w:rsidRDefault="0032676C" w:rsidP="004D1813">
            <w:pPr>
              <w:ind w:left="33"/>
              <w:rPr>
                <w:sz w:val="20"/>
                <w:szCs w:val="20"/>
              </w:rPr>
            </w:pPr>
            <w:r w:rsidRPr="00A32566">
              <w:rPr>
                <w:b/>
                <w:sz w:val="20"/>
                <w:szCs w:val="20"/>
              </w:rPr>
              <w:t xml:space="preserve">Introduction/Extension </w:t>
            </w:r>
            <w:r w:rsidR="005E1533">
              <w:rPr>
                <w:b/>
                <w:sz w:val="20"/>
                <w:szCs w:val="20"/>
              </w:rPr>
              <w:t>activity</w:t>
            </w:r>
            <w:r w:rsidR="006E0832" w:rsidRPr="00A32566">
              <w:rPr>
                <w:b/>
                <w:sz w:val="20"/>
                <w:szCs w:val="20"/>
              </w:rPr>
              <w:t>:</w:t>
            </w:r>
            <w:r w:rsidR="006E0832" w:rsidRPr="00A32566">
              <w:rPr>
                <w:sz w:val="20"/>
                <w:szCs w:val="20"/>
              </w:rPr>
              <w:t xml:space="preserve"> It is good to give some background on different mathematical structures such as sets and groups before embarking on </w:t>
            </w:r>
            <w:proofErr w:type="gramStart"/>
            <w:r w:rsidR="006E0832" w:rsidRPr="00A32566">
              <w:rPr>
                <w:sz w:val="20"/>
                <w:szCs w:val="20"/>
              </w:rPr>
              <w:t>this,</w:t>
            </w:r>
            <w:proofErr w:type="gramEnd"/>
            <w:r w:rsidR="006E0832" w:rsidRPr="00A32566">
              <w:rPr>
                <w:sz w:val="20"/>
                <w:szCs w:val="20"/>
              </w:rPr>
              <w:t xml:space="preserve"> and useful to have covered the matrix work first to make the links</w:t>
            </w:r>
            <w:r w:rsidR="00D45559" w:rsidRPr="00A32566">
              <w:rPr>
                <w:sz w:val="20"/>
                <w:szCs w:val="20"/>
              </w:rPr>
              <w:t xml:space="preserve"> and be able to use matrix transformations as a key example.</w:t>
            </w:r>
            <w:r w:rsidR="00B566E7">
              <w:rPr>
                <w:sz w:val="20"/>
                <w:szCs w:val="20"/>
              </w:rPr>
              <w:t xml:space="preserve"> </w:t>
            </w:r>
            <w:r w:rsidRPr="00A32566">
              <w:rPr>
                <w:sz w:val="20"/>
                <w:szCs w:val="20"/>
              </w:rPr>
              <w:t xml:space="preserve">Learners may work independently to investigate these structures for themselves </w:t>
            </w:r>
            <w:r w:rsidR="00B566E7" w:rsidRPr="00645FB8">
              <w:rPr>
                <w:b/>
                <w:sz w:val="20"/>
                <w:szCs w:val="20"/>
              </w:rPr>
              <w:t>(I)</w:t>
            </w:r>
            <w:r w:rsidR="00B566E7">
              <w:rPr>
                <w:b/>
                <w:sz w:val="20"/>
                <w:szCs w:val="20"/>
              </w:rPr>
              <w:t xml:space="preserve"> </w:t>
            </w:r>
            <w:r w:rsidRPr="00A32566">
              <w:rPr>
                <w:sz w:val="20"/>
                <w:szCs w:val="20"/>
              </w:rPr>
              <w:t>– the Integral website has notes and examples.</w:t>
            </w:r>
          </w:p>
          <w:p w:rsidR="006E0832" w:rsidRPr="00A32566" w:rsidRDefault="006E0832" w:rsidP="004D1813">
            <w:pPr>
              <w:ind w:left="33"/>
              <w:rPr>
                <w:sz w:val="20"/>
                <w:szCs w:val="20"/>
              </w:rPr>
            </w:pPr>
          </w:p>
          <w:p w:rsidR="0030407A" w:rsidRPr="00A32566" w:rsidRDefault="006E0832" w:rsidP="004D1813">
            <w:pPr>
              <w:ind w:left="33"/>
              <w:rPr>
                <w:sz w:val="20"/>
                <w:szCs w:val="20"/>
              </w:rPr>
            </w:pPr>
            <w:r w:rsidRPr="00A32566">
              <w:rPr>
                <w:b/>
                <w:sz w:val="20"/>
                <w:szCs w:val="20"/>
              </w:rPr>
              <w:t xml:space="preserve">Main theme: </w:t>
            </w:r>
            <w:r w:rsidRPr="00A32566">
              <w:rPr>
                <w:sz w:val="20"/>
                <w:szCs w:val="20"/>
              </w:rPr>
              <w:t xml:space="preserve">There are a lot of abstract concepts in this module on linear (vector) spaces, and learners will probably take some time to absorb them. The definitions and properties need careful explanation and, wherever possible, the more examples from familiar areas the better. </w:t>
            </w:r>
          </w:p>
          <w:p w:rsidR="0030407A" w:rsidRPr="00A32566" w:rsidRDefault="0030407A" w:rsidP="004D1813">
            <w:pPr>
              <w:ind w:left="33"/>
              <w:rPr>
                <w:sz w:val="20"/>
                <w:szCs w:val="20"/>
              </w:rPr>
            </w:pPr>
          </w:p>
          <w:p w:rsidR="00B566E7" w:rsidRDefault="006E0832" w:rsidP="00B566E7">
            <w:pPr>
              <w:ind w:left="33"/>
              <w:rPr>
                <w:sz w:val="20"/>
                <w:szCs w:val="20"/>
              </w:rPr>
            </w:pPr>
            <w:r w:rsidRPr="00A32566">
              <w:rPr>
                <w:sz w:val="20"/>
                <w:szCs w:val="20"/>
              </w:rPr>
              <w:t xml:space="preserve">As this is not a common topic at A level, it is useful to have an undergraduate textbook to support teaching and learning. </w:t>
            </w:r>
            <w:proofErr w:type="spellStart"/>
            <w:r w:rsidR="00B566E7" w:rsidRPr="00B566E7">
              <w:rPr>
                <w:sz w:val="20"/>
                <w:szCs w:val="20"/>
              </w:rPr>
              <w:t>Lipschutz</w:t>
            </w:r>
            <w:proofErr w:type="spellEnd"/>
            <w:r w:rsidR="00B566E7" w:rsidRPr="00B566E7">
              <w:rPr>
                <w:sz w:val="20"/>
                <w:szCs w:val="20"/>
              </w:rPr>
              <w:t>, S and Lipson, M</w:t>
            </w:r>
            <w:r w:rsidR="00B566E7">
              <w:rPr>
                <w:sz w:val="20"/>
                <w:szCs w:val="20"/>
              </w:rPr>
              <w:t xml:space="preserve">, 2013, </w:t>
            </w:r>
            <w:proofErr w:type="spellStart"/>
            <w:r w:rsidRPr="00B566E7">
              <w:rPr>
                <w:i/>
                <w:sz w:val="20"/>
                <w:szCs w:val="20"/>
              </w:rPr>
              <w:t>Shaum’s</w:t>
            </w:r>
            <w:proofErr w:type="spellEnd"/>
            <w:r w:rsidRPr="00B566E7">
              <w:rPr>
                <w:i/>
                <w:sz w:val="20"/>
                <w:szCs w:val="20"/>
              </w:rPr>
              <w:t xml:space="preserve"> Outlines </w:t>
            </w:r>
            <w:r w:rsidR="00F80340" w:rsidRPr="00B566E7">
              <w:rPr>
                <w:i/>
                <w:sz w:val="20"/>
                <w:szCs w:val="20"/>
              </w:rPr>
              <w:t xml:space="preserve">of </w:t>
            </w:r>
            <w:r w:rsidRPr="00B566E7">
              <w:rPr>
                <w:i/>
                <w:sz w:val="20"/>
                <w:szCs w:val="20"/>
              </w:rPr>
              <w:t>Linear Algebra</w:t>
            </w:r>
            <w:r w:rsidR="00B566E7" w:rsidRPr="00B566E7">
              <w:rPr>
                <w:sz w:val="20"/>
                <w:szCs w:val="20"/>
              </w:rPr>
              <w:t>, McGraw Hill</w:t>
            </w:r>
            <w:r w:rsidRPr="00A32566">
              <w:rPr>
                <w:sz w:val="20"/>
                <w:szCs w:val="20"/>
              </w:rPr>
              <w:t xml:space="preserve"> (as listed </w:t>
            </w:r>
            <w:r w:rsidR="001D6CF6" w:rsidRPr="00A32566">
              <w:rPr>
                <w:sz w:val="20"/>
                <w:szCs w:val="20"/>
              </w:rPr>
              <w:t>in the resources centre www.cie.org.uk</w:t>
            </w:r>
            <w:r w:rsidRPr="00A32566">
              <w:rPr>
                <w:sz w:val="20"/>
                <w:szCs w:val="20"/>
              </w:rPr>
              <w:t>) covers the syllabus in good depth, with lots of helpful examples and exercises</w:t>
            </w:r>
            <w:r w:rsidR="00D7339D" w:rsidRPr="00A32566">
              <w:rPr>
                <w:sz w:val="20"/>
                <w:szCs w:val="20"/>
              </w:rPr>
              <w:t xml:space="preserve"> </w:t>
            </w:r>
            <w:r w:rsidR="00D7339D" w:rsidRPr="00A32566">
              <w:rPr>
                <w:b/>
                <w:sz w:val="20"/>
                <w:szCs w:val="20"/>
              </w:rPr>
              <w:t>(F)</w:t>
            </w:r>
            <w:r w:rsidRPr="00B566E7">
              <w:rPr>
                <w:sz w:val="20"/>
                <w:szCs w:val="20"/>
              </w:rPr>
              <w:t>.</w:t>
            </w:r>
            <w:r w:rsidRPr="00A32566">
              <w:rPr>
                <w:sz w:val="20"/>
                <w:szCs w:val="20"/>
              </w:rPr>
              <w:t xml:space="preserve"> It also covers the syllabus for Matrices (and goes beyond).</w:t>
            </w:r>
            <w:r w:rsidR="0030407A" w:rsidRPr="00A32566">
              <w:rPr>
                <w:sz w:val="20"/>
                <w:szCs w:val="20"/>
              </w:rPr>
              <w:t xml:space="preserve"> </w:t>
            </w:r>
          </w:p>
          <w:p w:rsidR="00B566E7" w:rsidRDefault="00B566E7" w:rsidP="00B566E7">
            <w:pPr>
              <w:ind w:left="33"/>
              <w:rPr>
                <w:sz w:val="20"/>
                <w:szCs w:val="20"/>
              </w:rPr>
            </w:pPr>
          </w:p>
          <w:p w:rsidR="00B566E7" w:rsidRPr="00B566E7" w:rsidRDefault="00B566E7" w:rsidP="00B566E7">
            <w:pPr>
              <w:ind w:left="33"/>
              <w:rPr>
                <w:color w:val="0000FF"/>
                <w:sz w:val="20"/>
                <w:szCs w:val="20"/>
              </w:rPr>
            </w:pPr>
            <w:r>
              <w:rPr>
                <w:sz w:val="20"/>
                <w:szCs w:val="20"/>
              </w:rPr>
              <w:t>Another</w:t>
            </w:r>
            <w:r w:rsidR="0030407A" w:rsidRPr="00A32566">
              <w:rPr>
                <w:sz w:val="20"/>
                <w:szCs w:val="20"/>
              </w:rPr>
              <w:t xml:space="preserve"> comprehensive textbook on this subject, including the work on vectors</w:t>
            </w:r>
            <w:r w:rsidR="00CD6CE5" w:rsidRPr="00A32566">
              <w:rPr>
                <w:sz w:val="20"/>
                <w:szCs w:val="20"/>
              </w:rPr>
              <w:t xml:space="preserve"> </w:t>
            </w:r>
            <w:r w:rsidR="00CD6CE5" w:rsidRPr="00A32566">
              <w:rPr>
                <w:b/>
                <w:sz w:val="20"/>
                <w:szCs w:val="20"/>
              </w:rPr>
              <w:t>(F)</w:t>
            </w:r>
            <w:r w:rsidR="0030407A" w:rsidRPr="00A32566">
              <w:rPr>
                <w:sz w:val="20"/>
                <w:szCs w:val="20"/>
              </w:rPr>
              <w:t>, Linear Algebra by Howard Anto</w:t>
            </w:r>
            <w:r w:rsidR="00024FDB">
              <w:rPr>
                <w:sz w:val="20"/>
                <w:szCs w:val="20"/>
              </w:rPr>
              <w:t xml:space="preserve">n, can be downloaded free from </w:t>
            </w:r>
            <w:hyperlink r:id="rId135" w:history="1">
              <w:r w:rsidR="0030407A" w:rsidRPr="00B566E7">
                <w:rPr>
                  <w:rStyle w:val="Hyperlink"/>
                  <w:sz w:val="20"/>
                  <w:szCs w:val="20"/>
                </w:rPr>
                <w:t>Elementary linear algebra 10th edition - University of Warwick</w:t>
              </w:r>
            </w:hyperlink>
            <w:r>
              <w:rPr>
                <w:rStyle w:val="Hyperlink"/>
                <w:sz w:val="20"/>
                <w:szCs w:val="20"/>
              </w:rPr>
              <w:t>.</w:t>
            </w:r>
          </w:p>
          <w:p w:rsidR="006E0832" w:rsidRPr="00A32566" w:rsidRDefault="006E0832" w:rsidP="004D1813">
            <w:pPr>
              <w:ind w:left="33"/>
              <w:rPr>
                <w:sz w:val="20"/>
                <w:szCs w:val="20"/>
              </w:rPr>
            </w:pPr>
          </w:p>
          <w:p w:rsidR="006E0832" w:rsidRPr="00A32566" w:rsidRDefault="00B566E7" w:rsidP="00B566E7">
            <w:pPr>
              <w:rPr>
                <w:sz w:val="20"/>
                <w:szCs w:val="20"/>
              </w:rPr>
            </w:pPr>
            <w:r>
              <w:rPr>
                <w:sz w:val="20"/>
                <w:szCs w:val="20"/>
              </w:rPr>
              <w:t xml:space="preserve">The resource centre </w:t>
            </w:r>
            <w:hyperlink r:id="rId136" w:history="1">
              <w:r w:rsidRPr="0069146A">
                <w:rPr>
                  <w:rStyle w:val="Hyperlink"/>
                  <w:sz w:val="20"/>
                  <w:szCs w:val="20"/>
                </w:rPr>
                <w:t>www.cie.org.uk</w:t>
              </w:r>
            </w:hyperlink>
            <w:r>
              <w:rPr>
                <w:sz w:val="20"/>
                <w:szCs w:val="20"/>
              </w:rPr>
              <w:t xml:space="preserve"> also provides </w:t>
            </w:r>
            <w:r w:rsidR="006E0832" w:rsidRPr="00A32566">
              <w:rPr>
                <w:sz w:val="20"/>
                <w:szCs w:val="20"/>
              </w:rPr>
              <w:t>sev</w:t>
            </w:r>
            <w:r>
              <w:rPr>
                <w:sz w:val="20"/>
                <w:szCs w:val="20"/>
              </w:rPr>
              <w:t>eral sets of notes.</w:t>
            </w:r>
          </w:p>
        </w:tc>
      </w:tr>
      <w:tr w:rsidR="00133646" w:rsidRPr="007C1D58" w:rsidTr="00B63DBE">
        <w:trPr>
          <w:cantSplit/>
        </w:trPr>
        <w:tc>
          <w:tcPr>
            <w:tcW w:w="1985" w:type="dxa"/>
          </w:tcPr>
          <w:p w:rsidR="00133646" w:rsidRPr="00A32566" w:rsidRDefault="00B00BFF" w:rsidP="00FC6AC7">
            <w:pPr>
              <w:ind w:left="33"/>
              <w:rPr>
                <w:sz w:val="20"/>
                <w:szCs w:val="20"/>
              </w:rPr>
            </w:pPr>
            <w:r w:rsidRPr="00A32566">
              <w:rPr>
                <w:sz w:val="20"/>
                <w:szCs w:val="20"/>
              </w:rPr>
              <w:lastRenderedPageBreak/>
              <w:t xml:space="preserve">9. </w:t>
            </w:r>
            <w:r w:rsidR="006E0832" w:rsidRPr="00A32566">
              <w:rPr>
                <w:sz w:val="20"/>
                <w:szCs w:val="20"/>
              </w:rPr>
              <w:t>Matrices and linear spaces</w:t>
            </w:r>
          </w:p>
        </w:tc>
        <w:tc>
          <w:tcPr>
            <w:tcW w:w="3260" w:type="dxa"/>
          </w:tcPr>
          <w:p w:rsidR="006E0832" w:rsidRPr="00A32566" w:rsidRDefault="006E0832" w:rsidP="006E0832">
            <w:pPr>
              <w:autoSpaceDE w:val="0"/>
              <w:autoSpaceDN w:val="0"/>
              <w:adjustRightInd w:val="0"/>
              <w:rPr>
                <w:sz w:val="20"/>
                <w:szCs w:val="20"/>
                <w:lang w:eastAsia="en-GB"/>
              </w:rPr>
            </w:pPr>
            <w:r w:rsidRPr="00A32566">
              <w:rPr>
                <w:sz w:val="20"/>
                <w:szCs w:val="20"/>
                <w:lang w:eastAsia="en-GB"/>
              </w:rPr>
              <w:t>Understand the use of matrices to represent linear</w:t>
            </w:r>
            <w:r w:rsidR="001D6CF6" w:rsidRPr="00A32566">
              <w:rPr>
                <w:sz w:val="20"/>
                <w:szCs w:val="20"/>
                <w:lang w:eastAsia="en-GB"/>
              </w:rPr>
              <w:t xml:space="preserve"> </w:t>
            </w:r>
            <w:r w:rsidRPr="00A32566">
              <w:rPr>
                <w:sz w:val="20"/>
                <w:szCs w:val="20"/>
                <w:lang w:eastAsia="en-GB"/>
              </w:rPr>
              <w:t>transformations from R</w:t>
            </w:r>
            <w:r w:rsidRPr="00A32566">
              <w:rPr>
                <w:i/>
                <w:iCs/>
                <w:sz w:val="20"/>
                <w:szCs w:val="20"/>
                <w:vertAlign w:val="superscript"/>
                <w:lang w:eastAsia="en-GB"/>
              </w:rPr>
              <w:t xml:space="preserve">n </w:t>
            </w:r>
            <w:r w:rsidR="00EF6AA9">
              <w:rPr>
                <w:iCs/>
                <w:sz w:val="20"/>
                <w:szCs w:val="20"/>
                <w:lang w:eastAsia="en-GB"/>
              </w:rPr>
              <w:sym w:font="Symbol" w:char="F0AE"/>
            </w:r>
            <w:r w:rsidRPr="00A32566">
              <w:rPr>
                <w:sz w:val="20"/>
                <w:szCs w:val="20"/>
                <w:lang w:eastAsia="en-GB"/>
              </w:rPr>
              <w:t xml:space="preserve"> </w:t>
            </w:r>
            <w:proofErr w:type="gramStart"/>
            <w:r w:rsidRPr="00A32566">
              <w:rPr>
                <w:sz w:val="20"/>
                <w:szCs w:val="20"/>
                <w:lang w:eastAsia="en-GB"/>
              </w:rPr>
              <w:t>R</w:t>
            </w:r>
            <w:r w:rsidRPr="00A32566">
              <w:rPr>
                <w:i/>
                <w:iCs/>
                <w:sz w:val="20"/>
                <w:szCs w:val="20"/>
                <w:vertAlign w:val="superscript"/>
                <w:lang w:eastAsia="en-GB"/>
              </w:rPr>
              <w:t>m</w:t>
            </w:r>
            <w:r w:rsidRPr="00A32566">
              <w:rPr>
                <w:sz w:val="20"/>
                <w:szCs w:val="20"/>
                <w:lang w:eastAsia="en-GB"/>
              </w:rPr>
              <w:t xml:space="preserve"> </w:t>
            </w:r>
            <w:r w:rsidR="00EF6AA9">
              <w:rPr>
                <w:sz w:val="20"/>
                <w:szCs w:val="20"/>
                <w:lang w:eastAsia="en-GB"/>
              </w:rPr>
              <w:t>.</w:t>
            </w:r>
            <w:proofErr w:type="gramEnd"/>
          </w:p>
          <w:p w:rsidR="001D6CF6" w:rsidRPr="00A32566" w:rsidRDefault="001D6CF6" w:rsidP="006E0832">
            <w:pPr>
              <w:autoSpaceDE w:val="0"/>
              <w:autoSpaceDN w:val="0"/>
              <w:adjustRightInd w:val="0"/>
              <w:rPr>
                <w:sz w:val="20"/>
                <w:szCs w:val="20"/>
                <w:lang w:eastAsia="en-GB"/>
              </w:rPr>
            </w:pPr>
          </w:p>
          <w:p w:rsidR="00133646" w:rsidRPr="00A32566" w:rsidRDefault="00133646" w:rsidP="006E0832">
            <w:pPr>
              <w:autoSpaceDE w:val="0"/>
              <w:autoSpaceDN w:val="0"/>
              <w:adjustRightInd w:val="0"/>
              <w:rPr>
                <w:sz w:val="20"/>
                <w:szCs w:val="20"/>
                <w:lang w:eastAsia="en-GB"/>
              </w:rPr>
            </w:pPr>
            <w:r w:rsidRPr="00A32566">
              <w:rPr>
                <w:sz w:val="20"/>
                <w:szCs w:val="20"/>
                <w:lang w:eastAsia="en-GB"/>
              </w:rPr>
              <w:t>Understand the terms ‘column space’, ‘row space’, ‘range space’ and ‘null space’, and determine the dimensions of, and bases fo</w:t>
            </w:r>
            <w:r w:rsidR="00EF6AA9">
              <w:rPr>
                <w:sz w:val="20"/>
                <w:szCs w:val="20"/>
                <w:lang w:eastAsia="en-GB"/>
              </w:rPr>
              <w:t>r, these spaces in simple cases;</w:t>
            </w:r>
          </w:p>
          <w:p w:rsidR="001D6CF6" w:rsidRPr="00A32566" w:rsidRDefault="001D6CF6" w:rsidP="006E0832">
            <w:pPr>
              <w:autoSpaceDE w:val="0"/>
              <w:autoSpaceDN w:val="0"/>
              <w:adjustRightInd w:val="0"/>
              <w:rPr>
                <w:sz w:val="20"/>
                <w:szCs w:val="20"/>
                <w:lang w:eastAsia="en-GB"/>
              </w:rPr>
            </w:pPr>
          </w:p>
          <w:p w:rsidR="006E0832" w:rsidRPr="00A32566" w:rsidRDefault="006E0832" w:rsidP="0016312F">
            <w:pPr>
              <w:autoSpaceDE w:val="0"/>
              <w:autoSpaceDN w:val="0"/>
              <w:adjustRightInd w:val="0"/>
              <w:rPr>
                <w:b/>
                <w:sz w:val="20"/>
                <w:szCs w:val="20"/>
                <w:u w:val="single"/>
              </w:rPr>
            </w:pPr>
            <w:r w:rsidRPr="00A32566">
              <w:rPr>
                <w:sz w:val="20"/>
                <w:szCs w:val="20"/>
                <w:lang w:eastAsia="en-GB"/>
              </w:rPr>
              <w:t>Determine the rank of a square matrix, and use (without proof) the relation between the rank, the dimension of the null sp</w:t>
            </w:r>
            <w:r w:rsidR="00EF6AA9">
              <w:rPr>
                <w:sz w:val="20"/>
                <w:szCs w:val="20"/>
                <w:lang w:eastAsia="en-GB"/>
              </w:rPr>
              <w:t>ace and the order of the matrix;</w:t>
            </w:r>
          </w:p>
        </w:tc>
        <w:tc>
          <w:tcPr>
            <w:tcW w:w="9356" w:type="dxa"/>
          </w:tcPr>
          <w:p w:rsidR="006E0832" w:rsidRPr="00A32566" w:rsidRDefault="006E0832" w:rsidP="0016312F">
            <w:pPr>
              <w:ind w:left="33"/>
              <w:rPr>
                <w:sz w:val="20"/>
                <w:szCs w:val="20"/>
              </w:rPr>
            </w:pPr>
            <w:r w:rsidRPr="00A32566">
              <w:rPr>
                <w:sz w:val="20"/>
                <w:szCs w:val="20"/>
              </w:rPr>
              <w:t>Here the syllabus focuses on matrices which represent linear transformations as an example of a linear space, and</w:t>
            </w:r>
            <w:r w:rsidR="001D6CF6" w:rsidRPr="00A32566">
              <w:rPr>
                <w:sz w:val="20"/>
                <w:szCs w:val="20"/>
              </w:rPr>
              <w:t xml:space="preserve"> there are a lot of technical terms to learn and techniques to practice. Working through examples helps to make the link between the concepts and the reality of matrix transformations, and it is worth compiling a worksheet of past questions in addition to those listed below.</w:t>
            </w:r>
          </w:p>
        </w:tc>
      </w:tr>
      <w:tr w:rsidR="00133646" w:rsidRPr="007C1D58" w:rsidTr="00B63DBE">
        <w:trPr>
          <w:cantSplit/>
          <w:trHeight w:val="998"/>
        </w:trPr>
        <w:tc>
          <w:tcPr>
            <w:tcW w:w="1985" w:type="dxa"/>
            <w:tcBorders>
              <w:bottom w:val="single" w:sz="4" w:space="0" w:color="auto"/>
            </w:tcBorders>
          </w:tcPr>
          <w:p w:rsidR="00133646" w:rsidRPr="00A32566" w:rsidRDefault="00B00BFF" w:rsidP="00FC6AC7">
            <w:pPr>
              <w:ind w:left="33"/>
              <w:rPr>
                <w:sz w:val="20"/>
                <w:szCs w:val="20"/>
              </w:rPr>
            </w:pPr>
            <w:r w:rsidRPr="00A32566">
              <w:rPr>
                <w:sz w:val="20"/>
                <w:szCs w:val="20"/>
              </w:rPr>
              <w:t xml:space="preserve">9. </w:t>
            </w:r>
            <w:r w:rsidR="006E0832" w:rsidRPr="00A32566">
              <w:rPr>
                <w:sz w:val="20"/>
                <w:szCs w:val="20"/>
              </w:rPr>
              <w:t>Matrices and linear spaces</w:t>
            </w:r>
          </w:p>
        </w:tc>
        <w:tc>
          <w:tcPr>
            <w:tcW w:w="3260" w:type="dxa"/>
            <w:tcBorders>
              <w:bottom w:val="single" w:sz="4" w:space="0" w:color="auto"/>
            </w:tcBorders>
          </w:tcPr>
          <w:p w:rsidR="00133646" w:rsidRPr="00A32566" w:rsidRDefault="00133646" w:rsidP="007920E1">
            <w:pPr>
              <w:autoSpaceDE w:val="0"/>
              <w:autoSpaceDN w:val="0"/>
              <w:adjustRightInd w:val="0"/>
              <w:rPr>
                <w:b/>
                <w:sz w:val="20"/>
                <w:szCs w:val="20"/>
                <w:u w:val="single"/>
              </w:rPr>
            </w:pPr>
            <w:r w:rsidRPr="00A32566">
              <w:rPr>
                <w:sz w:val="20"/>
                <w:szCs w:val="20"/>
                <w:lang w:eastAsia="en-GB"/>
              </w:rPr>
              <w:t>Use methods associated with matrices and linear spaces in the context of the solution of a set of linear equations.</w:t>
            </w:r>
          </w:p>
        </w:tc>
        <w:tc>
          <w:tcPr>
            <w:tcW w:w="9356" w:type="dxa"/>
            <w:tcBorders>
              <w:bottom w:val="single" w:sz="4" w:space="0" w:color="auto"/>
            </w:tcBorders>
          </w:tcPr>
          <w:p w:rsidR="006E0832" w:rsidRPr="00A32566" w:rsidRDefault="006E0832" w:rsidP="00FC6AC7">
            <w:pPr>
              <w:ind w:left="33"/>
              <w:rPr>
                <w:sz w:val="20"/>
                <w:szCs w:val="20"/>
              </w:rPr>
            </w:pPr>
            <w:r w:rsidRPr="00A32566">
              <w:rPr>
                <w:sz w:val="20"/>
                <w:szCs w:val="20"/>
              </w:rPr>
              <w:t>This final part of the syllabus brings the two parts of this topic together, using the properties of linear spaces to inform the role of matrices in the solution of linear equations.</w:t>
            </w:r>
          </w:p>
        </w:tc>
      </w:tr>
      <w:tr w:rsidR="00881A18" w:rsidRPr="00A33EB6" w:rsidTr="00B63DBE">
        <w:trPr>
          <w:cantSplit/>
          <w:trHeight w:hRule="exact" w:val="596"/>
          <w:tblHeader/>
        </w:trPr>
        <w:tc>
          <w:tcPr>
            <w:tcW w:w="14601" w:type="dxa"/>
            <w:gridSpan w:val="3"/>
            <w:shd w:val="clear" w:color="auto" w:fill="C30045"/>
            <w:vAlign w:val="center"/>
          </w:tcPr>
          <w:p w:rsidR="00881A18" w:rsidRPr="00A33EB6" w:rsidRDefault="00881A18" w:rsidP="00DD057E">
            <w:pPr>
              <w:ind w:left="113"/>
              <w:rPr>
                <w:rFonts w:ascii="Arial" w:hAnsi="Arial" w:cs="Arial"/>
                <w:b/>
                <w:color w:val="FFFFFF"/>
                <w:sz w:val="20"/>
                <w:szCs w:val="20"/>
              </w:rPr>
            </w:pPr>
            <w:r>
              <w:rPr>
                <w:rFonts w:ascii="Arial" w:hAnsi="Arial" w:cs="Arial"/>
                <w:b/>
                <w:color w:val="FFFFFF"/>
                <w:sz w:val="20"/>
                <w:szCs w:val="20"/>
              </w:rPr>
              <w:t>Past examination papers</w:t>
            </w:r>
          </w:p>
        </w:tc>
      </w:tr>
      <w:tr w:rsidR="00881A18" w:rsidRPr="00A33EB6" w:rsidTr="00B63DBE">
        <w:trPr>
          <w:cantSplit/>
        </w:trPr>
        <w:tc>
          <w:tcPr>
            <w:tcW w:w="14601" w:type="dxa"/>
            <w:gridSpan w:val="3"/>
          </w:tcPr>
          <w:p w:rsidR="00881A18" w:rsidRPr="00A32566" w:rsidRDefault="00881A18" w:rsidP="008144DB">
            <w:pPr>
              <w:autoSpaceDE w:val="0"/>
              <w:autoSpaceDN w:val="0"/>
              <w:adjustRightInd w:val="0"/>
              <w:ind w:left="33"/>
              <w:rPr>
                <w:sz w:val="20"/>
                <w:szCs w:val="20"/>
                <w:lang w:eastAsia="en-GB"/>
              </w:rPr>
            </w:pPr>
            <w:r w:rsidRPr="00A32566">
              <w:rPr>
                <w:sz w:val="20"/>
                <w:szCs w:val="20"/>
                <w:lang w:eastAsia="en-GB"/>
              </w:rPr>
              <w:t>Past</w:t>
            </w:r>
            <w:r w:rsidR="00DD057E">
              <w:rPr>
                <w:sz w:val="20"/>
                <w:szCs w:val="20"/>
                <w:lang w:eastAsia="en-GB"/>
              </w:rPr>
              <w:t xml:space="preserve"> examination</w:t>
            </w:r>
            <w:r w:rsidRPr="00A32566">
              <w:rPr>
                <w:sz w:val="20"/>
                <w:szCs w:val="20"/>
                <w:lang w:eastAsia="en-GB"/>
              </w:rPr>
              <w:t xml:space="preserve"> papers and mark schemes are available to download at </w:t>
            </w:r>
            <w:hyperlink r:id="rId137" w:history="1">
              <w:r w:rsidR="00E44983">
                <w:rPr>
                  <w:rStyle w:val="Hyperlink"/>
                  <w:b/>
                  <w:color w:val="auto"/>
                  <w:sz w:val="20"/>
                  <w:szCs w:val="20"/>
                  <w:u w:val="none"/>
                  <w:lang w:eastAsia="en-GB"/>
                </w:rPr>
                <w:t>https://teachers.cie.org.uk</w:t>
              </w:r>
            </w:hyperlink>
          </w:p>
          <w:p w:rsidR="00FA3F74" w:rsidRPr="00A32566" w:rsidRDefault="007F06A6" w:rsidP="008144DB">
            <w:pPr>
              <w:ind w:left="33"/>
              <w:rPr>
                <w:sz w:val="20"/>
                <w:szCs w:val="20"/>
              </w:rPr>
            </w:pPr>
            <w:r>
              <w:rPr>
                <w:sz w:val="20"/>
                <w:szCs w:val="20"/>
              </w:rPr>
              <w:t>Jun</w:t>
            </w:r>
            <w:r w:rsidR="00024FDB">
              <w:rPr>
                <w:sz w:val="20"/>
                <w:szCs w:val="20"/>
              </w:rPr>
              <w:t xml:space="preserve"> 16 Paper 11 </w:t>
            </w:r>
            <w:r w:rsidR="009E59E4" w:rsidRPr="00A32566">
              <w:rPr>
                <w:sz w:val="20"/>
                <w:szCs w:val="20"/>
              </w:rPr>
              <w:t>Q</w:t>
            </w:r>
            <w:r w:rsidR="00FA3F74" w:rsidRPr="00A32566">
              <w:rPr>
                <w:sz w:val="20"/>
                <w:szCs w:val="20"/>
              </w:rPr>
              <w:t xml:space="preserve">10 Eigenvalues/vectors, </w:t>
            </w:r>
            <w:proofErr w:type="spellStart"/>
            <w:r w:rsidR="00024FDB">
              <w:rPr>
                <w:sz w:val="20"/>
                <w:szCs w:val="20"/>
              </w:rPr>
              <w:t>diagonalization</w:t>
            </w:r>
            <w:proofErr w:type="spellEnd"/>
            <w:r w:rsidR="00024FDB">
              <w:rPr>
                <w:sz w:val="20"/>
                <w:szCs w:val="20"/>
              </w:rPr>
              <w:t xml:space="preserve"> </w:t>
            </w:r>
            <w:r w:rsidR="009E59E4" w:rsidRPr="00A32566">
              <w:rPr>
                <w:sz w:val="20"/>
                <w:szCs w:val="20"/>
              </w:rPr>
              <w:t>Q</w:t>
            </w:r>
            <w:r w:rsidR="00D53F1C" w:rsidRPr="00A32566">
              <w:rPr>
                <w:sz w:val="20"/>
                <w:szCs w:val="20"/>
              </w:rPr>
              <w:t>11 OR Rank, basis, multiplication</w:t>
            </w:r>
          </w:p>
          <w:p w:rsidR="00881A18" w:rsidRPr="00A32566" w:rsidRDefault="007F06A6" w:rsidP="008144DB">
            <w:pPr>
              <w:ind w:left="33"/>
              <w:rPr>
                <w:sz w:val="20"/>
                <w:szCs w:val="20"/>
              </w:rPr>
            </w:pPr>
            <w:r>
              <w:rPr>
                <w:sz w:val="20"/>
                <w:szCs w:val="20"/>
              </w:rPr>
              <w:t>Jun</w:t>
            </w:r>
            <w:r w:rsidR="00881A18" w:rsidRPr="00A32566">
              <w:rPr>
                <w:sz w:val="20"/>
                <w:szCs w:val="20"/>
              </w:rPr>
              <w:t xml:space="preserve"> 16 Paper 13 </w:t>
            </w:r>
            <w:r w:rsidR="009E59E4" w:rsidRPr="00A32566">
              <w:rPr>
                <w:sz w:val="20"/>
                <w:szCs w:val="20"/>
              </w:rPr>
              <w:t>Q</w:t>
            </w:r>
            <w:r w:rsidR="00FA3F74" w:rsidRPr="00A32566">
              <w:rPr>
                <w:sz w:val="20"/>
                <w:szCs w:val="20"/>
              </w:rPr>
              <w:t xml:space="preserve">3 System of equations </w:t>
            </w:r>
            <w:r w:rsidR="009E59E4" w:rsidRPr="00A32566">
              <w:rPr>
                <w:sz w:val="20"/>
                <w:szCs w:val="20"/>
              </w:rPr>
              <w:t>Q</w:t>
            </w:r>
            <w:r w:rsidR="00FA3F74" w:rsidRPr="00A32566">
              <w:rPr>
                <w:sz w:val="20"/>
                <w:szCs w:val="20"/>
              </w:rPr>
              <w:t xml:space="preserve">11 EITHER Eigenvalues/vectors, </w:t>
            </w:r>
            <w:proofErr w:type="spellStart"/>
            <w:r w:rsidR="00FA3F74" w:rsidRPr="00A32566">
              <w:rPr>
                <w:sz w:val="20"/>
                <w:szCs w:val="20"/>
              </w:rPr>
              <w:t>diagonalization</w:t>
            </w:r>
            <w:proofErr w:type="spellEnd"/>
          </w:p>
          <w:p w:rsidR="00D53F1C" w:rsidRPr="00A32566" w:rsidRDefault="007F06A6" w:rsidP="008144DB">
            <w:pPr>
              <w:ind w:left="33"/>
              <w:rPr>
                <w:sz w:val="20"/>
                <w:szCs w:val="20"/>
              </w:rPr>
            </w:pPr>
            <w:r>
              <w:rPr>
                <w:sz w:val="20"/>
                <w:szCs w:val="20"/>
              </w:rPr>
              <w:t>Jun</w:t>
            </w:r>
            <w:r w:rsidR="00024FDB">
              <w:rPr>
                <w:sz w:val="20"/>
                <w:szCs w:val="20"/>
              </w:rPr>
              <w:t xml:space="preserve"> 15 Paper 11</w:t>
            </w:r>
            <w:r w:rsidR="00881A18" w:rsidRPr="00A32566">
              <w:rPr>
                <w:sz w:val="20"/>
                <w:szCs w:val="20"/>
              </w:rPr>
              <w:t xml:space="preserve"> </w:t>
            </w:r>
            <w:r w:rsidR="009E59E4" w:rsidRPr="00A32566">
              <w:rPr>
                <w:sz w:val="20"/>
                <w:szCs w:val="20"/>
              </w:rPr>
              <w:t>Q</w:t>
            </w:r>
            <w:r w:rsidR="00D53F1C" w:rsidRPr="00A32566">
              <w:rPr>
                <w:sz w:val="20"/>
                <w:szCs w:val="20"/>
              </w:rPr>
              <w:t xml:space="preserve">2 System of equations </w:t>
            </w:r>
            <w:r w:rsidR="009E59E4" w:rsidRPr="00A32566">
              <w:rPr>
                <w:sz w:val="20"/>
                <w:szCs w:val="20"/>
              </w:rPr>
              <w:t>Q</w:t>
            </w:r>
            <w:r w:rsidR="00D53F1C" w:rsidRPr="00A32566">
              <w:rPr>
                <w:sz w:val="20"/>
                <w:szCs w:val="20"/>
              </w:rPr>
              <w:t xml:space="preserve">10 Eigenvalues/vectors, </w:t>
            </w:r>
            <w:proofErr w:type="spellStart"/>
            <w:r w:rsidR="00D53F1C" w:rsidRPr="00A32566">
              <w:rPr>
                <w:sz w:val="20"/>
                <w:szCs w:val="20"/>
              </w:rPr>
              <w:t>diagon</w:t>
            </w:r>
            <w:r w:rsidR="005405A4" w:rsidRPr="00A32566">
              <w:rPr>
                <w:sz w:val="20"/>
                <w:szCs w:val="20"/>
              </w:rPr>
              <w:t>a</w:t>
            </w:r>
            <w:r w:rsidR="00D53F1C" w:rsidRPr="00A32566">
              <w:rPr>
                <w:sz w:val="20"/>
                <w:szCs w:val="20"/>
              </w:rPr>
              <w:t>lisation</w:t>
            </w:r>
            <w:proofErr w:type="spellEnd"/>
          </w:p>
          <w:p w:rsidR="00881A18" w:rsidRPr="00A32566" w:rsidRDefault="007F06A6" w:rsidP="008144DB">
            <w:pPr>
              <w:ind w:left="33"/>
              <w:rPr>
                <w:sz w:val="20"/>
                <w:szCs w:val="20"/>
              </w:rPr>
            </w:pPr>
            <w:r>
              <w:rPr>
                <w:sz w:val="20"/>
                <w:szCs w:val="20"/>
              </w:rPr>
              <w:t>Jun</w:t>
            </w:r>
            <w:r w:rsidR="00881A18" w:rsidRPr="00A32566">
              <w:rPr>
                <w:sz w:val="20"/>
                <w:szCs w:val="20"/>
              </w:rPr>
              <w:t xml:space="preserve"> 15 Paper 13 </w:t>
            </w:r>
            <w:r w:rsidR="009E59E4" w:rsidRPr="00A32566">
              <w:rPr>
                <w:sz w:val="20"/>
                <w:szCs w:val="20"/>
              </w:rPr>
              <w:t>Q</w:t>
            </w:r>
            <w:r w:rsidR="00024FDB">
              <w:rPr>
                <w:sz w:val="20"/>
                <w:szCs w:val="20"/>
              </w:rPr>
              <w:t xml:space="preserve">11 EITHER Vector space </w:t>
            </w:r>
            <w:r w:rsidR="005405A4" w:rsidRPr="00A32566">
              <w:rPr>
                <w:sz w:val="20"/>
                <w:szCs w:val="20"/>
              </w:rPr>
              <w:t>OR Eigenvalues/vectors</w:t>
            </w:r>
          </w:p>
          <w:p w:rsidR="00881A18" w:rsidRPr="00A32566" w:rsidRDefault="007F06A6" w:rsidP="008144DB">
            <w:pPr>
              <w:ind w:left="33"/>
              <w:rPr>
                <w:sz w:val="20"/>
                <w:szCs w:val="20"/>
              </w:rPr>
            </w:pPr>
            <w:r>
              <w:rPr>
                <w:sz w:val="20"/>
                <w:szCs w:val="20"/>
              </w:rPr>
              <w:t>Nov</w:t>
            </w:r>
            <w:r w:rsidR="00881A18" w:rsidRPr="00A32566">
              <w:rPr>
                <w:sz w:val="20"/>
                <w:szCs w:val="20"/>
              </w:rPr>
              <w:t xml:space="preserve"> 15 Paper 11 </w:t>
            </w:r>
            <w:r w:rsidR="009E59E4" w:rsidRPr="00A32566">
              <w:rPr>
                <w:sz w:val="20"/>
                <w:szCs w:val="20"/>
              </w:rPr>
              <w:t>Q</w:t>
            </w:r>
            <w:r w:rsidR="005405A4" w:rsidRPr="00A32566">
              <w:rPr>
                <w:sz w:val="20"/>
                <w:szCs w:val="20"/>
              </w:rPr>
              <w:t xml:space="preserve">6 Eigenvalues/vectors, </w:t>
            </w:r>
            <w:proofErr w:type="spellStart"/>
            <w:r w:rsidR="005405A4" w:rsidRPr="00A32566">
              <w:rPr>
                <w:sz w:val="20"/>
                <w:szCs w:val="20"/>
              </w:rPr>
              <w:t>diagonalisation</w:t>
            </w:r>
            <w:proofErr w:type="spellEnd"/>
            <w:r w:rsidR="005405A4" w:rsidRPr="00A32566">
              <w:rPr>
                <w:sz w:val="20"/>
                <w:szCs w:val="20"/>
              </w:rPr>
              <w:t xml:space="preserve"> </w:t>
            </w:r>
            <w:r w:rsidR="009E59E4" w:rsidRPr="00A32566">
              <w:rPr>
                <w:sz w:val="20"/>
                <w:szCs w:val="20"/>
              </w:rPr>
              <w:t>Q</w:t>
            </w:r>
            <w:r w:rsidR="005405A4" w:rsidRPr="00A32566">
              <w:rPr>
                <w:sz w:val="20"/>
                <w:szCs w:val="20"/>
              </w:rPr>
              <w:t>7 Vector space</w:t>
            </w:r>
          </w:p>
          <w:p w:rsidR="005405A4" w:rsidRPr="00A32566" w:rsidRDefault="007F06A6" w:rsidP="008144DB">
            <w:pPr>
              <w:ind w:left="33"/>
              <w:rPr>
                <w:sz w:val="20"/>
                <w:szCs w:val="20"/>
              </w:rPr>
            </w:pPr>
            <w:r>
              <w:rPr>
                <w:sz w:val="20"/>
                <w:szCs w:val="20"/>
              </w:rPr>
              <w:t>Jun</w:t>
            </w:r>
            <w:r w:rsidR="00881A18" w:rsidRPr="00A32566">
              <w:rPr>
                <w:sz w:val="20"/>
                <w:szCs w:val="20"/>
              </w:rPr>
              <w:t xml:space="preserve"> 14 Paper 11 </w:t>
            </w:r>
            <w:r w:rsidR="009E59E4" w:rsidRPr="00A32566">
              <w:rPr>
                <w:sz w:val="20"/>
                <w:szCs w:val="20"/>
              </w:rPr>
              <w:t>Q</w:t>
            </w:r>
            <w:r w:rsidR="005405A4" w:rsidRPr="00A32566">
              <w:rPr>
                <w:sz w:val="20"/>
                <w:szCs w:val="20"/>
              </w:rPr>
              <w:t xml:space="preserve">6 Vector space </w:t>
            </w:r>
            <w:r w:rsidR="009E59E4" w:rsidRPr="00A32566">
              <w:rPr>
                <w:sz w:val="20"/>
                <w:szCs w:val="20"/>
              </w:rPr>
              <w:t>Q</w:t>
            </w:r>
            <w:r w:rsidR="005405A4" w:rsidRPr="00A32566">
              <w:rPr>
                <w:sz w:val="20"/>
                <w:szCs w:val="20"/>
              </w:rPr>
              <w:t>9 Eigenvalues/vectors</w:t>
            </w:r>
          </w:p>
          <w:p w:rsidR="00881A18" w:rsidRPr="00A33EB6" w:rsidRDefault="007F06A6" w:rsidP="008144DB">
            <w:pPr>
              <w:ind w:left="33"/>
              <w:rPr>
                <w:rFonts w:ascii="Arial" w:hAnsi="Arial" w:cs="Arial"/>
                <w:sz w:val="20"/>
                <w:szCs w:val="20"/>
              </w:rPr>
            </w:pPr>
            <w:r>
              <w:rPr>
                <w:sz w:val="20"/>
                <w:szCs w:val="20"/>
              </w:rPr>
              <w:t>Jun</w:t>
            </w:r>
            <w:r w:rsidR="00881A18" w:rsidRPr="00A32566">
              <w:rPr>
                <w:sz w:val="20"/>
                <w:szCs w:val="20"/>
              </w:rPr>
              <w:t xml:space="preserve"> 14 Paper 13 </w:t>
            </w:r>
            <w:r w:rsidR="009E59E4" w:rsidRPr="00A32566">
              <w:rPr>
                <w:sz w:val="20"/>
                <w:szCs w:val="20"/>
              </w:rPr>
              <w:t>Q</w:t>
            </w:r>
            <w:r w:rsidR="005405A4" w:rsidRPr="00A32566">
              <w:rPr>
                <w:sz w:val="20"/>
                <w:szCs w:val="20"/>
              </w:rPr>
              <w:t xml:space="preserve">1 Vector space </w:t>
            </w:r>
            <w:r w:rsidR="009E59E4" w:rsidRPr="00A32566">
              <w:rPr>
                <w:sz w:val="20"/>
                <w:szCs w:val="20"/>
              </w:rPr>
              <w:t>Q</w:t>
            </w:r>
            <w:r w:rsidR="005405A4" w:rsidRPr="00A32566">
              <w:rPr>
                <w:sz w:val="20"/>
                <w:szCs w:val="20"/>
              </w:rPr>
              <w:t xml:space="preserve">8 Eigenvalues/vectors, </w:t>
            </w:r>
            <w:proofErr w:type="spellStart"/>
            <w:r w:rsidR="005405A4" w:rsidRPr="00A32566">
              <w:rPr>
                <w:sz w:val="20"/>
                <w:szCs w:val="20"/>
              </w:rPr>
              <w:t>diagonalisation</w:t>
            </w:r>
            <w:proofErr w:type="spellEnd"/>
          </w:p>
        </w:tc>
      </w:tr>
    </w:tbl>
    <w:p w:rsidR="00E169A4" w:rsidRDefault="00E169A4" w:rsidP="00B434C1">
      <w:pPr>
        <w:ind w:left="-567" w:right="43"/>
        <w:rPr>
          <w:rFonts w:ascii="Arial" w:hAnsi="Arial" w:cs="Arial"/>
          <w:bCs/>
          <w:sz w:val="20"/>
          <w:szCs w:val="20"/>
        </w:rPr>
      </w:pPr>
    </w:p>
    <w:p w:rsidR="00554812" w:rsidRPr="009C229B" w:rsidRDefault="00DD057E" w:rsidP="007E7998">
      <w:pPr>
        <w:pStyle w:val="Heading1"/>
      </w:pPr>
      <w:bookmarkStart w:id="23" w:name="_Ref459487212"/>
      <w:bookmarkStart w:id="24" w:name="_Toc464732534"/>
      <w:r>
        <w:lastRenderedPageBreak/>
        <w:t>Differential e</w:t>
      </w:r>
      <w:r w:rsidR="00A64FD2">
        <w:t>quations</w:t>
      </w:r>
      <w:bookmarkEnd w:id="23"/>
      <w:bookmarkEnd w:id="24"/>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260"/>
        <w:gridCol w:w="9356"/>
      </w:tblGrid>
      <w:tr w:rsidR="00554812" w:rsidRPr="00A33EB6" w:rsidTr="00B63DBE">
        <w:trPr>
          <w:cantSplit/>
          <w:trHeight w:hRule="exact" w:val="890"/>
          <w:tblHeader/>
        </w:trPr>
        <w:tc>
          <w:tcPr>
            <w:tcW w:w="1985" w:type="dxa"/>
            <w:shd w:val="clear" w:color="auto" w:fill="C30045"/>
            <w:vAlign w:val="center"/>
          </w:tcPr>
          <w:p w:rsidR="00554812" w:rsidRPr="00A33EB6" w:rsidRDefault="00681CA3" w:rsidP="004C4439">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3260"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356" w:type="dxa"/>
            <w:shd w:val="clear" w:color="auto" w:fill="C30045"/>
            <w:vAlign w:val="center"/>
          </w:tcPr>
          <w:p w:rsidR="00554812" w:rsidRPr="00A33EB6" w:rsidRDefault="00554812" w:rsidP="004111D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70528C" w:rsidRPr="00A33EB6" w:rsidTr="00B63DBE">
        <w:trPr>
          <w:cantSplit/>
          <w:trHeight w:val="5549"/>
        </w:trPr>
        <w:tc>
          <w:tcPr>
            <w:tcW w:w="1985" w:type="dxa"/>
          </w:tcPr>
          <w:p w:rsidR="0070528C" w:rsidRPr="00A32566" w:rsidRDefault="00B00BFF" w:rsidP="00AC54FB">
            <w:pPr>
              <w:ind w:left="33"/>
              <w:rPr>
                <w:sz w:val="20"/>
                <w:szCs w:val="20"/>
              </w:rPr>
            </w:pPr>
            <w:r w:rsidRPr="00A32566">
              <w:rPr>
                <w:sz w:val="20"/>
                <w:szCs w:val="20"/>
              </w:rPr>
              <w:t xml:space="preserve">6. </w:t>
            </w:r>
            <w:r w:rsidR="0070528C" w:rsidRPr="00A32566">
              <w:rPr>
                <w:sz w:val="20"/>
                <w:szCs w:val="20"/>
              </w:rPr>
              <w:t>Differential equations</w:t>
            </w:r>
          </w:p>
        </w:tc>
        <w:tc>
          <w:tcPr>
            <w:tcW w:w="3260" w:type="dxa"/>
          </w:tcPr>
          <w:p w:rsidR="0070528C" w:rsidRPr="00A32566" w:rsidRDefault="0070528C" w:rsidP="00A64FD2">
            <w:pPr>
              <w:autoSpaceDE w:val="0"/>
              <w:autoSpaceDN w:val="0"/>
              <w:adjustRightInd w:val="0"/>
              <w:rPr>
                <w:sz w:val="20"/>
                <w:szCs w:val="20"/>
                <w:lang w:eastAsia="en-GB"/>
              </w:rPr>
            </w:pPr>
            <w:r w:rsidRPr="00A32566">
              <w:rPr>
                <w:sz w:val="20"/>
                <w:szCs w:val="20"/>
                <w:lang w:eastAsia="en-GB"/>
              </w:rPr>
              <w:t>Recall the meaning of the terms ‘complementary function’ and ‘particular integral’ in the context of linear differential equations, and recall that the general solution is the sum of the complementary fun</w:t>
            </w:r>
            <w:r w:rsidR="00EF6AA9">
              <w:rPr>
                <w:sz w:val="20"/>
                <w:szCs w:val="20"/>
                <w:lang w:eastAsia="en-GB"/>
              </w:rPr>
              <w:t>ction and a particular integral;</w:t>
            </w:r>
          </w:p>
          <w:p w:rsidR="0070528C" w:rsidRPr="00A32566" w:rsidRDefault="0070528C" w:rsidP="00A64FD2">
            <w:pPr>
              <w:autoSpaceDE w:val="0"/>
              <w:autoSpaceDN w:val="0"/>
              <w:adjustRightInd w:val="0"/>
              <w:rPr>
                <w:sz w:val="20"/>
                <w:szCs w:val="20"/>
                <w:lang w:eastAsia="en-GB"/>
              </w:rPr>
            </w:pPr>
          </w:p>
          <w:p w:rsidR="0070528C" w:rsidRDefault="0070528C" w:rsidP="00A64FD2">
            <w:pPr>
              <w:autoSpaceDE w:val="0"/>
              <w:autoSpaceDN w:val="0"/>
              <w:adjustRightInd w:val="0"/>
              <w:rPr>
                <w:sz w:val="20"/>
                <w:szCs w:val="20"/>
                <w:lang w:eastAsia="en-GB"/>
              </w:rPr>
            </w:pPr>
            <w:r w:rsidRPr="00A32566">
              <w:rPr>
                <w:sz w:val="20"/>
                <w:szCs w:val="20"/>
                <w:lang w:eastAsia="en-GB"/>
              </w:rPr>
              <w:t>Find the complementary function for a second order</w:t>
            </w:r>
            <w:r w:rsidR="007E3697">
              <w:rPr>
                <w:sz w:val="20"/>
                <w:szCs w:val="20"/>
                <w:lang w:eastAsia="en-GB"/>
              </w:rPr>
              <w:t xml:space="preserve"> </w:t>
            </w:r>
            <w:r w:rsidRPr="00A32566">
              <w:rPr>
                <w:sz w:val="20"/>
                <w:szCs w:val="20"/>
                <w:lang w:eastAsia="en-GB"/>
              </w:rPr>
              <w:t>linear differential equa</w:t>
            </w:r>
            <w:r w:rsidR="00EF6AA9">
              <w:rPr>
                <w:sz w:val="20"/>
                <w:szCs w:val="20"/>
                <w:lang w:eastAsia="en-GB"/>
              </w:rPr>
              <w:t>tion with constant coefficients;</w:t>
            </w:r>
          </w:p>
          <w:p w:rsidR="00EF6AA9" w:rsidRPr="00A32566" w:rsidRDefault="00EF6AA9" w:rsidP="00A64FD2">
            <w:pPr>
              <w:autoSpaceDE w:val="0"/>
              <w:autoSpaceDN w:val="0"/>
              <w:adjustRightInd w:val="0"/>
              <w:rPr>
                <w:sz w:val="20"/>
                <w:szCs w:val="20"/>
                <w:lang w:eastAsia="en-GB"/>
              </w:rPr>
            </w:pPr>
          </w:p>
          <w:p w:rsidR="0070528C" w:rsidRPr="00A32566" w:rsidRDefault="0070528C" w:rsidP="00EF6AA9">
            <w:pPr>
              <w:autoSpaceDE w:val="0"/>
              <w:autoSpaceDN w:val="0"/>
              <w:adjustRightInd w:val="0"/>
              <w:rPr>
                <w:sz w:val="20"/>
                <w:szCs w:val="20"/>
                <w:lang w:eastAsia="en-GB"/>
              </w:rPr>
            </w:pPr>
            <w:r w:rsidRPr="00A32566">
              <w:rPr>
                <w:sz w:val="20"/>
                <w:szCs w:val="20"/>
                <w:lang w:eastAsia="en-GB"/>
              </w:rPr>
              <w:t xml:space="preserve">Recall the form of, and find, a particular integral for a second order linear differential equation in the cases where a polynomial or </w:t>
            </w:r>
            <w:proofErr w:type="spellStart"/>
            <w:r w:rsidRPr="00A32566">
              <w:rPr>
                <w:sz w:val="20"/>
                <w:szCs w:val="20"/>
                <w:lang w:eastAsia="en-GB"/>
              </w:rPr>
              <w:t>e</w:t>
            </w:r>
            <w:r w:rsidRPr="00A32566">
              <w:rPr>
                <w:i/>
                <w:iCs/>
                <w:sz w:val="20"/>
                <w:szCs w:val="20"/>
                <w:vertAlign w:val="superscript"/>
                <w:lang w:eastAsia="en-GB"/>
              </w:rPr>
              <w:t>bx</w:t>
            </w:r>
            <w:proofErr w:type="spellEnd"/>
            <w:r w:rsidRPr="00A32566">
              <w:rPr>
                <w:i/>
                <w:iCs/>
                <w:sz w:val="20"/>
                <w:szCs w:val="20"/>
                <w:lang w:eastAsia="en-GB"/>
              </w:rPr>
              <w:t xml:space="preserve"> </w:t>
            </w:r>
            <w:r w:rsidRPr="00A32566">
              <w:rPr>
                <w:sz w:val="20"/>
                <w:szCs w:val="20"/>
                <w:lang w:eastAsia="en-GB"/>
              </w:rPr>
              <w:t xml:space="preserve">or </w:t>
            </w:r>
            <w:r w:rsidR="006733E6" w:rsidRPr="00A32566">
              <w:rPr>
                <w:i/>
                <w:iCs/>
                <w:sz w:val="20"/>
                <w:szCs w:val="20"/>
                <w:lang w:eastAsia="en-GB"/>
              </w:rPr>
              <w:t>a</w:t>
            </w:r>
            <w:r w:rsidR="00EF6AA9">
              <w:rPr>
                <w:sz w:val="20"/>
                <w:szCs w:val="20"/>
                <w:lang w:eastAsia="en-GB"/>
              </w:rPr>
              <w:t> </w:t>
            </w:r>
            <w:proofErr w:type="spellStart"/>
            <w:r w:rsidR="00645FB8">
              <w:rPr>
                <w:sz w:val="20"/>
                <w:szCs w:val="20"/>
                <w:lang w:eastAsia="en-GB"/>
              </w:rPr>
              <w:t>cos</w:t>
            </w:r>
            <w:proofErr w:type="spellEnd"/>
            <w:r w:rsidR="00645FB8">
              <w:rPr>
                <w:sz w:val="20"/>
                <w:szCs w:val="20"/>
                <w:lang w:eastAsia="en-GB"/>
              </w:rPr>
              <w:t> </w:t>
            </w:r>
            <w:proofErr w:type="spellStart"/>
            <w:r w:rsidRPr="00A32566">
              <w:rPr>
                <w:i/>
                <w:iCs/>
                <w:sz w:val="20"/>
                <w:szCs w:val="20"/>
                <w:lang w:eastAsia="en-GB"/>
              </w:rPr>
              <w:t>px</w:t>
            </w:r>
            <w:proofErr w:type="spellEnd"/>
            <w:r w:rsidRPr="00A32566">
              <w:rPr>
                <w:i/>
                <w:iCs/>
                <w:sz w:val="20"/>
                <w:szCs w:val="20"/>
                <w:lang w:eastAsia="en-GB"/>
              </w:rPr>
              <w:t xml:space="preserve"> </w:t>
            </w:r>
            <w:r w:rsidRPr="00A32566">
              <w:rPr>
                <w:rFonts w:eastAsia="SymbolMT"/>
                <w:sz w:val="20"/>
                <w:szCs w:val="20"/>
                <w:lang w:eastAsia="en-GB"/>
              </w:rPr>
              <w:t xml:space="preserve">+ </w:t>
            </w:r>
            <w:r w:rsidR="006733E6" w:rsidRPr="00A32566">
              <w:rPr>
                <w:i/>
                <w:iCs/>
                <w:sz w:val="20"/>
                <w:szCs w:val="20"/>
                <w:lang w:eastAsia="en-GB"/>
              </w:rPr>
              <w:t>b</w:t>
            </w:r>
            <w:r w:rsidR="00EF6AA9">
              <w:rPr>
                <w:sz w:val="20"/>
                <w:szCs w:val="20"/>
                <w:lang w:eastAsia="en-GB"/>
              </w:rPr>
              <w:t> </w:t>
            </w:r>
            <w:r w:rsidR="00645FB8">
              <w:rPr>
                <w:sz w:val="20"/>
                <w:szCs w:val="20"/>
                <w:lang w:eastAsia="en-GB"/>
              </w:rPr>
              <w:t>sin </w:t>
            </w:r>
            <w:proofErr w:type="spellStart"/>
            <w:r w:rsidRPr="00A32566">
              <w:rPr>
                <w:i/>
                <w:iCs/>
                <w:sz w:val="20"/>
                <w:szCs w:val="20"/>
                <w:lang w:eastAsia="en-GB"/>
              </w:rPr>
              <w:t>px</w:t>
            </w:r>
            <w:proofErr w:type="spellEnd"/>
            <w:r w:rsidRPr="00A32566">
              <w:rPr>
                <w:i/>
                <w:iCs/>
                <w:sz w:val="20"/>
                <w:szCs w:val="20"/>
                <w:lang w:eastAsia="en-GB"/>
              </w:rPr>
              <w:t xml:space="preserve"> </w:t>
            </w:r>
            <w:r w:rsidRPr="00A32566">
              <w:rPr>
                <w:sz w:val="20"/>
                <w:szCs w:val="20"/>
                <w:lang w:eastAsia="en-GB"/>
              </w:rPr>
              <w:t>is a suitable form, and in other simple cases find the</w:t>
            </w:r>
            <w:r w:rsidR="007E3697">
              <w:rPr>
                <w:sz w:val="20"/>
                <w:szCs w:val="20"/>
                <w:lang w:eastAsia="en-GB"/>
              </w:rPr>
              <w:t xml:space="preserve"> </w:t>
            </w:r>
            <w:r w:rsidRPr="00A32566">
              <w:rPr>
                <w:sz w:val="20"/>
                <w:szCs w:val="20"/>
                <w:lang w:eastAsia="en-GB"/>
              </w:rPr>
              <w:t>appropriate coefficient(s) given a suitable f</w:t>
            </w:r>
            <w:r w:rsidR="00EF6AA9">
              <w:rPr>
                <w:sz w:val="20"/>
                <w:szCs w:val="20"/>
                <w:lang w:eastAsia="en-GB"/>
              </w:rPr>
              <w:t>orm of particular integral;</w:t>
            </w:r>
          </w:p>
        </w:tc>
        <w:tc>
          <w:tcPr>
            <w:tcW w:w="9356" w:type="dxa"/>
          </w:tcPr>
          <w:p w:rsidR="0070528C" w:rsidRPr="00A32566" w:rsidRDefault="0070528C" w:rsidP="004D1813">
            <w:pPr>
              <w:ind w:left="33"/>
              <w:rPr>
                <w:sz w:val="20"/>
                <w:szCs w:val="20"/>
              </w:rPr>
            </w:pPr>
            <w:r w:rsidRPr="00A32566">
              <w:rPr>
                <w:b/>
                <w:sz w:val="20"/>
                <w:szCs w:val="20"/>
              </w:rPr>
              <w:t>Prior knowledge:</w:t>
            </w:r>
            <w:r w:rsidRPr="00A32566">
              <w:rPr>
                <w:sz w:val="20"/>
                <w:szCs w:val="20"/>
              </w:rPr>
              <w:t xml:space="preserve"> learners will have come across simple differential equations of the first order in the </w:t>
            </w:r>
            <w:r w:rsidR="00B566E7">
              <w:rPr>
                <w:sz w:val="20"/>
                <w:szCs w:val="20"/>
              </w:rPr>
              <w:t xml:space="preserve">Cambridge International </w:t>
            </w:r>
            <w:r w:rsidRPr="00A32566">
              <w:rPr>
                <w:sz w:val="20"/>
                <w:szCs w:val="20"/>
              </w:rPr>
              <w:t>A</w:t>
            </w:r>
            <w:r w:rsidR="00B566E7">
              <w:rPr>
                <w:sz w:val="20"/>
                <w:szCs w:val="20"/>
              </w:rPr>
              <w:t>S &amp; A L</w:t>
            </w:r>
            <w:r w:rsidRPr="00A32566">
              <w:rPr>
                <w:sz w:val="20"/>
                <w:szCs w:val="20"/>
              </w:rPr>
              <w:t xml:space="preserve">evel </w:t>
            </w:r>
            <w:r w:rsidR="00AC54FB">
              <w:rPr>
                <w:sz w:val="20"/>
                <w:szCs w:val="20"/>
              </w:rPr>
              <w:t xml:space="preserve">Mathematics </w:t>
            </w:r>
            <w:r w:rsidRPr="00A32566">
              <w:rPr>
                <w:sz w:val="20"/>
                <w:szCs w:val="20"/>
              </w:rPr>
              <w:t>course.</w:t>
            </w:r>
          </w:p>
          <w:p w:rsidR="0070528C" w:rsidRPr="00A32566" w:rsidRDefault="0070528C" w:rsidP="004D1813">
            <w:pPr>
              <w:ind w:left="33"/>
              <w:rPr>
                <w:sz w:val="20"/>
                <w:szCs w:val="20"/>
              </w:rPr>
            </w:pPr>
          </w:p>
          <w:p w:rsidR="00CD6CE5" w:rsidRPr="00A32566" w:rsidRDefault="0016312F" w:rsidP="004D1813">
            <w:pPr>
              <w:ind w:left="33"/>
              <w:rPr>
                <w:sz w:val="20"/>
                <w:szCs w:val="20"/>
              </w:rPr>
            </w:pPr>
            <w:r>
              <w:rPr>
                <w:b/>
                <w:sz w:val="20"/>
                <w:szCs w:val="20"/>
              </w:rPr>
              <w:t>Main t</w:t>
            </w:r>
            <w:r w:rsidR="002261BD">
              <w:rPr>
                <w:b/>
                <w:sz w:val="20"/>
                <w:szCs w:val="20"/>
              </w:rPr>
              <w:t>heme</w:t>
            </w:r>
            <w:r w:rsidR="0070528C" w:rsidRPr="00A32566">
              <w:rPr>
                <w:sz w:val="20"/>
                <w:szCs w:val="20"/>
              </w:rPr>
              <w:t xml:space="preserve">: The language here is important so that learners remember the correct terms for the different parts of the solution. </w:t>
            </w:r>
            <w:r w:rsidR="00443E1F" w:rsidRPr="00A32566">
              <w:rPr>
                <w:sz w:val="20"/>
                <w:szCs w:val="20"/>
              </w:rPr>
              <w:t xml:space="preserve">Learners need to learn the </w:t>
            </w:r>
            <w:r w:rsidR="00320064" w:rsidRPr="00A32566">
              <w:rPr>
                <w:sz w:val="20"/>
                <w:szCs w:val="20"/>
              </w:rPr>
              <w:t>complementary functions</w:t>
            </w:r>
            <w:r w:rsidR="00443E1F" w:rsidRPr="00A32566">
              <w:rPr>
                <w:sz w:val="20"/>
                <w:szCs w:val="20"/>
              </w:rPr>
              <w:t xml:space="preserve"> relevant to </w:t>
            </w:r>
            <w:r w:rsidR="00320064" w:rsidRPr="00A32566">
              <w:rPr>
                <w:sz w:val="20"/>
                <w:szCs w:val="20"/>
              </w:rPr>
              <w:t xml:space="preserve">each of </w:t>
            </w:r>
            <w:r w:rsidR="00443E1F" w:rsidRPr="00A32566">
              <w:rPr>
                <w:sz w:val="20"/>
                <w:szCs w:val="20"/>
              </w:rPr>
              <w:t xml:space="preserve">the three </w:t>
            </w:r>
            <w:r w:rsidR="00625A7B" w:rsidRPr="00A32566">
              <w:rPr>
                <w:sz w:val="20"/>
                <w:szCs w:val="20"/>
              </w:rPr>
              <w:t>possible</w:t>
            </w:r>
            <w:r w:rsidR="00443E1F" w:rsidRPr="00A32566">
              <w:rPr>
                <w:sz w:val="20"/>
                <w:szCs w:val="20"/>
              </w:rPr>
              <w:t xml:space="preserve"> types of solution to the </w:t>
            </w:r>
            <w:r w:rsidR="00320064" w:rsidRPr="00A32566">
              <w:rPr>
                <w:sz w:val="20"/>
                <w:szCs w:val="20"/>
              </w:rPr>
              <w:t>auxiliary equation</w:t>
            </w:r>
            <w:r w:rsidR="00443E1F" w:rsidRPr="00A32566">
              <w:rPr>
                <w:sz w:val="20"/>
                <w:szCs w:val="20"/>
              </w:rPr>
              <w:t xml:space="preserve">, and to know how to choose a suitable form for the particular integral in the three cases required. </w:t>
            </w:r>
            <w:r w:rsidR="00CD6CE5" w:rsidRPr="00A32566">
              <w:rPr>
                <w:sz w:val="20"/>
                <w:szCs w:val="20"/>
              </w:rPr>
              <w:t xml:space="preserve">For independent study </w:t>
            </w:r>
            <w:r w:rsidR="00CD6CE5" w:rsidRPr="00A32566">
              <w:rPr>
                <w:b/>
                <w:sz w:val="20"/>
                <w:szCs w:val="20"/>
              </w:rPr>
              <w:t>(I)</w:t>
            </w:r>
            <w:r w:rsidR="00CD6CE5" w:rsidRPr="00A32566">
              <w:rPr>
                <w:sz w:val="20"/>
                <w:szCs w:val="20"/>
              </w:rPr>
              <w:t xml:space="preserve"> learners might find the </w:t>
            </w:r>
            <w:r w:rsidR="00AC54FB">
              <w:rPr>
                <w:sz w:val="20"/>
                <w:szCs w:val="20"/>
              </w:rPr>
              <w:t>three</w:t>
            </w:r>
            <w:r w:rsidR="00CD6CE5" w:rsidRPr="00A32566">
              <w:rPr>
                <w:sz w:val="20"/>
                <w:szCs w:val="20"/>
              </w:rPr>
              <w:t xml:space="preserve"> v</w:t>
            </w:r>
            <w:r w:rsidR="001D6CF6" w:rsidRPr="00A32566">
              <w:rPr>
                <w:sz w:val="20"/>
                <w:szCs w:val="20"/>
              </w:rPr>
              <w:t xml:space="preserve">ideos on the </w:t>
            </w:r>
            <w:proofErr w:type="spellStart"/>
            <w:r w:rsidR="001D6CF6" w:rsidRPr="00A32566">
              <w:rPr>
                <w:sz w:val="20"/>
                <w:szCs w:val="20"/>
              </w:rPr>
              <w:t>Mathsfaculty</w:t>
            </w:r>
            <w:proofErr w:type="spellEnd"/>
            <w:r w:rsidR="001D6CF6" w:rsidRPr="00A32566">
              <w:rPr>
                <w:sz w:val="20"/>
                <w:szCs w:val="20"/>
              </w:rPr>
              <w:t xml:space="preserve"> site </w:t>
            </w:r>
            <w:hyperlink r:id="rId138" w:history="1">
              <w:r w:rsidR="00CD6CE5" w:rsidRPr="00A32566">
                <w:rPr>
                  <w:rStyle w:val="Hyperlink"/>
                  <w:sz w:val="20"/>
                  <w:szCs w:val="20"/>
                </w:rPr>
                <w:t>themathsfaculty.org</w:t>
              </w:r>
            </w:hyperlink>
            <w:r w:rsidR="00CD6CE5" w:rsidRPr="00A32566">
              <w:rPr>
                <w:sz w:val="20"/>
                <w:szCs w:val="20"/>
              </w:rPr>
              <w:t xml:space="preserve"> helpful as they go through the three possibilities for the complementary function. This explains carefully how the different forms arise.</w:t>
            </w:r>
          </w:p>
          <w:p w:rsidR="00CD6CE5" w:rsidRPr="00A32566" w:rsidRDefault="00CD6CE5" w:rsidP="004D1813">
            <w:pPr>
              <w:ind w:left="33"/>
              <w:rPr>
                <w:sz w:val="20"/>
                <w:szCs w:val="20"/>
              </w:rPr>
            </w:pPr>
          </w:p>
          <w:p w:rsidR="0070528C" w:rsidRPr="00A32566" w:rsidRDefault="00443E1F" w:rsidP="004D1813">
            <w:pPr>
              <w:ind w:left="33"/>
              <w:rPr>
                <w:sz w:val="20"/>
                <w:szCs w:val="20"/>
              </w:rPr>
            </w:pPr>
            <w:r w:rsidRPr="00A32566">
              <w:rPr>
                <w:sz w:val="20"/>
                <w:szCs w:val="20"/>
              </w:rPr>
              <w:t xml:space="preserve">Questions </w:t>
            </w:r>
            <w:r w:rsidR="00625A7B" w:rsidRPr="00A32566">
              <w:rPr>
                <w:sz w:val="20"/>
                <w:szCs w:val="20"/>
              </w:rPr>
              <w:t xml:space="preserve">should not always involve </w:t>
            </w:r>
            <w:r w:rsidR="00625A7B" w:rsidRPr="00A32566">
              <w:rPr>
                <w:i/>
                <w:sz w:val="20"/>
                <w:szCs w:val="20"/>
              </w:rPr>
              <w:t>x</w:t>
            </w:r>
            <w:r w:rsidR="00625A7B" w:rsidRPr="00A32566">
              <w:rPr>
                <w:sz w:val="20"/>
                <w:szCs w:val="20"/>
              </w:rPr>
              <w:t xml:space="preserve"> and </w:t>
            </w:r>
            <w:r w:rsidR="00625A7B" w:rsidRPr="00A32566">
              <w:rPr>
                <w:i/>
                <w:sz w:val="20"/>
                <w:szCs w:val="20"/>
              </w:rPr>
              <w:t>y</w:t>
            </w:r>
            <w:r w:rsidR="00625A7B" w:rsidRPr="00A32566">
              <w:rPr>
                <w:sz w:val="20"/>
                <w:szCs w:val="20"/>
              </w:rPr>
              <w:t xml:space="preserve">, and it’s really important that learners use the variables of the questions consistently, not </w:t>
            </w:r>
            <w:r w:rsidR="00CD6CE5" w:rsidRPr="00A32566">
              <w:rPr>
                <w:sz w:val="20"/>
                <w:szCs w:val="20"/>
              </w:rPr>
              <w:t xml:space="preserve">automatically </w:t>
            </w:r>
            <w:r w:rsidR="00625A7B" w:rsidRPr="00A32566">
              <w:rPr>
                <w:sz w:val="20"/>
                <w:szCs w:val="20"/>
              </w:rPr>
              <w:t xml:space="preserve">reverting to </w:t>
            </w:r>
            <w:r w:rsidR="00625A7B" w:rsidRPr="00A32566">
              <w:rPr>
                <w:i/>
                <w:sz w:val="20"/>
                <w:szCs w:val="20"/>
              </w:rPr>
              <w:t xml:space="preserve">x </w:t>
            </w:r>
            <w:r w:rsidR="00625A7B" w:rsidRPr="00A32566">
              <w:rPr>
                <w:sz w:val="20"/>
                <w:szCs w:val="20"/>
              </w:rPr>
              <w:t xml:space="preserve">and </w:t>
            </w:r>
            <w:r w:rsidR="00625A7B" w:rsidRPr="00A32566">
              <w:rPr>
                <w:i/>
                <w:sz w:val="20"/>
                <w:szCs w:val="20"/>
              </w:rPr>
              <w:t>y</w:t>
            </w:r>
            <w:r w:rsidRPr="00A32566">
              <w:rPr>
                <w:sz w:val="20"/>
                <w:szCs w:val="20"/>
              </w:rPr>
              <w:t>.</w:t>
            </w:r>
            <w:r w:rsidR="00625A7B" w:rsidRPr="00A32566">
              <w:rPr>
                <w:sz w:val="20"/>
                <w:szCs w:val="20"/>
              </w:rPr>
              <w:t xml:space="preserve"> Where an appropriate form for the particular integral is given, learners should use it, and not waste time </w:t>
            </w:r>
            <w:r w:rsidR="006E0832" w:rsidRPr="00A32566">
              <w:rPr>
                <w:sz w:val="20"/>
                <w:szCs w:val="20"/>
              </w:rPr>
              <w:t>tr</w:t>
            </w:r>
            <w:r w:rsidR="00E4483F">
              <w:rPr>
                <w:sz w:val="20"/>
                <w:szCs w:val="20"/>
              </w:rPr>
              <w:t xml:space="preserve">ying to find it for </w:t>
            </w:r>
            <w:proofErr w:type="gramStart"/>
            <w:r w:rsidR="00E4483F">
              <w:rPr>
                <w:sz w:val="20"/>
                <w:szCs w:val="20"/>
              </w:rPr>
              <w:t>themselves</w:t>
            </w:r>
            <w:proofErr w:type="gramEnd"/>
            <w:r w:rsidR="00E4483F">
              <w:rPr>
                <w:sz w:val="20"/>
                <w:szCs w:val="20"/>
              </w:rPr>
              <w:t>.</w:t>
            </w:r>
          </w:p>
          <w:p w:rsidR="00443E1F" w:rsidRPr="00A32566" w:rsidRDefault="00443E1F" w:rsidP="004D1813">
            <w:pPr>
              <w:ind w:left="33"/>
              <w:rPr>
                <w:sz w:val="20"/>
                <w:szCs w:val="20"/>
              </w:rPr>
            </w:pPr>
          </w:p>
          <w:p w:rsidR="0070528C" w:rsidRPr="00A32566" w:rsidRDefault="0070528C" w:rsidP="004D1813">
            <w:pPr>
              <w:ind w:left="33"/>
              <w:rPr>
                <w:sz w:val="20"/>
                <w:szCs w:val="20"/>
              </w:rPr>
            </w:pPr>
            <w:r w:rsidRPr="00A32566">
              <w:rPr>
                <w:sz w:val="20"/>
                <w:szCs w:val="20"/>
              </w:rPr>
              <w:t>There are notes</w:t>
            </w:r>
            <w:r w:rsidR="00443E1F" w:rsidRPr="00A32566">
              <w:rPr>
                <w:sz w:val="20"/>
                <w:szCs w:val="20"/>
              </w:rPr>
              <w:t>, examples and exercises on</w:t>
            </w:r>
            <w:r w:rsidR="001D6CF6" w:rsidRPr="00A32566">
              <w:rPr>
                <w:sz w:val="20"/>
                <w:szCs w:val="20"/>
              </w:rPr>
              <w:t xml:space="preserve"> the PPLATO site </w:t>
            </w:r>
            <w:hyperlink r:id="rId139" w:history="1">
              <w:r w:rsidR="00222126" w:rsidRPr="00A32566">
                <w:rPr>
                  <w:rStyle w:val="Hyperlink"/>
                  <w:sz w:val="20"/>
                  <w:szCs w:val="20"/>
                </w:rPr>
                <w:t>www.met.reading.ac.uk/pplato2</w:t>
              </w:r>
            </w:hyperlink>
            <w:r w:rsidRPr="00A32566">
              <w:rPr>
                <w:sz w:val="20"/>
                <w:szCs w:val="20"/>
              </w:rPr>
              <w:t xml:space="preserve"> </w:t>
            </w:r>
            <w:r w:rsidR="00443E1F" w:rsidRPr="00A32566">
              <w:rPr>
                <w:sz w:val="20"/>
                <w:szCs w:val="20"/>
              </w:rPr>
              <w:t xml:space="preserve">, </w:t>
            </w:r>
            <w:r w:rsidR="00625A7B" w:rsidRPr="00A32566">
              <w:rPr>
                <w:sz w:val="20"/>
                <w:szCs w:val="20"/>
              </w:rPr>
              <w:t xml:space="preserve">in Module 6.3 and on </w:t>
            </w:r>
            <w:r w:rsidR="00443E1F" w:rsidRPr="00A32566">
              <w:rPr>
                <w:sz w:val="20"/>
                <w:szCs w:val="20"/>
              </w:rPr>
              <w:t xml:space="preserve">the </w:t>
            </w:r>
            <w:proofErr w:type="spellStart"/>
            <w:r w:rsidR="00443E1F" w:rsidRPr="00A32566">
              <w:rPr>
                <w:sz w:val="20"/>
                <w:szCs w:val="20"/>
              </w:rPr>
              <w:t>Mathscentre</w:t>
            </w:r>
            <w:proofErr w:type="spellEnd"/>
            <w:r w:rsidR="00443E1F" w:rsidRPr="00A32566">
              <w:rPr>
                <w:sz w:val="20"/>
                <w:szCs w:val="20"/>
              </w:rPr>
              <w:t xml:space="preserve"> site </w:t>
            </w:r>
            <w:hyperlink r:id="rId140" w:history="1">
              <w:r w:rsidR="00222126" w:rsidRPr="00A32566">
                <w:rPr>
                  <w:rStyle w:val="Hyperlink"/>
                  <w:sz w:val="20"/>
                  <w:szCs w:val="20"/>
                </w:rPr>
                <w:t>www.mathcentre.ac.uk</w:t>
              </w:r>
            </w:hyperlink>
            <w:r w:rsidR="00625A7B" w:rsidRPr="00A32566">
              <w:rPr>
                <w:sz w:val="20"/>
                <w:szCs w:val="20"/>
              </w:rPr>
              <w:t xml:space="preserve"> (search for 2</w:t>
            </w:r>
            <w:r w:rsidR="00625A7B" w:rsidRPr="00A32566">
              <w:rPr>
                <w:sz w:val="20"/>
                <w:szCs w:val="20"/>
                <w:vertAlign w:val="superscript"/>
              </w:rPr>
              <w:t>nd</w:t>
            </w:r>
            <w:r w:rsidR="00625A7B" w:rsidRPr="00A32566">
              <w:rPr>
                <w:sz w:val="20"/>
                <w:szCs w:val="20"/>
              </w:rPr>
              <w:t xml:space="preserve"> order differential equations), as well as </w:t>
            </w:r>
            <w:r w:rsidR="00B566E7">
              <w:rPr>
                <w:sz w:val="20"/>
                <w:szCs w:val="20"/>
              </w:rPr>
              <w:t>the Integral</w:t>
            </w:r>
            <w:r w:rsidRPr="00A32566">
              <w:rPr>
                <w:sz w:val="20"/>
                <w:szCs w:val="20"/>
              </w:rPr>
              <w:t xml:space="preserve"> site </w:t>
            </w:r>
            <w:hyperlink r:id="rId141" w:history="1">
              <w:r w:rsidRPr="00A32566">
                <w:rPr>
                  <w:rStyle w:val="Hyperlink"/>
                  <w:sz w:val="20"/>
                  <w:szCs w:val="20"/>
                </w:rPr>
                <w:t>http://integralmaths.org</w:t>
              </w:r>
            </w:hyperlink>
            <w:r w:rsidRPr="00A32566">
              <w:rPr>
                <w:sz w:val="20"/>
                <w:szCs w:val="20"/>
              </w:rPr>
              <w:t xml:space="preserve"> - the topic is covered in OCR FP3</w:t>
            </w:r>
            <w:r w:rsidR="006F2A37" w:rsidRPr="00A32566">
              <w:rPr>
                <w:sz w:val="20"/>
                <w:szCs w:val="20"/>
              </w:rPr>
              <w:t xml:space="preserve"> </w:t>
            </w:r>
            <w:r w:rsidR="006F2A37" w:rsidRPr="00A32566">
              <w:rPr>
                <w:b/>
                <w:sz w:val="20"/>
                <w:szCs w:val="20"/>
              </w:rPr>
              <w:t>(F)</w:t>
            </w:r>
            <w:r w:rsidRPr="00E4483F">
              <w:rPr>
                <w:sz w:val="20"/>
                <w:szCs w:val="20"/>
              </w:rPr>
              <w:t>.</w:t>
            </w:r>
          </w:p>
          <w:p w:rsidR="008C7A89" w:rsidRDefault="008C7A89" w:rsidP="004D1813">
            <w:pPr>
              <w:ind w:left="33"/>
              <w:rPr>
                <w:b/>
                <w:sz w:val="20"/>
                <w:szCs w:val="20"/>
              </w:rPr>
            </w:pPr>
          </w:p>
          <w:p w:rsidR="00CD6CE5" w:rsidRPr="00A32566" w:rsidRDefault="00CD6CE5" w:rsidP="0016312F">
            <w:pPr>
              <w:ind w:left="33"/>
              <w:rPr>
                <w:sz w:val="20"/>
                <w:szCs w:val="20"/>
              </w:rPr>
            </w:pPr>
            <w:r w:rsidRPr="00A32566">
              <w:rPr>
                <w:b/>
                <w:sz w:val="20"/>
                <w:szCs w:val="20"/>
              </w:rPr>
              <w:t xml:space="preserve">Extension </w:t>
            </w:r>
            <w:r w:rsidR="005E1533">
              <w:rPr>
                <w:b/>
                <w:sz w:val="20"/>
                <w:szCs w:val="20"/>
              </w:rPr>
              <w:t>activity</w:t>
            </w:r>
            <w:r w:rsidRPr="00A32566">
              <w:rPr>
                <w:sz w:val="20"/>
                <w:szCs w:val="20"/>
              </w:rPr>
              <w:t>: There are some challengi</w:t>
            </w:r>
            <w:r w:rsidR="00CB0017">
              <w:rPr>
                <w:sz w:val="20"/>
                <w:szCs w:val="20"/>
              </w:rPr>
              <w:t xml:space="preserve">ng problems on the </w:t>
            </w:r>
            <w:r w:rsidR="00EB1A1E">
              <w:rPr>
                <w:sz w:val="20"/>
                <w:szCs w:val="20"/>
              </w:rPr>
              <w:t>NRICH</w:t>
            </w:r>
            <w:r w:rsidR="00CB0017">
              <w:rPr>
                <w:sz w:val="20"/>
                <w:szCs w:val="20"/>
              </w:rPr>
              <w:t xml:space="preserve"> site </w:t>
            </w:r>
            <w:hyperlink r:id="rId142" w:history="1">
              <w:r w:rsidR="00CB0017" w:rsidRPr="00A32566">
                <w:rPr>
                  <w:rStyle w:val="Hyperlink"/>
                  <w:sz w:val="20"/>
                  <w:szCs w:val="20"/>
                </w:rPr>
                <w:t>http://nrich.maths.org</w:t>
              </w:r>
            </w:hyperlink>
            <w:r w:rsidR="00E4483F">
              <w:rPr>
                <w:sz w:val="20"/>
                <w:szCs w:val="20"/>
              </w:rPr>
              <w:t>,</w:t>
            </w:r>
            <w:r w:rsidRPr="00A32566">
              <w:rPr>
                <w:sz w:val="20"/>
                <w:szCs w:val="20"/>
              </w:rPr>
              <w:t xml:space="preserve"> which make learners really think about differential equations in context.</w:t>
            </w:r>
          </w:p>
        </w:tc>
      </w:tr>
      <w:tr w:rsidR="00554812" w:rsidRPr="00A33EB6" w:rsidTr="00B63DBE">
        <w:trPr>
          <w:cantSplit/>
        </w:trPr>
        <w:tc>
          <w:tcPr>
            <w:tcW w:w="1985" w:type="dxa"/>
          </w:tcPr>
          <w:p w:rsidR="00554812" w:rsidRPr="00A32566" w:rsidRDefault="00B00BFF" w:rsidP="00FC6AC7">
            <w:pPr>
              <w:ind w:left="33"/>
              <w:rPr>
                <w:sz w:val="20"/>
                <w:szCs w:val="20"/>
              </w:rPr>
            </w:pPr>
            <w:r w:rsidRPr="00A32566">
              <w:rPr>
                <w:sz w:val="20"/>
                <w:szCs w:val="20"/>
              </w:rPr>
              <w:lastRenderedPageBreak/>
              <w:t xml:space="preserve">6. </w:t>
            </w:r>
            <w:r w:rsidR="00A64FD2" w:rsidRPr="00A32566">
              <w:rPr>
                <w:sz w:val="20"/>
                <w:szCs w:val="20"/>
              </w:rPr>
              <w:t>Differential equations</w:t>
            </w:r>
          </w:p>
        </w:tc>
        <w:tc>
          <w:tcPr>
            <w:tcW w:w="3260" w:type="dxa"/>
          </w:tcPr>
          <w:p w:rsidR="00554812" w:rsidRPr="00A32566" w:rsidRDefault="00D55536" w:rsidP="00AC54FB">
            <w:pPr>
              <w:autoSpaceDE w:val="0"/>
              <w:autoSpaceDN w:val="0"/>
              <w:adjustRightInd w:val="0"/>
              <w:rPr>
                <w:b/>
                <w:sz w:val="20"/>
                <w:szCs w:val="20"/>
                <w:u w:val="single"/>
              </w:rPr>
            </w:pPr>
            <w:r w:rsidRPr="00A32566">
              <w:rPr>
                <w:sz w:val="20"/>
                <w:szCs w:val="20"/>
                <w:lang w:eastAsia="en-GB"/>
              </w:rPr>
              <w:t>U</w:t>
            </w:r>
            <w:r w:rsidR="00A64FD2" w:rsidRPr="00A32566">
              <w:rPr>
                <w:sz w:val="20"/>
                <w:szCs w:val="20"/>
                <w:lang w:eastAsia="en-GB"/>
              </w:rPr>
              <w:t>se a substitution to reduce a given differential equation</w:t>
            </w:r>
            <w:r w:rsidRPr="00A32566">
              <w:rPr>
                <w:sz w:val="20"/>
                <w:szCs w:val="20"/>
                <w:lang w:eastAsia="en-GB"/>
              </w:rPr>
              <w:t xml:space="preserve"> </w:t>
            </w:r>
            <w:r w:rsidR="00A64FD2" w:rsidRPr="00A32566">
              <w:rPr>
                <w:sz w:val="20"/>
                <w:szCs w:val="20"/>
                <w:lang w:eastAsia="en-GB"/>
              </w:rPr>
              <w:t>to a second order linear equation with constant</w:t>
            </w:r>
            <w:r w:rsidRPr="00A32566">
              <w:rPr>
                <w:sz w:val="20"/>
                <w:szCs w:val="20"/>
                <w:lang w:eastAsia="en-GB"/>
              </w:rPr>
              <w:t xml:space="preserve"> </w:t>
            </w:r>
            <w:r w:rsidR="00A64FD2" w:rsidRPr="00A32566">
              <w:rPr>
                <w:sz w:val="20"/>
                <w:szCs w:val="20"/>
                <w:lang w:eastAsia="en-GB"/>
              </w:rPr>
              <w:t>coefficients;</w:t>
            </w:r>
          </w:p>
        </w:tc>
        <w:tc>
          <w:tcPr>
            <w:tcW w:w="9356" w:type="dxa"/>
          </w:tcPr>
          <w:p w:rsidR="00554812" w:rsidRDefault="00327B58" w:rsidP="00FC6AC7">
            <w:pPr>
              <w:ind w:left="33"/>
              <w:rPr>
                <w:sz w:val="20"/>
                <w:szCs w:val="20"/>
              </w:rPr>
            </w:pPr>
            <w:r w:rsidRPr="00A32566">
              <w:rPr>
                <w:sz w:val="20"/>
                <w:szCs w:val="20"/>
              </w:rPr>
              <w:t>Substitutions are given, but having ‘extra’ variables in a question can be confusing, so learners need to take great care</w:t>
            </w:r>
            <w:r w:rsidR="001F3B48" w:rsidRPr="00A32566">
              <w:rPr>
                <w:sz w:val="20"/>
                <w:szCs w:val="20"/>
              </w:rPr>
              <w:t xml:space="preserve"> to use the</w:t>
            </w:r>
            <w:r w:rsidR="006733E6" w:rsidRPr="00A32566">
              <w:rPr>
                <w:sz w:val="20"/>
                <w:szCs w:val="20"/>
              </w:rPr>
              <w:t xml:space="preserve"> correct </w:t>
            </w:r>
            <w:r w:rsidR="001F3B48" w:rsidRPr="00A32566">
              <w:rPr>
                <w:sz w:val="20"/>
                <w:szCs w:val="20"/>
              </w:rPr>
              <w:t xml:space="preserve">variables </w:t>
            </w:r>
            <w:r w:rsidR="006733E6" w:rsidRPr="00A32566">
              <w:rPr>
                <w:sz w:val="20"/>
                <w:szCs w:val="20"/>
              </w:rPr>
              <w:t>at each stage</w:t>
            </w:r>
            <w:r w:rsidR="001F3B48" w:rsidRPr="00A32566">
              <w:rPr>
                <w:sz w:val="20"/>
                <w:szCs w:val="20"/>
              </w:rPr>
              <w:t>.</w:t>
            </w:r>
          </w:p>
          <w:p w:rsidR="0079454F" w:rsidRPr="00A32566" w:rsidRDefault="0079454F" w:rsidP="00FC6AC7">
            <w:pPr>
              <w:ind w:left="33"/>
              <w:rPr>
                <w:sz w:val="20"/>
                <w:szCs w:val="20"/>
              </w:rPr>
            </w:pPr>
          </w:p>
          <w:p w:rsidR="00327B58" w:rsidRPr="00A32566" w:rsidRDefault="00E4483F" w:rsidP="00FC6AC7">
            <w:pPr>
              <w:ind w:left="33"/>
              <w:rPr>
                <w:sz w:val="20"/>
                <w:szCs w:val="20"/>
              </w:rPr>
            </w:pPr>
            <w:r>
              <w:rPr>
                <w:sz w:val="20"/>
                <w:szCs w:val="20"/>
              </w:rPr>
              <w:t>A PowerP</w:t>
            </w:r>
            <w:r w:rsidR="00327B58" w:rsidRPr="00A32566">
              <w:rPr>
                <w:sz w:val="20"/>
                <w:szCs w:val="20"/>
              </w:rPr>
              <w:t xml:space="preserve">oint with a worked example can be found on </w:t>
            </w:r>
            <w:hyperlink r:id="rId143" w:history="1">
              <w:r w:rsidR="00222126" w:rsidRPr="00A32566">
                <w:rPr>
                  <w:rStyle w:val="Hyperlink"/>
                  <w:sz w:val="20"/>
                  <w:szCs w:val="20"/>
                </w:rPr>
                <w:t>www.examsolutions.net/maths-revision/further-maths</w:t>
              </w:r>
            </w:hyperlink>
            <w:r w:rsidR="00327B58" w:rsidRPr="00A32566">
              <w:rPr>
                <w:sz w:val="20"/>
                <w:szCs w:val="20"/>
              </w:rPr>
              <w:t xml:space="preserve"> </w:t>
            </w:r>
            <w:r w:rsidR="00327B58" w:rsidRPr="00A32566">
              <w:rPr>
                <w:b/>
                <w:sz w:val="20"/>
                <w:szCs w:val="20"/>
              </w:rPr>
              <w:t>(I)</w:t>
            </w:r>
            <w:r w:rsidR="00327B58" w:rsidRPr="0079454F">
              <w:rPr>
                <w:sz w:val="20"/>
                <w:szCs w:val="20"/>
              </w:rPr>
              <w:t>.</w:t>
            </w:r>
            <w:r w:rsidR="00024FDB">
              <w:rPr>
                <w:sz w:val="20"/>
                <w:szCs w:val="20"/>
              </w:rPr>
              <w:t xml:space="preserve"> The videos of </w:t>
            </w:r>
            <w:r w:rsidR="00D45559" w:rsidRPr="00A32566">
              <w:rPr>
                <w:sz w:val="20"/>
                <w:szCs w:val="20"/>
              </w:rPr>
              <w:t xml:space="preserve">worked exam questions on the </w:t>
            </w:r>
            <w:proofErr w:type="spellStart"/>
            <w:r w:rsidR="00EB1A1E" w:rsidRPr="00EB1A1E">
              <w:rPr>
                <w:sz w:val="20"/>
                <w:szCs w:val="20"/>
              </w:rPr>
              <w:t>MathedUp</w:t>
            </w:r>
            <w:proofErr w:type="spellEnd"/>
            <w:r w:rsidR="00EB1A1E" w:rsidRPr="00EB1A1E">
              <w:rPr>
                <w:sz w:val="20"/>
                <w:szCs w:val="20"/>
              </w:rPr>
              <w:t>!</w:t>
            </w:r>
            <w:r w:rsidR="00D45559" w:rsidRPr="00A32566">
              <w:rPr>
                <w:sz w:val="20"/>
                <w:szCs w:val="20"/>
              </w:rPr>
              <w:t xml:space="preserve"> </w:t>
            </w:r>
            <w:proofErr w:type="gramStart"/>
            <w:r w:rsidR="00D45559" w:rsidRPr="00A32566">
              <w:rPr>
                <w:sz w:val="20"/>
                <w:szCs w:val="20"/>
              </w:rPr>
              <w:t>website</w:t>
            </w:r>
            <w:proofErr w:type="gramEnd"/>
            <w:r w:rsidR="00D45559" w:rsidRPr="00A32566">
              <w:rPr>
                <w:sz w:val="20"/>
                <w:szCs w:val="20"/>
              </w:rPr>
              <w:t xml:space="preserve"> are helpful for revision too – 2</w:t>
            </w:r>
            <w:r w:rsidR="00D45559" w:rsidRPr="00A32566">
              <w:rPr>
                <w:sz w:val="20"/>
                <w:szCs w:val="20"/>
                <w:vertAlign w:val="superscript"/>
              </w:rPr>
              <w:t>nd</w:t>
            </w:r>
            <w:r w:rsidR="00D45559" w:rsidRPr="00A32566">
              <w:rPr>
                <w:sz w:val="20"/>
                <w:szCs w:val="20"/>
              </w:rPr>
              <w:t xml:space="preserve"> order differential equations comes under FP3.</w:t>
            </w:r>
          </w:p>
        </w:tc>
      </w:tr>
      <w:tr w:rsidR="00554812" w:rsidRPr="00A33EB6" w:rsidTr="00B63DBE">
        <w:trPr>
          <w:cantSplit/>
        </w:trPr>
        <w:tc>
          <w:tcPr>
            <w:tcW w:w="1985" w:type="dxa"/>
          </w:tcPr>
          <w:p w:rsidR="00554812" w:rsidRPr="00A32566" w:rsidRDefault="00B00BFF" w:rsidP="00FC6AC7">
            <w:pPr>
              <w:ind w:left="33"/>
              <w:rPr>
                <w:sz w:val="20"/>
                <w:szCs w:val="20"/>
              </w:rPr>
            </w:pPr>
            <w:r w:rsidRPr="00A32566">
              <w:rPr>
                <w:sz w:val="20"/>
                <w:szCs w:val="20"/>
              </w:rPr>
              <w:t xml:space="preserve">6. </w:t>
            </w:r>
            <w:r w:rsidR="00A64FD2" w:rsidRPr="00A32566">
              <w:rPr>
                <w:sz w:val="20"/>
                <w:szCs w:val="20"/>
              </w:rPr>
              <w:t>Differential equations</w:t>
            </w:r>
          </w:p>
        </w:tc>
        <w:tc>
          <w:tcPr>
            <w:tcW w:w="3260" w:type="dxa"/>
          </w:tcPr>
          <w:p w:rsidR="00554812" w:rsidRPr="007E3697" w:rsidRDefault="00EF6AA9" w:rsidP="007E3697">
            <w:pPr>
              <w:autoSpaceDE w:val="0"/>
              <w:autoSpaceDN w:val="0"/>
              <w:adjustRightInd w:val="0"/>
              <w:rPr>
                <w:sz w:val="20"/>
                <w:szCs w:val="20"/>
                <w:lang w:eastAsia="en-GB"/>
              </w:rPr>
            </w:pPr>
            <w:r>
              <w:rPr>
                <w:sz w:val="20"/>
                <w:szCs w:val="20"/>
                <w:lang w:eastAsia="en-GB"/>
              </w:rPr>
              <w:t>U</w:t>
            </w:r>
            <w:r w:rsidR="00A64FD2" w:rsidRPr="00A32566">
              <w:rPr>
                <w:sz w:val="20"/>
                <w:szCs w:val="20"/>
                <w:lang w:eastAsia="en-GB"/>
              </w:rPr>
              <w:t>se initial conditions to find a particular solution to a</w:t>
            </w:r>
            <w:r w:rsidR="007E3697">
              <w:rPr>
                <w:sz w:val="20"/>
                <w:szCs w:val="20"/>
                <w:lang w:eastAsia="en-GB"/>
              </w:rPr>
              <w:t xml:space="preserve"> </w:t>
            </w:r>
            <w:r w:rsidR="00A64FD2" w:rsidRPr="00A32566">
              <w:rPr>
                <w:sz w:val="20"/>
                <w:szCs w:val="20"/>
                <w:lang w:eastAsia="en-GB"/>
              </w:rPr>
              <w:t>differential equation, and interpret a solution in terms of</w:t>
            </w:r>
            <w:r w:rsidR="007E3697">
              <w:rPr>
                <w:sz w:val="20"/>
                <w:szCs w:val="20"/>
                <w:lang w:eastAsia="en-GB"/>
              </w:rPr>
              <w:t xml:space="preserve"> </w:t>
            </w:r>
            <w:r w:rsidR="00A64FD2" w:rsidRPr="00A32566">
              <w:rPr>
                <w:sz w:val="20"/>
                <w:szCs w:val="20"/>
                <w:lang w:eastAsia="en-GB"/>
              </w:rPr>
              <w:t>a problem modelled by a differential equation.</w:t>
            </w:r>
          </w:p>
        </w:tc>
        <w:tc>
          <w:tcPr>
            <w:tcW w:w="9356" w:type="dxa"/>
          </w:tcPr>
          <w:p w:rsidR="00554812" w:rsidRPr="00A32566" w:rsidRDefault="00FF6B65" w:rsidP="00DB7641">
            <w:pPr>
              <w:ind w:left="33"/>
              <w:rPr>
                <w:sz w:val="20"/>
                <w:szCs w:val="20"/>
              </w:rPr>
            </w:pPr>
            <w:r w:rsidRPr="00A32566">
              <w:rPr>
                <w:sz w:val="20"/>
                <w:szCs w:val="20"/>
              </w:rPr>
              <w:t xml:space="preserve">As well as using the boundary conditions to find the particular solution, learners need to be able to identify the limits of the solution and what the solution represents in terms of the problem. Some practice can be found on </w:t>
            </w:r>
            <w:hyperlink r:id="rId144" w:history="1">
              <w:r w:rsidR="00222126" w:rsidRPr="00A32566">
                <w:rPr>
                  <w:rStyle w:val="Hyperlink"/>
                  <w:sz w:val="20"/>
                  <w:szCs w:val="20"/>
                </w:rPr>
                <w:t>www.ncl.ac.uk/students/mathsaid/resources/academic</w:t>
              </w:r>
            </w:hyperlink>
            <w:r w:rsidRPr="00A32566">
              <w:rPr>
                <w:sz w:val="20"/>
                <w:szCs w:val="20"/>
              </w:rPr>
              <w:t xml:space="preserve"> </w:t>
            </w:r>
            <w:r w:rsidR="00D65EE0" w:rsidRPr="00A32566">
              <w:rPr>
                <w:sz w:val="20"/>
                <w:szCs w:val="20"/>
              </w:rPr>
              <w:t xml:space="preserve">, </w:t>
            </w:r>
            <w:hyperlink r:id="rId145" w:history="1">
              <w:r w:rsidR="00DB7641" w:rsidRPr="00DB7641">
                <w:rPr>
                  <w:rStyle w:val="Hyperlink"/>
                  <w:sz w:val="20"/>
                  <w:szCs w:val="20"/>
                </w:rPr>
                <w:t>mathsupport.mas.ncl.ac.uk</w:t>
              </w:r>
            </w:hyperlink>
            <w:r w:rsidR="00DB7641">
              <w:rPr>
                <w:sz w:val="20"/>
                <w:szCs w:val="20"/>
              </w:rPr>
              <w:t xml:space="preserve"> </w:t>
            </w:r>
            <w:r w:rsidRPr="00A32566">
              <w:rPr>
                <w:sz w:val="20"/>
                <w:szCs w:val="20"/>
              </w:rPr>
              <w:t xml:space="preserve">and </w:t>
            </w:r>
            <w:hyperlink r:id="rId146" w:history="1">
              <w:r w:rsidR="00222126" w:rsidRPr="00A32566">
                <w:rPr>
                  <w:rStyle w:val="Hyperlink"/>
                  <w:sz w:val="20"/>
                  <w:szCs w:val="20"/>
                </w:rPr>
                <w:t>www.reading.ac.uk/AcaDepts/sp/PPLATO/imp/h-tutorials</w:t>
              </w:r>
            </w:hyperlink>
            <w:r w:rsidR="00FE6E59" w:rsidRPr="00A32566">
              <w:rPr>
                <w:rStyle w:val="Hyperlink"/>
                <w:sz w:val="20"/>
                <w:szCs w:val="20"/>
              </w:rPr>
              <w:t xml:space="preserve">. </w:t>
            </w:r>
          </w:p>
          <w:p w:rsidR="00CD6CE5" w:rsidRPr="00A32566" w:rsidRDefault="00CD6CE5" w:rsidP="008C7A89">
            <w:pPr>
              <w:rPr>
                <w:sz w:val="20"/>
                <w:szCs w:val="20"/>
              </w:rPr>
            </w:pPr>
          </w:p>
          <w:p w:rsidR="00CD6CE5" w:rsidRPr="00A32566" w:rsidRDefault="00CD6CE5" w:rsidP="0016312F">
            <w:pPr>
              <w:ind w:left="33"/>
              <w:rPr>
                <w:sz w:val="20"/>
                <w:szCs w:val="20"/>
              </w:rPr>
            </w:pPr>
            <w:r w:rsidRPr="00A32566">
              <w:rPr>
                <w:b/>
                <w:sz w:val="20"/>
                <w:szCs w:val="20"/>
              </w:rPr>
              <w:t xml:space="preserve">Extension </w:t>
            </w:r>
            <w:r w:rsidR="005E1533">
              <w:rPr>
                <w:b/>
                <w:sz w:val="20"/>
                <w:szCs w:val="20"/>
              </w:rPr>
              <w:t>activity</w:t>
            </w:r>
            <w:r w:rsidRPr="00A32566">
              <w:rPr>
                <w:sz w:val="20"/>
                <w:szCs w:val="20"/>
              </w:rPr>
              <w:t xml:space="preserve">: There are some challenging problems on the </w:t>
            </w:r>
            <w:r w:rsidR="00EB1A1E">
              <w:rPr>
                <w:sz w:val="20"/>
                <w:szCs w:val="20"/>
              </w:rPr>
              <w:t>NRICH</w:t>
            </w:r>
            <w:r w:rsidRPr="00A32566">
              <w:rPr>
                <w:sz w:val="20"/>
                <w:szCs w:val="20"/>
              </w:rPr>
              <w:t xml:space="preserve"> site</w:t>
            </w:r>
            <w:r w:rsidR="001D6CF6" w:rsidRPr="00A32566">
              <w:rPr>
                <w:sz w:val="20"/>
                <w:szCs w:val="20"/>
              </w:rPr>
              <w:t xml:space="preserve"> </w:t>
            </w:r>
            <w:hyperlink r:id="rId147" w:history="1">
              <w:r w:rsidR="00CB0017" w:rsidRPr="00A32566">
                <w:rPr>
                  <w:rStyle w:val="Hyperlink"/>
                  <w:sz w:val="20"/>
                  <w:szCs w:val="20"/>
                </w:rPr>
                <w:t>http://nrich.maths.org</w:t>
              </w:r>
            </w:hyperlink>
            <w:r w:rsidRPr="00A32566">
              <w:rPr>
                <w:sz w:val="20"/>
                <w:szCs w:val="20"/>
              </w:rPr>
              <w:t>, which make learners really think about differential equations in context.</w:t>
            </w:r>
          </w:p>
        </w:tc>
      </w:tr>
      <w:tr w:rsidR="00554812" w:rsidRPr="00A33EB6" w:rsidTr="00B63DBE">
        <w:trPr>
          <w:cantSplit/>
          <w:trHeight w:hRule="exact" w:val="596"/>
          <w:tblHeader/>
        </w:trPr>
        <w:tc>
          <w:tcPr>
            <w:tcW w:w="14601" w:type="dxa"/>
            <w:gridSpan w:val="3"/>
            <w:shd w:val="clear" w:color="auto" w:fill="C30045"/>
            <w:vAlign w:val="center"/>
          </w:tcPr>
          <w:p w:rsidR="00554812" w:rsidRPr="00A33EB6" w:rsidRDefault="00554812" w:rsidP="00DD057E">
            <w:pPr>
              <w:ind w:left="113"/>
              <w:rPr>
                <w:rFonts w:ascii="Arial" w:hAnsi="Arial" w:cs="Arial"/>
                <w:b/>
                <w:color w:val="FFFFFF"/>
                <w:sz w:val="20"/>
                <w:szCs w:val="20"/>
              </w:rPr>
            </w:pPr>
            <w:r>
              <w:rPr>
                <w:rFonts w:ascii="Arial" w:hAnsi="Arial" w:cs="Arial"/>
                <w:b/>
                <w:color w:val="FFFFFF"/>
                <w:sz w:val="20"/>
                <w:szCs w:val="20"/>
              </w:rPr>
              <w:t>Past examination papers</w:t>
            </w:r>
          </w:p>
        </w:tc>
      </w:tr>
      <w:tr w:rsidR="00554812" w:rsidRPr="00A33EB6" w:rsidTr="00B63DBE">
        <w:trPr>
          <w:cantSplit/>
        </w:trPr>
        <w:tc>
          <w:tcPr>
            <w:tcW w:w="14601" w:type="dxa"/>
            <w:gridSpan w:val="3"/>
          </w:tcPr>
          <w:p w:rsidR="00554812" w:rsidRPr="00A056D1" w:rsidRDefault="00554812" w:rsidP="00EB1A1E">
            <w:pPr>
              <w:autoSpaceDE w:val="0"/>
              <w:autoSpaceDN w:val="0"/>
              <w:adjustRightInd w:val="0"/>
              <w:rPr>
                <w:sz w:val="20"/>
                <w:szCs w:val="20"/>
                <w:lang w:eastAsia="en-GB"/>
              </w:rPr>
            </w:pPr>
            <w:r w:rsidRPr="00A056D1">
              <w:rPr>
                <w:sz w:val="20"/>
                <w:szCs w:val="20"/>
                <w:lang w:eastAsia="en-GB"/>
              </w:rPr>
              <w:t>Past</w:t>
            </w:r>
            <w:r w:rsidR="00DD057E">
              <w:rPr>
                <w:sz w:val="20"/>
                <w:szCs w:val="20"/>
                <w:lang w:eastAsia="en-GB"/>
              </w:rPr>
              <w:t xml:space="preserve"> examination</w:t>
            </w:r>
            <w:r w:rsidRPr="00A056D1">
              <w:rPr>
                <w:sz w:val="20"/>
                <w:szCs w:val="20"/>
                <w:lang w:eastAsia="en-GB"/>
              </w:rPr>
              <w:t xml:space="preserve"> papers and mark schemes are available to download at </w:t>
            </w:r>
            <w:hyperlink r:id="rId148" w:history="1">
              <w:r w:rsidR="00E44983">
                <w:rPr>
                  <w:rStyle w:val="Hyperlink"/>
                  <w:b/>
                  <w:color w:val="auto"/>
                  <w:sz w:val="20"/>
                  <w:szCs w:val="20"/>
                  <w:u w:val="none"/>
                  <w:lang w:eastAsia="en-GB"/>
                </w:rPr>
                <w:t>https://teachers.cie.org.uk</w:t>
              </w:r>
            </w:hyperlink>
          </w:p>
          <w:p w:rsidR="00DC577E" w:rsidRPr="00A056D1" w:rsidRDefault="007F06A6" w:rsidP="00EB1A1E">
            <w:pPr>
              <w:rPr>
                <w:sz w:val="20"/>
                <w:szCs w:val="20"/>
              </w:rPr>
            </w:pPr>
            <w:r>
              <w:rPr>
                <w:sz w:val="20"/>
                <w:szCs w:val="20"/>
              </w:rPr>
              <w:t>Jun</w:t>
            </w:r>
            <w:r w:rsidR="0007129C" w:rsidRPr="00A056D1">
              <w:rPr>
                <w:sz w:val="20"/>
                <w:szCs w:val="20"/>
              </w:rPr>
              <w:t xml:space="preserve"> 16 Paper 11 </w:t>
            </w:r>
            <w:r w:rsidR="00FD09F8" w:rsidRPr="00A056D1">
              <w:rPr>
                <w:sz w:val="20"/>
                <w:szCs w:val="20"/>
              </w:rPr>
              <w:t>Q</w:t>
            </w:r>
            <w:r w:rsidR="00591A3F" w:rsidRPr="00A056D1">
              <w:rPr>
                <w:sz w:val="20"/>
                <w:szCs w:val="20"/>
              </w:rPr>
              <w:t>9</w:t>
            </w:r>
            <w:r w:rsidR="00FD09F8" w:rsidRPr="00A056D1">
              <w:rPr>
                <w:sz w:val="20"/>
                <w:szCs w:val="20"/>
              </w:rPr>
              <w:t xml:space="preserve"> </w:t>
            </w:r>
          </w:p>
          <w:p w:rsidR="00FD09F8" w:rsidRPr="00A056D1" w:rsidRDefault="007F06A6" w:rsidP="00EB1A1E">
            <w:pPr>
              <w:rPr>
                <w:sz w:val="20"/>
                <w:szCs w:val="20"/>
              </w:rPr>
            </w:pPr>
            <w:r>
              <w:rPr>
                <w:sz w:val="20"/>
                <w:szCs w:val="20"/>
              </w:rPr>
              <w:t>Jun</w:t>
            </w:r>
            <w:r w:rsidR="00FD09F8" w:rsidRPr="00A056D1">
              <w:rPr>
                <w:sz w:val="20"/>
                <w:szCs w:val="20"/>
              </w:rPr>
              <w:t xml:space="preserve"> 16 Paper 13 Q</w:t>
            </w:r>
            <w:r w:rsidR="00591A3F" w:rsidRPr="00A056D1">
              <w:rPr>
                <w:sz w:val="20"/>
                <w:szCs w:val="20"/>
              </w:rPr>
              <w:t>10</w:t>
            </w:r>
          </w:p>
          <w:p w:rsidR="00DD057E" w:rsidRDefault="007F06A6" w:rsidP="00EB1A1E">
            <w:pPr>
              <w:rPr>
                <w:sz w:val="20"/>
                <w:szCs w:val="20"/>
              </w:rPr>
            </w:pPr>
            <w:r>
              <w:rPr>
                <w:sz w:val="20"/>
                <w:szCs w:val="20"/>
              </w:rPr>
              <w:t>Jun</w:t>
            </w:r>
            <w:r w:rsidR="0007129C" w:rsidRPr="00A056D1">
              <w:rPr>
                <w:sz w:val="20"/>
                <w:szCs w:val="20"/>
              </w:rPr>
              <w:t xml:space="preserve"> 15 Paper 11 </w:t>
            </w:r>
            <w:r w:rsidR="00FD09F8" w:rsidRPr="00A056D1">
              <w:rPr>
                <w:sz w:val="20"/>
                <w:szCs w:val="20"/>
              </w:rPr>
              <w:t>Q</w:t>
            </w:r>
            <w:r w:rsidR="00FD139B" w:rsidRPr="00A056D1">
              <w:rPr>
                <w:sz w:val="20"/>
                <w:szCs w:val="20"/>
              </w:rPr>
              <w:t>11</w:t>
            </w:r>
            <w:r w:rsidR="0007129C" w:rsidRPr="00A056D1">
              <w:rPr>
                <w:sz w:val="20"/>
                <w:szCs w:val="20"/>
              </w:rPr>
              <w:t xml:space="preserve"> </w:t>
            </w:r>
          </w:p>
          <w:p w:rsidR="00FD09F8" w:rsidRPr="00A056D1" w:rsidRDefault="007F06A6" w:rsidP="00EB1A1E">
            <w:pPr>
              <w:rPr>
                <w:sz w:val="20"/>
                <w:szCs w:val="20"/>
              </w:rPr>
            </w:pPr>
            <w:r>
              <w:rPr>
                <w:sz w:val="20"/>
                <w:szCs w:val="20"/>
              </w:rPr>
              <w:t>Jun</w:t>
            </w:r>
            <w:r w:rsidR="00FD09F8" w:rsidRPr="00A056D1">
              <w:rPr>
                <w:sz w:val="20"/>
                <w:szCs w:val="20"/>
              </w:rPr>
              <w:t xml:space="preserve"> 15 Paper 13 Q</w:t>
            </w:r>
            <w:r w:rsidR="00FD139B" w:rsidRPr="00A056D1">
              <w:rPr>
                <w:sz w:val="20"/>
                <w:szCs w:val="20"/>
              </w:rPr>
              <w:t>9</w:t>
            </w:r>
          </w:p>
          <w:p w:rsidR="00FD09F8" w:rsidRPr="00A056D1" w:rsidRDefault="007F06A6" w:rsidP="00EB1A1E">
            <w:pPr>
              <w:rPr>
                <w:sz w:val="20"/>
                <w:szCs w:val="20"/>
              </w:rPr>
            </w:pPr>
            <w:r>
              <w:rPr>
                <w:sz w:val="20"/>
                <w:szCs w:val="20"/>
              </w:rPr>
              <w:t>Nov</w:t>
            </w:r>
            <w:r w:rsidR="00FD09F8" w:rsidRPr="00A056D1">
              <w:rPr>
                <w:sz w:val="20"/>
                <w:szCs w:val="20"/>
              </w:rPr>
              <w:t xml:space="preserve"> 15 Paper 11 Q</w:t>
            </w:r>
            <w:r w:rsidR="00FD139B" w:rsidRPr="00A056D1">
              <w:rPr>
                <w:sz w:val="20"/>
                <w:szCs w:val="20"/>
              </w:rPr>
              <w:t>2</w:t>
            </w:r>
          </w:p>
          <w:p w:rsidR="00DC577E" w:rsidRPr="00A056D1" w:rsidRDefault="007F06A6" w:rsidP="00EB1A1E">
            <w:pPr>
              <w:rPr>
                <w:sz w:val="20"/>
                <w:szCs w:val="20"/>
              </w:rPr>
            </w:pPr>
            <w:r>
              <w:rPr>
                <w:sz w:val="20"/>
                <w:szCs w:val="20"/>
              </w:rPr>
              <w:t>Jun</w:t>
            </w:r>
            <w:r w:rsidR="00FD09F8" w:rsidRPr="00A056D1">
              <w:rPr>
                <w:sz w:val="20"/>
                <w:szCs w:val="20"/>
              </w:rPr>
              <w:t xml:space="preserve"> 14 Paper 11 Q</w:t>
            </w:r>
            <w:r w:rsidR="00FD139B" w:rsidRPr="00A056D1">
              <w:rPr>
                <w:sz w:val="20"/>
                <w:szCs w:val="20"/>
              </w:rPr>
              <w:t>4</w:t>
            </w:r>
          </w:p>
          <w:p w:rsidR="00554812" w:rsidRPr="00A33EB6" w:rsidRDefault="007F06A6" w:rsidP="00EB1A1E">
            <w:pPr>
              <w:rPr>
                <w:rFonts w:ascii="Arial" w:hAnsi="Arial" w:cs="Arial"/>
                <w:sz w:val="20"/>
                <w:szCs w:val="20"/>
              </w:rPr>
            </w:pPr>
            <w:r>
              <w:rPr>
                <w:sz w:val="20"/>
                <w:szCs w:val="20"/>
              </w:rPr>
              <w:t>Jun</w:t>
            </w:r>
            <w:r w:rsidR="00FD09F8" w:rsidRPr="00A056D1">
              <w:rPr>
                <w:sz w:val="20"/>
                <w:szCs w:val="20"/>
              </w:rPr>
              <w:t xml:space="preserve"> 14 Paper 13 Q</w:t>
            </w:r>
            <w:r w:rsidR="00FD139B" w:rsidRPr="00A056D1">
              <w:rPr>
                <w:sz w:val="20"/>
                <w:szCs w:val="20"/>
              </w:rPr>
              <w:t>10</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p w:rsidR="00647A8A" w:rsidRDefault="00647A8A" w:rsidP="00647A8A">
      <w:pPr>
        <w:pStyle w:val="DSBasic"/>
        <w:rPr>
          <w:rFonts w:eastAsia="Times New Roman" w:cs="Arial"/>
          <w:sz w:val="20"/>
          <w:szCs w:val="20"/>
        </w:rPr>
      </w:pPr>
    </w:p>
    <w:p w:rsidR="00765D65"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In order to help us develop the highest quality Curriculum Support resources, we are undertaking a continuous programme of review; not only to measure the success of our resources but also to highlight areas for improvement and to identify new development needs.</w:t>
      </w:r>
    </w:p>
    <w:p w:rsidR="00765D65" w:rsidRPr="009B0C97"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p>
    <w:p w:rsidR="00765D65"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We invite you to complete our survey by visiting the website below. Your comments on the quality and relevance of Cambridge Curriculum Support resources are very important to us.</w:t>
      </w:r>
    </w:p>
    <w:p w:rsidR="00765D65" w:rsidRPr="009B0C97"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p>
    <w:p w:rsidR="00765D65" w:rsidRPr="00765D65" w:rsidRDefault="0024161D" w:rsidP="00235384">
      <w:pPr>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rPr>
          <w:rStyle w:val="Link"/>
          <w:color w:val="0065BD"/>
          <w:u w:val="single"/>
        </w:rPr>
      </w:pPr>
      <w:hyperlink r:id="rId149" w:history="1">
        <w:r w:rsidR="00AC54FB">
          <w:rPr>
            <w:rStyle w:val="Link"/>
            <w:color w:val="0065BD"/>
            <w:u w:val="single"/>
          </w:rPr>
          <w:t>www</w:t>
        </w:r>
        <w:r w:rsidR="00765D65" w:rsidRPr="00765D65">
          <w:rPr>
            <w:rStyle w:val="Link"/>
            <w:color w:val="0065BD"/>
            <w:u w:val="single"/>
          </w:rPr>
          <w:t>.surveymonkey.co.uk/r/GL6ZNJB</w:t>
        </w:r>
      </w:hyperlink>
    </w:p>
    <w:p w:rsidR="00765D65" w:rsidRPr="009B0C97" w:rsidRDefault="00765D65" w:rsidP="00765D65"/>
    <w:p w:rsidR="00765D65" w:rsidRPr="009B0C97"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Do you want to become a Cambridge consultant and help us develop support materials?</w:t>
      </w:r>
      <w:r w:rsidRPr="009B0C97">
        <w:br/>
      </w:r>
    </w:p>
    <w:p w:rsidR="00765D65"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Please follow the link below to register your interest.</w:t>
      </w:r>
    </w:p>
    <w:p w:rsidR="00765D65" w:rsidRPr="009B0C97"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p>
    <w:p w:rsidR="00765D65" w:rsidRPr="009B0C97" w:rsidRDefault="0024161D" w:rsidP="00235384">
      <w:pPr>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rPr>
          <w:rStyle w:val="Link"/>
        </w:rPr>
      </w:pPr>
      <w:hyperlink r:id="rId150" w:history="1">
        <w:r w:rsidR="00AC54FB">
          <w:rPr>
            <w:rStyle w:val="Link"/>
          </w:rPr>
          <w:t>www</w:t>
        </w:r>
        <w:r w:rsidR="00765D65" w:rsidRPr="009B0C97">
          <w:rPr>
            <w:rStyle w:val="Link"/>
          </w:rPr>
          <w:t>.cie.org.uk/cambridge-for/teachers/teacherconsultants/</w:t>
        </w:r>
      </w:hyperlink>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DD057E" w:rsidRDefault="00DD057E" w:rsidP="00647A8A">
      <w:pPr>
        <w:pStyle w:val="DSBasic"/>
        <w:rPr>
          <w:rFonts w:eastAsia="Times New Roman" w:cs="Arial"/>
          <w:sz w:val="20"/>
          <w:szCs w:val="20"/>
        </w:rPr>
      </w:pPr>
    </w:p>
    <w:p w:rsidR="004111DA" w:rsidRDefault="004111DA" w:rsidP="00647A8A">
      <w:pPr>
        <w:pStyle w:val="DSBasic"/>
        <w:rPr>
          <w:rFonts w:eastAsia="Times New Roman" w:cs="Arial"/>
          <w:sz w:val="20"/>
          <w:szCs w:val="20"/>
        </w:rPr>
      </w:pPr>
    </w:p>
    <w:p w:rsidR="004111DA" w:rsidRDefault="004111DA" w:rsidP="00647A8A">
      <w:pPr>
        <w:pStyle w:val="DSBasic"/>
        <w:rPr>
          <w:rFonts w:eastAsia="Times New Roman" w:cs="Arial"/>
          <w:sz w:val="20"/>
          <w:szCs w:val="20"/>
        </w:rPr>
      </w:pPr>
    </w:p>
    <w:p w:rsidR="00DD057E" w:rsidRDefault="00DD057E" w:rsidP="00647A8A">
      <w:pPr>
        <w:pStyle w:val="DSBasic"/>
        <w:rPr>
          <w:rFonts w:eastAsia="Times New Roman" w:cs="Arial"/>
          <w:sz w:val="20"/>
          <w:szCs w:val="20"/>
        </w:rPr>
      </w:pPr>
    </w:p>
    <w:p w:rsidR="00DD057E" w:rsidRDefault="00DD057E" w:rsidP="00647A8A">
      <w:pPr>
        <w:pStyle w:val="DSBasic"/>
        <w:rPr>
          <w:rFonts w:eastAsia="Times New Roman" w:cs="Arial"/>
          <w:sz w:val="20"/>
          <w:szCs w:val="20"/>
        </w:rPr>
      </w:pPr>
    </w:p>
    <w:p w:rsidR="00DD057E" w:rsidRDefault="00DD057E"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DD057E">
        <w:rPr>
          <w:rFonts w:ascii="Arial" w:hAnsi="Arial" w:cs="Arial"/>
          <w:sz w:val="20"/>
          <w:szCs w:val="20"/>
        </w:rPr>
        <w:t>16</w:t>
      </w: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7E131EF9" wp14:editId="3E9824AD">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152"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153" w:history="1">
        <w:r w:rsidRPr="00986205">
          <w:rPr>
            <w:rStyle w:val="Hyperlink"/>
            <w:rFonts w:eastAsia="Times New Roman"/>
            <w:sz w:val="20"/>
            <w:szCs w:val="20"/>
          </w:rPr>
          <w:t>www.cie.org.uk</w:t>
        </w:r>
      </w:hyperlink>
    </w:p>
    <w:sectPr w:rsidR="00647A8A" w:rsidRPr="00647A8A" w:rsidSect="00647A8A">
      <w:headerReference w:type="even" r:id="rId154"/>
      <w:headerReference w:type="default" r:id="rId155"/>
      <w:footerReference w:type="even" r:id="rId156"/>
      <w:footerReference w:type="default" r:id="rId157"/>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61D" w:rsidRDefault="0024161D" w:rsidP="00BD38B4">
      <w:r>
        <w:separator/>
      </w:r>
    </w:p>
  </w:endnote>
  <w:endnote w:type="continuationSeparator" w:id="0">
    <w:p w:rsidR="0024161D" w:rsidRDefault="0024161D"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Pr="004B4F39" w:rsidRDefault="0024161D"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Version 1.0</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5C3B9D">
      <w:rPr>
        <w:rStyle w:val="PageNumber"/>
        <w:rFonts w:ascii="Arial" w:hAnsi="Arial" w:cs="Arial"/>
        <w:noProof/>
        <w:sz w:val="20"/>
        <w:szCs w:val="20"/>
      </w:rPr>
      <w:t>20</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Pr="002F131A" w:rsidRDefault="0024161D"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Pr="006463FC" w:rsidRDefault="0024161D"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Version 1.0</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5C3B9D">
      <w:rPr>
        <w:rStyle w:val="PageNumber"/>
        <w:rFonts w:ascii="Arial" w:hAnsi="Arial" w:cs="Arial"/>
        <w:noProof/>
        <w:sz w:val="20"/>
        <w:szCs w:val="20"/>
      </w:rPr>
      <w:t>22</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Pr="008E4090" w:rsidRDefault="0024161D">
    <w:pPr>
      <w:pStyle w:val="Footer"/>
      <w:rPr>
        <w:rFonts w:ascii="Arial" w:hAnsi="Arial" w:cs="Arial"/>
        <w:color w:val="C30045"/>
      </w:rPr>
    </w:pPr>
  </w:p>
  <w:p w:rsidR="0024161D" w:rsidRDefault="0024161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Pr="008E4090" w:rsidRDefault="0024161D">
    <w:pPr>
      <w:pStyle w:val="Footer"/>
      <w:jc w:val="right"/>
      <w:rPr>
        <w:rFonts w:ascii="Arial" w:hAnsi="Arial" w:cs="Arial"/>
        <w:color w:val="C30045"/>
      </w:rPr>
    </w:pPr>
    <w:r w:rsidRPr="008E4090">
      <w:rPr>
        <w:rFonts w:ascii="Arial" w:hAnsi="Arial" w:cs="Arial"/>
        <w:color w:val="C30045"/>
      </w:rPr>
      <w:tab/>
    </w:r>
  </w:p>
  <w:p w:rsidR="0024161D" w:rsidRDefault="002416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61D" w:rsidRDefault="0024161D" w:rsidP="00BD38B4">
      <w:r>
        <w:separator/>
      </w:r>
    </w:p>
  </w:footnote>
  <w:footnote w:type="continuationSeparator" w:id="0">
    <w:p w:rsidR="0024161D" w:rsidRDefault="0024161D"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Default="0024161D" w:rsidP="002F131A">
    <w:pPr>
      <w:pStyle w:val="Header"/>
      <w:ind w:left="-567"/>
      <w:rPr>
        <w:rFonts w:ascii="Arial" w:hAnsi="Arial" w:cs="Arial"/>
        <w:color w:val="C30045"/>
        <w:sz w:val="22"/>
        <w:szCs w:val="22"/>
      </w:rPr>
    </w:pPr>
  </w:p>
  <w:p w:rsidR="0024161D" w:rsidRDefault="0024161D" w:rsidP="002F131A">
    <w:pPr>
      <w:pStyle w:val="Header"/>
      <w:ind w:left="-567"/>
      <w:rPr>
        <w:rFonts w:ascii="Arial" w:hAnsi="Arial" w:cs="Arial"/>
        <w:color w:val="C30045"/>
        <w:sz w:val="22"/>
        <w:szCs w:val="22"/>
      </w:rPr>
    </w:pPr>
  </w:p>
  <w:p w:rsidR="0024161D" w:rsidRPr="002F131A" w:rsidRDefault="0024161D" w:rsidP="002F131A">
    <w:pPr>
      <w:pStyle w:val="Header"/>
      <w:ind w:left="-567"/>
      <w:rPr>
        <w:rFonts w:ascii="Arial" w:hAnsi="Arial" w:cs="Arial"/>
        <w:color w:val="C30045"/>
        <w:sz w:val="22"/>
        <w:szCs w:val="22"/>
      </w:rPr>
    </w:pPr>
    <w:r w:rsidRPr="002F131A">
      <w:rPr>
        <w:rFonts w:ascii="Arial" w:hAnsi="Arial" w:cs="Arial"/>
        <w:color w:val="C30045"/>
        <w:sz w:val="22"/>
        <w:szCs w:val="22"/>
      </w:rPr>
      <w:t>Cambri</w:t>
    </w:r>
    <w:r>
      <w:rPr>
        <w:rFonts w:ascii="Arial" w:hAnsi="Arial" w:cs="Arial"/>
        <w:color w:val="C30045"/>
        <w:sz w:val="22"/>
        <w:szCs w:val="22"/>
      </w:rPr>
      <w:t>dge International A Level Further Mathematics 9231 Paper 1</w:t>
    </w:r>
    <w:r w:rsidRPr="002F131A">
      <w:rPr>
        <w:rFonts w:ascii="Arial" w:hAnsi="Arial" w:cs="Arial"/>
        <w:color w:val="C30045"/>
        <w:sz w:val="22"/>
        <w:szCs w:val="22"/>
      </w:rPr>
      <w:t xml:space="preserve"> – from 20</w:t>
    </w:r>
    <w:r>
      <w:rPr>
        <w:rFonts w:ascii="Arial" w:hAnsi="Arial" w:cs="Arial"/>
        <w:color w:val="C30045"/>
        <w:sz w:val="22"/>
        <w:szCs w:val="22"/>
      </w:rPr>
      <w:t>17</w:t>
    </w:r>
    <w:r>
      <w:rPr>
        <w:rFonts w:ascii="Arial" w:hAnsi="Arial" w:cs="Arial"/>
        <w:color w:val="C30045"/>
        <w:sz w:val="22"/>
        <w:szCs w:val="22"/>
      </w:rPr>
      <w:sym w:font="Symbol" w:char="F02D"/>
    </w:r>
    <w:r>
      <w:rPr>
        <w:rFonts w:ascii="Arial" w:hAnsi="Arial" w:cs="Arial"/>
        <w:color w:val="C30045"/>
        <w:sz w:val="22"/>
        <w:szCs w:val="22"/>
      </w:rPr>
      <w:t xml:space="preserve">2019 </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24161D" w:rsidRDefault="002416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Pr="00D55EF4" w:rsidRDefault="0024161D"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Default="0024161D" w:rsidP="00D55EF4">
    <w:pPr>
      <w:pStyle w:val="Header"/>
      <w:ind w:left="0"/>
    </w:pPr>
  </w:p>
  <w:p w:rsidR="0024161D" w:rsidRPr="007E7998" w:rsidRDefault="0024161D" w:rsidP="002F131A">
    <w:pPr>
      <w:pStyle w:val="Header"/>
      <w:ind w:left="-567"/>
      <w:rPr>
        <w:color w:val="C30045"/>
      </w:rPr>
    </w:pPr>
  </w:p>
  <w:p w:rsidR="0024161D" w:rsidRPr="007E7998" w:rsidRDefault="0024161D" w:rsidP="00C33F94">
    <w:pPr>
      <w:pStyle w:val="Header"/>
      <w:ind w:left="-567"/>
      <w:rPr>
        <w:rFonts w:ascii="Arial" w:hAnsi="Arial" w:cs="Arial"/>
        <w:color w:val="C30045"/>
        <w:sz w:val="22"/>
        <w:szCs w:val="22"/>
      </w:rPr>
    </w:pPr>
    <w:r>
      <w:rPr>
        <w:rFonts w:ascii="Arial" w:hAnsi="Arial" w:cs="Arial"/>
        <w:color w:val="C30045"/>
        <w:sz w:val="22"/>
        <w:szCs w:val="22"/>
      </w:rPr>
      <w:t xml:space="preserve">Cambridge International </w:t>
    </w:r>
    <w:r w:rsidRPr="007E7998">
      <w:rPr>
        <w:rFonts w:ascii="Arial" w:hAnsi="Arial" w:cs="Arial"/>
        <w:color w:val="C30045"/>
        <w:sz w:val="22"/>
        <w:szCs w:val="22"/>
      </w:rPr>
      <w:t xml:space="preserve">A Level </w:t>
    </w:r>
    <w:r>
      <w:rPr>
        <w:rFonts w:ascii="Arial" w:hAnsi="Arial" w:cs="Arial"/>
        <w:color w:val="C30045"/>
        <w:sz w:val="22"/>
        <w:szCs w:val="22"/>
      </w:rPr>
      <w:t>Further Mathematics 9231 Paper 1 from 2017</w:t>
    </w:r>
    <w:r>
      <w:rPr>
        <w:rFonts w:ascii="Arial" w:hAnsi="Arial" w:cs="Arial"/>
        <w:color w:val="C30045"/>
        <w:sz w:val="22"/>
        <w:szCs w:val="22"/>
      </w:rPr>
      <w:sym w:font="Symbol" w:char="F02D"/>
    </w:r>
    <w:r>
      <w:rPr>
        <w:rFonts w:ascii="Arial" w:hAnsi="Arial" w:cs="Arial"/>
        <w:color w:val="C30045"/>
        <w:sz w:val="22"/>
        <w:szCs w:val="22"/>
      </w:rPr>
      <w:t>2019</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Pr="00DA164D" w:rsidRDefault="0024161D" w:rsidP="0028117F">
    <w:pPr>
      <w:pStyle w:val="Header"/>
      <w:rPr>
        <w:rFonts w:ascii="Arial" w:hAnsi="Arial" w:cs="Arial"/>
        <w:color w:val="C30045"/>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1D" w:rsidRPr="00AC74C7" w:rsidRDefault="0024161D"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34A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3E4322C"/>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FB7EAD6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DDC8BD6A"/>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AEC0B088"/>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1D5806A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44491F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AEA081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46049C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A064E50"/>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58BECD14"/>
    <w:lvl w:ilvl="0">
      <w:start w:val="1"/>
      <w:numFmt w:val="bullet"/>
      <w:lvlText w:val=""/>
      <w:lvlJc w:val="left"/>
      <w:pPr>
        <w:tabs>
          <w:tab w:val="num" w:pos="360"/>
        </w:tabs>
        <w:ind w:left="360" w:hanging="360"/>
      </w:pPr>
      <w:rPr>
        <w:rFonts w:ascii="Symbol" w:hAnsi="Symbol" w:hint="default"/>
      </w:rPr>
    </w:lvl>
  </w:abstractNum>
  <w:abstractNum w:abstractNumId="11">
    <w:nsid w:val="0A70105D"/>
    <w:multiLevelType w:val="hybridMultilevel"/>
    <w:tmpl w:val="B492F5D2"/>
    <w:lvl w:ilvl="0" w:tplc="BBAC312C">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2">
    <w:nsid w:val="0C0D6DFF"/>
    <w:multiLevelType w:val="hybridMultilevel"/>
    <w:tmpl w:val="533ECE6A"/>
    <w:lvl w:ilvl="0" w:tplc="A40CD3A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3">
    <w:nsid w:val="3A895931"/>
    <w:multiLevelType w:val="hybridMultilevel"/>
    <w:tmpl w:val="DF344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5DF1AD7"/>
    <w:multiLevelType w:val="hybridMultilevel"/>
    <w:tmpl w:val="B7E68162"/>
    <w:lvl w:ilvl="0" w:tplc="A302F190">
      <w:start w:val="1"/>
      <w:numFmt w:val="decimal"/>
      <w:lvlText w:val="%1."/>
      <w:lvlJc w:val="left"/>
      <w:pPr>
        <w:ind w:left="-207" w:hanging="360"/>
      </w:pPr>
      <w:rPr>
        <w:rFonts w:ascii="Arial" w:eastAsia="MS ??" w:hAnsi="Arial" w:cs="Times New Roman" w:hint="default"/>
        <w:color w:val="0000FF"/>
        <w:sz w:val="20"/>
        <w:u w:val="single"/>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5">
    <w:nsid w:val="6E3D67DD"/>
    <w:multiLevelType w:val="hybridMultilevel"/>
    <w:tmpl w:val="03E25B46"/>
    <w:lvl w:ilvl="0" w:tplc="F356BB74">
      <w:start w:val="1"/>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1"/>
  </w:num>
  <w:num w:numId="14">
    <w:abstractNumId w:val="12"/>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22F9"/>
    <w:rsid w:val="00003CB6"/>
    <w:rsid w:val="0001594B"/>
    <w:rsid w:val="00016F99"/>
    <w:rsid w:val="00021F09"/>
    <w:rsid w:val="00022ACC"/>
    <w:rsid w:val="0002422E"/>
    <w:rsid w:val="00024FDB"/>
    <w:rsid w:val="0003015C"/>
    <w:rsid w:val="00037581"/>
    <w:rsid w:val="00045B1C"/>
    <w:rsid w:val="0004612B"/>
    <w:rsid w:val="000548AD"/>
    <w:rsid w:val="0005790B"/>
    <w:rsid w:val="00066FF5"/>
    <w:rsid w:val="00070A57"/>
    <w:rsid w:val="0007129C"/>
    <w:rsid w:val="000761D4"/>
    <w:rsid w:val="0007700A"/>
    <w:rsid w:val="000A0137"/>
    <w:rsid w:val="000A4B41"/>
    <w:rsid w:val="000A59C8"/>
    <w:rsid w:val="000B0E42"/>
    <w:rsid w:val="000B294D"/>
    <w:rsid w:val="000C088F"/>
    <w:rsid w:val="000C49C1"/>
    <w:rsid w:val="000C78B3"/>
    <w:rsid w:val="000E6B77"/>
    <w:rsid w:val="000F0919"/>
    <w:rsid w:val="000F205D"/>
    <w:rsid w:val="000F54D2"/>
    <w:rsid w:val="000F7CF0"/>
    <w:rsid w:val="001234D5"/>
    <w:rsid w:val="0012423B"/>
    <w:rsid w:val="00125442"/>
    <w:rsid w:val="00133646"/>
    <w:rsid w:val="00134920"/>
    <w:rsid w:val="00152DF2"/>
    <w:rsid w:val="0016312F"/>
    <w:rsid w:val="00166172"/>
    <w:rsid w:val="00177E12"/>
    <w:rsid w:val="00190073"/>
    <w:rsid w:val="00191D83"/>
    <w:rsid w:val="001A3014"/>
    <w:rsid w:val="001A6B75"/>
    <w:rsid w:val="001A6C88"/>
    <w:rsid w:val="001B34F2"/>
    <w:rsid w:val="001B7410"/>
    <w:rsid w:val="001C1F20"/>
    <w:rsid w:val="001C5589"/>
    <w:rsid w:val="001D6CF6"/>
    <w:rsid w:val="001D75FB"/>
    <w:rsid w:val="001E0576"/>
    <w:rsid w:val="001E09DE"/>
    <w:rsid w:val="001E0FDE"/>
    <w:rsid w:val="001E1913"/>
    <w:rsid w:val="001E55D7"/>
    <w:rsid w:val="001F08E5"/>
    <w:rsid w:val="001F1A60"/>
    <w:rsid w:val="001F3B48"/>
    <w:rsid w:val="001F74D3"/>
    <w:rsid w:val="00202F52"/>
    <w:rsid w:val="002039B7"/>
    <w:rsid w:val="00215655"/>
    <w:rsid w:val="00222126"/>
    <w:rsid w:val="002261BD"/>
    <w:rsid w:val="00227AED"/>
    <w:rsid w:val="00233366"/>
    <w:rsid w:val="00233E9C"/>
    <w:rsid w:val="00235384"/>
    <w:rsid w:val="0023554E"/>
    <w:rsid w:val="002359CE"/>
    <w:rsid w:val="00235ACF"/>
    <w:rsid w:val="00235D50"/>
    <w:rsid w:val="0024161D"/>
    <w:rsid w:val="00244C59"/>
    <w:rsid w:val="00250B8A"/>
    <w:rsid w:val="00256567"/>
    <w:rsid w:val="002658E8"/>
    <w:rsid w:val="002756EF"/>
    <w:rsid w:val="00275F83"/>
    <w:rsid w:val="002762AB"/>
    <w:rsid w:val="002763AC"/>
    <w:rsid w:val="00277D93"/>
    <w:rsid w:val="00280F91"/>
    <w:rsid w:val="0028117F"/>
    <w:rsid w:val="00281EFA"/>
    <w:rsid w:val="002A7B9B"/>
    <w:rsid w:val="002B1EF1"/>
    <w:rsid w:val="002B3C9D"/>
    <w:rsid w:val="002B70A6"/>
    <w:rsid w:val="002D510C"/>
    <w:rsid w:val="002E537C"/>
    <w:rsid w:val="002F131A"/>
    <w:rsid w:val="002F1DF5"/>
    <w:rsid w:val="002F37A4"/>
    <w:rsid w:val="002F3E63"/>
    <w:rsid w:val="002F516E"/>
    <w:rsid w:val="002F62D7"/>
    <w:rsid w:val="0030393D"/>
    <w:rsid w:val="0030407A"/>
    <w:rsid w:val="00316C61"/>
    <w:rsid w:val="00320064"/>
    <w:rsid w:val="0032120D"/>
    <w:rsid w:val="0032676C"/>
    <w:rsid w:val="003275C4"/>
    <w:rsid w:val="00327B58"/>
    <w:rsid w:val="00331599"/>
    <w:rsid w:val="00331CCF"/>
    <w:rsid w:val="00334047"/>
    <w:rsid w:val="00351AD0"/>
    <w:rsid w:val="00362EAF"/>
    <w:rsid w:val="0036303F"/>
    <w:rsid w:val="003775AC"/>
    <w:rsid w:val="003830A3"/>
    <w:rsid w:val="00385F37"/>
    <w:rsid w:val="00392CAF"/>
    <w:rsid w:val="003977F9"/>
    <w:rsid w:val="003A4284"/>
    <w:rsid w:val="003B0065"/>
    <w:rsid w:val="003B0F58"/>
    <w:rsid w:val="003B313C"/>
    <w:rsid w:val="003C3359"/>
    <w:rsid w:val="003C3BC7"/>
    <w:rsid w:val="003C7F57"/>
    <w:rsid w:val="003D3607"/>
    <w:rsid w:val="003F28CF"/>
    <w:rsid w:val="003F575D"/>
    <w:rsid w:val="003F5C5A"/>
    <w:rsid w:val="003F7DB5"/>
    <w:rsid w:val="00410383"/>
    <w:rsid w:val="004111DA"/>
    <w:rsid w:val="00412E88"/>
    <w:rsid w:val="004141AC"/>
    <w:rsid w:val="004145A4"/>
    <w:rsid w:val="00415682"/>
    <w:rsid w:val="00430BE4"/>
    <w:rsid w:val="00440AF9"/>
    <w:rsid w:val="00443E1F"/>
    <w:rsid w:val="00455D6F"/>
    <w:rsid w:val="00471381"/>
    <w:rsid w:val="00472244"/>
    <w:rsid w:val="00482C86"/>
    <w:rsid w:val="004A1C2D"/>
    <w:rsid w:val="004A3734"/>
    <w:rsid w:val="004A3E81"/>
    <w:rsid w:val="004A6BD2"/>
    <w:rsid w:val="004B23B7"/>
    <w:rsid w:val="004B4F39"/>
    <w:rsid w:val="004C2184"/>
    <w:rsid w:val="004C4439"/>
    <w:rsid w:val="004C7CDE"/>
    <w:rsid w:val="004D1813"/>
    <w:rsid w:val="004D3899"/>
    <w:rsid w:val="004E4F38"/>
    <w:rsid w:val="00512877"/>
    <w:rsid w:val="00514387"/>
    <w:rsid w:val="005149E8"/>
    <w:rsid w:val="005240B3"/>
    <w:rsid w:val="005405A4"/>
    <w:rsid w:val="00542DC0"/>
    <w:rsid w:val="00554812"/>
    <w:rsid w:val="005564C6"/>
    <w:rsid w:val="00556DFE"/>
    <w:rsid w:val="00567967"/>
    <w:rsid w:val="0057021F"/>
    <w:rsid w:val="00573199"/>
    <w:rsid w:val="00573871"/>
    <w:rsid w:val="00577935"/>
    <w:rsid w:val="00591A3F"/>
    <w:rsid w:val="005938CF"/>
    <w:rsid w:val="005947CE"/>
    <w:rsid w:val="005B0649"/>
    <w:rsid w:val="005B217C"/>
    <w:rsid w:val="005C3B9D"/>
    <w:rsid w:val="005E1533"/>
    <w:rsid w:val="005E7015"/>
    <w:rsid w:val="005F28B5"/>
    <w:rsid w:val="005F7BDB"/>
    <w:rsid w:val="006114B3"/>
    <w:rsid w:val="006127B3"/>
    <w:rsid w:val="00617A1B"/>
    <w:rsid w:val="00620AE0"/>
    <w:rsid w:val="006211E7"/>
    <w:rsid w:val="00625A7B"/>
    <w:rsid w:val="00631574"/>
    <w:rsid w:val="00631F8F"/>
    <w:rsid w:val="00632960"/>
    <w:rsid w:val="00645FB8"/>
    <w:rsid w:val="006463FC"/>
    <w:rsid w:val="00647A8A"/>
    <w:rsid w:val="0065408C"/>
    <w:rsid w:val="00654375"/>
    <w:rsid w:val="006608E9"/>
    <w:rsid w:val="0066374D"/>
    <w:rsid w:val="006668E5"/>
    <w:rsid w:val="006733E6"/>
    <w:rsid w:val="00681CA3"/>
    <w:rsid w:val="00681EE5"/>
    <w:rsid w:val="006A69E0"/>
    <w:rsid w:val="006A6F3C"/>
    <w:rsid w:val="006B5A62"/>
    <w:rsid w:val="006C352C"/>
    <w:rsid w:val="006E0832"/>
    <w:rsid w:val="006E74AE"/>
    <w:rsid w:val="006F2A37"/>
    <w:rsid w:val="006F6B16"/>
    <w:rsid w:val="006F7305"/>
    <w:rsid w:val="006F73ED"/>
    <w:rsid w:val="00700AE8"/>
    <w:rsid w:val="0070528C"/>
    <w:rsid w:val="00724BE9"/>
    <w:rsid w:val="007341D4"/>
    <w:rsid w:val="00734B02"/>
    <w:rsid w:val="00735219"/>
    <w:rsid w:val="00736777"/>
    <w:rsid w:val="00742593"/>
    <w:rsid w:val="0074671E"/>
    <w:rsid w:val="00763CE8"/>
    <w:rsid w:val="00765D65"/>
    <w:rsid w:val="00786FD2"/>
    <w:rsid w:val="00791026"/>
    <w:rsid w:val="007920E1"/>
    <w:rsid w:val="0079454F"/>
    <w:rsid w:val="007A3580"/>
    <w:rsid w:val="007B1B2E"/>
    <w:rsid w:val="007C01D3"/>
    <w:rsid w:val="007C1D58"/>
    <w:rsid w:val="007C44EC"/>
    <w:rsid w:val="007D1381"/>
    <w:rsid w:val="007E05BF"/>
    <w:rsid w:val="007E1606"/>
    <w:rsid w:val="007E3697"/>
    <w:rsid w:val="007E7998"/>
    <w:rsid w:val="007F06A6"/>
    <w:rsid w:val="008024EE"/>
    <w:rsid w:val="00802936"/>
    <w:rsid w:val="00811F4F"/>
    <w:rsid w:val="00813AFC"/>
    <w:rsid w:val="008144DB"/>
    <w:rsid w:val="0081548F"/>
    <w:rsid w:val="008207D8"/>
    <w:rsid w:val="00823915"/>
    <w:rsid w:val="008271D7"/>
    <w:rsid w:val="00843BBA"/>
    <w:rsid w:val="008510AD"/>
    <w:rsid w:val="0085259F"/>
    <w:rsid w:val="008544E5"/>
    <w:rsid w:val="00860699"/>
    <w:rsid w:val="00863479"/>
    <w:rsid w:val="00865C9F"/>
    <w:rsid w:val="00866D6D"/>
    <w:rsid w:val="00881A18"/>
    <w:rsid w:val="00891B6F"/>
    <w:rsid w:val="00893361"/>
    <w:rsid w:val="0089366E"/>
    <w:rsid w:val="008A6E68"/>
    <w:rsid w:val="008B1F32"/>
    <w:rsid w:val="008C7A89"/>
    <w:rsid w:val="008D4902"/>
    <w:rsid w:val="008D570E"/>
    <w:rsid w:val="008D58A7"/>
    <w:rsid w:val="008D683F"/>
    <w:rsid w:val="008D770C"/>
    <w:rsid w:val="008E00BB"/>
    <w:rsid w:val="008F024B"/>
    <w:rsid w:val="008F0E79"/>
    <w:rsid w:val="008F1109"/>
    <w:rsid w:val="008F2722"/>
    <w:rsid w:val="00900D86"/>
    <w:rsid w:val="0090160D"/>
    <w:rsid w:val="00902080"/>
    <w:rsid w:val="009077AA"/>
    <w:rsid w:val="00912184"/>
    <w:rsid w:val="009169C2"/>
    <w:rsid w:val="0092050F"/>
    <w:rsid w:val="00922434"/>
    <w:rsid w:val="00932F64"/>
    <w:rsid w:val="00937B81"/>
    <w:rsid w:val="00941DD1"/>
    <w:rsid w:val="00956946"/>
    <w:rsid w:val="009602DA"/>
    <w:rsid w:val="00971346"/>
    <w:rsid w:val="00977F25"/>
    <w:rsid w:val="00980D79"/>
    <w:rsid w:val="009905B2"/>
    <w:rsid w:val="009A0A32"/>
    <w:rsid w:val="009A75EB"/>
    <w:rsid w:val="009C229B"/>
    <w:rsid w:val="009D749F"/>
    <w:rsid w:val="009E1002"/>
    <w:rsid w:val="009E59E4"/>
    <w:rsid w:val="009E5F29"/>
    <w:rsid w:val="009F64C1"/>
    <w:rsid w:val="00A056D1"/>
    <w:rsid w:val="00A05FC8"/>
    <w:rsid w:val="00A0689F"/>
    <w:rsid w:val="00A07FB2"/>
    <w:rsid w:val="00A32566"/>
    <w:rsid w:val="00A33EB6"/>
    <w:rsid w:val="00A362CB"/>
    <w:rsid w:val="00A426FF"/>
    <w:rsid w:val="00A42967"/>
    <w:rsid w:val="00A43901"/>
    <w:rsid w:val="00A43A14"/>
    <w:rsid w:val="00A45589"/>
    <w:rsid w:val="00A520CB"/>
    <w:rsid w:val="00A52E73"/>
    <w:rsid w:val="00A573D0"/>
    <w:rsid w:val="00A57610"/>
    <w:rsid w:val="00A64FD2"/>
    <w:rsid w:val="00A70F9B"/>
    <w:rsid w:val="00A7761F"/>
    <w:rsid w:val="00A82DEB"/>
    <w:rsid w:val="00A84336"/>
    <w:rsid w:val="00A90D27"/>
    <w:rsid w:val="00A96156"/>
    <w:rsid w:val="00AA45C2"/>
    <w:rsid w:val="00AA567C"/>
    <w:rsid w:val="00AA5B09"/>
    <w:rsid w:val="00AC54FB"/>
    <w:rsid w:val="00AD6559"/>
    <w:rsid w:val="00AE5233"/>
    <w:rsid w:val="00AF2806"/>
    <w:rsid w:val="00AF71EF"/>
    <w:rsid w:val="00AF7692"/>
    <w:rsid w:val="00B00BFF"/>
    <w:rsid w:val="00B040F3"/>
    <w:rsid w:val="00B07F93"/>
    <w:rsid w:val="00B12EC0"/>
    <w:rsid w:val="00B26CE9"/>
    <w:rsid w:val="00B36100"/>
    <w:rsid w:val="00B408EB"/>
    <w:rsid w:val="00B434C1"/>
    <w:rsid w:val="00B54832"/>
    <w:rsid w:val="00B566E7"/>
    <w:rsid w:val="00B602FC"/>
    <w:rsid w:val="00B63DBE"/>
    <w:rsid w:val="00B75B02"/>
    <w:rsid w:val="00B9081D"/>
    <w:rsid w:val="00BB4631"/>
    <w:rsid w:val="00BC468E"/>
    <w:rsid w:val="00BC5DD1"/>
    <w:rsid w:val="00BD38B4"/>
    <w:rsid w:val="00BE258C"/>
    <w:rsid w:val="00BE5DF1"/>
    <w:rsid w:val="00BE75F9"/>
    <w:rsid w:val="00C1592B"/>
    <w:rsid w:val="00C2312B"/>
    <w:rsid w:val="00C245B0"/>
    <w:rsid w:val="00C24D37"/>
    <w:rsid w:val="00C32315"/>
    <w:rsid w:val="00C32BD8"/>
    <w:rsid w:val="00C33F94"/>
    <w:rsid w:val="00C34827"/>
    <w:rsid w:val="00C350BB"/>
    <w:rsid w:val="00C3543E"/>
    <w:rsid w:val="00C47822"/>
    <w:rsid w:val="00C96200"/>
    <w:rsid w:val="00CA1EBE"/>
    <w:rsid w:val="00CA5C91"/>
    <w:rsid w:val="00CB0017"/>
    <w:rsid w:val="00CB407D"/>
    <w:rsid w:val="00CC56E2"/>
    <w:rsid w:val="00CC6F44"/>
    <w:rsid w:val="00CD6CE5"/>
    <w:rsid w:val="00CE594A"/>
    <w:rsid w:val="00CE6113"/>
    <w:rsid w:val="00CE7905"/>
    <w:rsid w:val="00CF3328"/>
    <w:rsid w:val="00CF65E7"/>
    <w:rsid w:val="00D05302"/>
    <w:rsid w:val="00D05CF5"/>
    <w:rsid w:val="00D06160"/>
    <w:rsid w:val="00D066A4"/>
    <w:rsid w:val="00D10354"/>
    <w:rsid w:val="00D105A1"/>
    <w:rsid w:val="00D10FF2"/>
    <w:rsid w:val="00D11B1A"/>
    <w:rsid w:val="00D2644C"/>
    <w:rsid w:val="00D45559"/>
    <w:rsid w:val="00D53F1C"/>
    <w:rsid w:val="00D5415D"/>
    <w:rsid w:val="00D55536"/>
    <w:rsid w:val="00D55EF4"/>
    <w:rsid w:val="00D568C8"/>
    <w:rsid w:val="00D572D9"/>
    <w:rsid w:val="00D622E0"/>
    <w:rsid w:val="00D65EE0"/>
    <w:rsid w:val="00D7339D"/>
    <w:rsid w:val="00D94F40"/>
    <w:rsid w:val="00DA083F"/>
    <w:rsid w:val="00DA355E"/>
    <w:rsid w:val="00DA592D"/>
    <w:rsid w:val="00DB6198"/>
    <w:rsid w:val="00DB7641"/>
    <w:rsid w:val="00DC0FC1"/>
    <w:rsid w:val="00DC577E"/>
    <w:rsid w:val="00DD057E"/>
    <w:rsid w:val="00DD42A3"/>
    <w:rsid w:val="00DD4E76"/>
    <w:rsid w:val="00DD5065"/>
    <w:rsid w:val="00E01CCA"/>
    <w:rsid w:val="00E13C2B"/>
    <w:rsid w:val="00E169A4"/>
    <w:rsid w:val="00E314AF"/>
    <w:rsid w:val="00E4439A"/>
    <w:rsid w:val="00E446FA"/>
    <w:rsid w:val="00E4483F"/>
    <w:rsid w:val="00E44983"/>
    <w:rsid w:val="00E470B2"/>
    <w:rsid w:val="00E53676"/>
    <w:rsid w:val="00E56226"/>
    <w:rsid w:val="00E57851"/>
    <w:rsid w:val="00E63BA3"/>
    <w:rsid w:val="00E66DA2"/>
    <w:rsid w:val="00E71267"/>
    <w:rsid w:val="00E75246"/>
    <w:rsid w:val="00E80C24"/>
    <w:rsid w:val="00E83885"/>
    <w:rsid w:val="00EA0172"/>
    <w:rsid w:val="00EA2325"/>
    <w:rsid w:val="00EA506D"/>
    <w:rsid w:val="00EB1A1E"/>
    <w:rsid w:val="00EB2FA7"/>
    <w:rsid w:val="00EC0FC1"/>
    <w:rsid w:val="00EC32A3"/>
    <w:rsid w:val="00ED1265"/>
    <w:rsid w:val="00ED2156"/>
    <w:rsid w:val="00ED500C"/>
    <w:rsid w:val="00EE38BB"/>
    <w:rsid w:val="00EF08F9"/>
    <w:rsid w:val="00EF11E2"/>
    <w:rsid w:val="00EF16C8"/>
    <w:rsid w:val="00EF2F52"/>
    <w:rsid w:val="00EF6488"/>
    <w:rsid w:val="00EF6AA9"/>
    <w:rsid w:val="00F03912"/>
    <w:rsid w:val="00F0469A"/>
    <w:rsid w:val="00F06D5E"/>
    <w:rsid w:val="00F1017E"/>
    <w:rsid w:val="00F13A9A"/>
    <w:rsid w:val="00F239C6"/>
    <w:rsid w:val="00F27299"/>
    <w:rsid w:val="00F32522"/>
    <w:rsid w:val="00F33AE0"/>
    <w:rsid w:val="00F4389A"/>
    <w:rsid w:val="00F47CE7"/>
    <w:rsid w:val="00F55AEE"/>
    <w:rsid w:val="00F57A0D"/>
    <w:rsid w:val="00F65E74"/>
    <w:rsid w:val="00F72DB0"/>
    <w:rsid w:val="00F73DA6"/>
    <w:rsid w:val="00F80340"/>
    <w:rsid w:val="00F918BB"/>
    <w:rsid w:val="00F9454C"/>
    <w:rsid w:val="00F97E77"/>
    <w:rsid w:val="00FA3F74"/>
    <w:rsid w:val="00FA6151"/>
    <w:rsid w:val="00FB0954"/>
    <w:rsid w:val="00FB2278"/>
    <w:rsid w:val="00FB5CB3"/>
    <w:rsid w:val="00FB7213"/>
    <w:rsid w:val="00FC3A4C"/>
    <w:rsid w:val="00FC6AC7"/>
    <w:rsid w:val="00FD09F8"/>
    <w:rsid w:val="00FD139B"/>
    <w:rsid w:val="00FD43E7"/>
    <w:rsid w:val="00FE039A"/>
    <w:rsid w:val="00FE6E59"/>
    <w:rsid w:val="00FF1208"/>
    <w:rsid w:val="00FF3E0C"/>
    <w:rsid w:val="00FF405A"/>
    <w:rsid w:val="00FF6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aliases w:val="A Head"/>
    <w:basedOn w:val="Normal"/>
    <w:next w:val="Normal"/>
    <w:link w:val="Heading2Char"/>
    <w:uiPriority w:val="99"/>
    <w:unhideWhenUsed/>
    <w:qFormat/>
    <w:locked/>
    <w:rsid w:val="00556D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631F8F"/>
    <w:pPr>
      <w:tabs>
        <w:tab w:val="right" w:leader="dot" w:pos="13892"/>
      </w:tabs>
      <w:spacing w:after="100"/>
      <w:ind w:left="-567"/>
    </w:pPr>
    <w:rPr>
      <w:rFonts w:ascii="Arial" w:hAnsi="Arial"/>
      <w:noProof/>
      <w:sz w:val="20"/>
      <w:szCs w:val="20"/>
    </w:r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rsid w:val="000B0E42"/>
    <w:rPr>
      <w:rFonts w:ascii="Arial" w:eastAsia="Arial" w:hAnsi="Arial" w:cstheme="minorBidi"/>
      <w:lang w:val="en-US" w:eastAsia="en-US"/>
    </w:rPr>
  </w:style>
  <w:style w:type="character" w:styleId="CommentReference">
    <w:name w:val="annotation reference"/>
    <w:basedOn w:val="DefaultParagraphFont"/>
    <w:uiPriority w:val="99"/>
    <w:semiHidden/>
    <w:unhideWhenUsed/>
    <w:rsid w:val="00CC56E2"/>
    <w:rPr>
      <w:sz w:val="16"/>
      <w:szCs w:val="16"/>
    </w:rPr>
  </w:style>
  <w:style w:type="paragraph" w:styleId="CommentText">
    <w:name w:val="annotation text"/>
    <w:basedOn w:val="Normal"/>
    <w:link w:val="CommentTextChar"/>
    <w:uiPriority w:val="99"/>
    <w:unhideWhenUsed/>
    <w:rsid w:val="00CC56E2"/>
    <w:rPr>
      <w:sz w:val="20"/>
      <w:szCs w:val="20"/>
    </w:rPr>
  </w:style>
  <w:style w:type="character" w:customStyle="1" w:styleId="CommentTextChar">
    <w:name w:val="Comment Text Char"/>
    <w:basedOn w:val="DefaultParagraphFont"/>
    <w:link w:val="CommentText"/>
    <w:uiPriority w:val="99"/>
    <w:rsid w:val="00CC56E2"/>
    <w:rPr>
      <w:lang w:eastAsia="en-US"/>
    </w:rPr>
  </w:style>
  <w:style w:type="paragraph" w:styleId="CommentSubject">
    <w:name w:val="annotation subject"/>
    <w:basedOn w:val="CommentText"/>
    <w:next w:val="CommentText"/>
    <w:link w:val="CommentSubjectChar"/>
    <w:uiPriority w:val="99"/>
    <w:semiHidden/>
    <w:unhideWhenUsed/>
    <w:rsid w:val="00CC56E2"/>
    <w:rPr>
      <w:b/>
      <w:bCs/>
    </w:rPr>
  </w:style>
  <w:style w:type="character" w:customStyle="1" w:styleId="CommentSubjectChar">
    <w:name w:val="Comment Subject Char"/>
    <w:basedOn w:val="CommentTextChar"/>
    <w:link w:val="CommentSubject"/>
    <w:uiPriority w:val="99"/>
    <w:semiHidden/>
    <w:rsid w:val="00CC56E2"/>
    <w:rPr>
      <w:b/>
      <w:bCs/>
      <w:lang w:eastAsia="en-US"/>
    </w:rPr>
  </w:style>
  <w:style w:type="paragraph" w:customStyle="1" w:styleId="Body">
    <w:name w:val="Body"/>
    <w:basedOn w:val="DSBasic"/>
    <w:link w:val="BodyChar"/>
    <w:qFormat/>
    <w:rsid w:val="00765D65"/>
    <w:rPr>
      <w:rFonts w:cs="Arial"/>
      <w:sz w:val="20"/>
      <w:szCs w:val="20"/>
    </w:rPr>
  </w:style>
  <w:style w:type="character" w:customStyle="1" w:styleId="BodyChar">
    <w:name w:val="Body Char"/>
    <w:basedOn w:val="DefaultParagraphFont"/>
    <w:link w:val="Body"/>
    <w:rsid w:val="00765D65"/>
    <w:rPr>
      <w:rFonts w:ascii="Arial" w:eastAsiaTheme="minorHAnsi" w:hAnsi="Arial" w:cs="Arial"/>
      <w:lang w:eastAsia="en-US"/>
    </w:rPr>
  </w:style>
  <w:style w:type="character" w:customStyle="1" w:styleId="Link">
    <w:name w:val="Link"/>
    <w:basedOn w:val="Strong"/>
    <w:uiPriority w:val="1"/>
    <w:qFormat/>
    <w:rsid w:val="00B9081D"/>
    <w:rPr>
      <w:rFonts w:ascii="Arial" w:hAnsi="Arial"/>
      <w:b/>
      <w:bCs/>
      <w:color w:val="000000" w:themeColor="text1"/>
      <w:sz w:val="20"/>
    </w:rPr>
  </w:style>
  <w:style w:type="character" w:styleId="Strong">
    <w:name w:val="Strong"/>
    <w:basedOn w:val="DefaultParagraphFont"/>
    <w:qFormat/>
    <w:locked/>
    <w:rsid w:val="00765D65"/>
    <w:rPr>
      <w:b/>
      <w:bCs/>
    </w:rPr>
  </w:style>
  <w:style w:type="character" w:styleId="PlaceholderText">
    <w:name w:val="Placeholder Text"/>
    <w:basedOn w:val="DefaultParagraphFont"/>
    <w:uiPriority w:val="99"/>
    <w:semiHidden/>
    <w:rsid w:val="002756EF"/>
    <w:rPr>
      <w:color w:val="808080"/>
    </w:rPr>
  </w:style>
  <w:style w:type="character" w:styleId="FollowedHyperlink">
    <w:name w:val="FollowedHyperlink"/>
    <w:basedOn w:val="DefaultParagraphFont"/>
    <w:uiPriority w:val="99"/>
    <w:semiHidden/>
    <w:unhideWhenUsed/>
    <w:rsid w:val="00E4439A"/>
    <w:rPr>
      <w:color w:val="800080" w:themeColor="followedHyperlink"/>
      <w:u w:val="single"/>
    </w:rPr>
  </w:style>
  <w:style w:type="character" w:customStyle="1" w:styleId="Heading2Char">
    <w:name w:val="Heading 2 Char"/>
    <w:aliases w:val="A Head Char"/>
    <w:basedOn w:val="DefaultParagraphFont"/>
    <w:link w:val="Heading2"/>
    <w:uiPriority w:val="99"/>
    <w:rsid w:val="00556DFE"/>
    <w:rPr>
      <w:rFonts w:asciiTheme="majorHAnsi" w:eastAsiaTheme="majorEastAsia" w:hAnsiTheme="majorHAnsi" w:cstheme="majorBidi"/>
      <w:b/>
      <w:bCs/>
      <w:color w:val="4F81BD" w:themeColor="accent1"/>
      <w:sz w:val="26"/>
      <w:szCs w:val="26"/>
      <w:lang w:eastAsia="en-US"/>
    </w:rPr>
  </w:style>
  <w:style w:type="paragraph" w:customStyle="1" w:styleId="TableHead">
    <w:name w:val="Table Head"/>
    <w:basedOn w:val="Normal"/>
    <w:link w:val="TableHeadChar"/>
    <w:qFormat/>
    <w:rsid w:val="00556DFE"/>
    <w:pPr>
      <w:spacing w:before="60" w:after="60"/>
    </w:pPr>
    <w:rPr>
      <w:rFonts w:ascii="Arial" w:eastAsiaTheme="minorHAnsi" w:hAnsi="Arial" w:cstheme="minorBidi"/>
      <w:b/>
      <w:color w:val="FFFFFF" w:themeColor="background1"/>
      <w:sz w:val="20"/>
      <w:szCs w:val="20"/>
    </w:rPr>
  </w:style>
  <w:style w:type="character" w:customStyle="1" w:styleId="TableHeadChar">
    <w:name w:val="Table Head Char"/>
    <w:basedOn w:val="DefaultParagraphFont"/>
    <w:link w:val="TableHead"/>
    <w:rsid w:val="00556DFE"/>
    <w:rPr>
      <w:rFonts w:ascii="Arial" w:eastAsiaTheme="minorHAnsi" w:hAnsi="Arial" w:cstheme="minorBidi"/>
      <w:b/>
      <w:color w:val="FFFFFF" w:themeColor="background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aliases w:val="A Head"/>
    <w:basedOn w:val="Normal"/>
    <w:next w:val="Normal"/>
    <w:link w:val="Heading2Char"/>
    <w:uiPriority w:val="99"/>
    <w:unhideWhenUsed/>
    <w:qFormat/>
    <w:locked/>
    <w:rsid w:val="00556D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631F8F"/>
    <w:pPr>
      <w:tabs>
        <w:tab w:val="right" w:leader="dot" w:pos="13892"/>
      </w:tabs>
      <w:spacing w:after="100"/>
      <w:ind w:left="-567"/>
    </w:pPr>
    <w:rPr>
      <w:rFonts w:ascii="Arial" w:hAnsi="Arial"/>
      <w:noProof/>
      <w:sz w:val="20"/>
      <w:szCs w:val="20"/>
    </w:r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rsid w:val="000B0E42"/>
    <w:rPr>
      <w:rFonts w:ascii="Arial" w:eastAsia="Arial" w:hAnsi="Arial" w:cstheme="minorBidi"/>
      <w:lang w:val="en-US" w:eastAsia="en-US"/>
    </w:rPr>
  </w:style>
  <w:style w:type="character" w:styleId="CommentReference">
    <w:name w:val="annotation reference"/>
    <w:basedOn w:val="DefaultParagraphFont"/>
    <w:uiPriority w:val="99"/>
    <w:semiHidden/>
    <w:unhideWhenUsed/>
    <w:rsid w:val="00CC56E2"/>
    <w:rPr>
      <w:sz w:val="16"/>
      <w:szCs w:val="16"/>
    </w:rPr>
  </w:style>
  <w:style w:type="paragraph" w:styleId="CommentText">
    <w:name w:val="annotation text"/>
    <w:basedOn w:val="Normal"/>
    <w:link w:val="CommentTextChar"/>
    <w:uiPriority w:val="99"/>
    <w:unhideWhenUsed/>
    <w:rsid w:val="00CC56E2"/>
    <w:rPr>
      <w:sz w:val="20"/>
      <w:szCs w:val="20"/>
    </w:rPr>
  </w:style>
  <w:style w:type="character" w:customStyle="1" w:styleId="CommentTextChar">
    <w:name w:val="Comment Text Char"/>
    <w:basedOn w:val="DefaultParagraphFont"/>
    <w:link w:val="CommentText"/>
    <w:uiPriority w:val="99"/>
    <w:rsid w:val="00CC56E2"/>
    <w:rPr>
      <w:lang w:eastAsia="en-US"/>
    </w:rPr>
  </w:style>
  <w:style w:type="paragraph" w:styleId="CommentSubject">
    <w:name w:val="annotation subject"/>
    <w:basedOn w:val="CommentText"/>
    <w:next w:val="CommentText"/>
    <w:link w:val="CommentSubjectChar"/>
    <w:uiPriority w:val="99"/>
    <w:semiHidden/>
    <w:unhideWhenUsed/>
    <w:rsid w:val="00CC56E2"/>
    <w:rPr>
      <w:b/>
      <w:bCs/>
    </w:rPr>
  </w:style>
  <w:style w:type="character" w:customStyle="1" w:styleId="CommentSubjectChar">
    <w:name w:val="Comment Subject Char"/>
    <w:basedOn w:val="CommentTextChar"/>
    <w:link w:val="CommentSubject"/>
    <w:uiPriority w:val="99"/>
    <w:semiHidden/>
    <w:rsid w:val="00CC56E2"/>
    <w:rPr>
      <w:b/>
      <w:bCs/>
      <w:lang w:eastAsia="en-US"/>
    </w:rPr>
  </w:style>
  <w:style w:type="paragraph" w:customStyle="1" w:styleId="Body">
    <w:name w:val="Body"/>
    <w:basedOn w:val="DSBasic"/>
    <w:link w:val="BodyChar"/>
    <w:qFormat/>
    <w:rsid w:val="00765D65"/>
    <w:rPr>
      <w:rFonts w:cs="Arial"/>
      <w:sz w:val="20"/>
      <w:szCs w:val="20"/>
    </w:rPr>
  </w:style>
  <w:style w:type="character" w:customStyle="1" w:styleId="BodyChar">
    <w:name w:val="Body Char"/>
    <w:basedOn w:val="DefaultParagraphFont"/>
    <w:link w:val="Body"/>
    <w:rsid w:val="00765D65"/>
    <w:rPr>
      <w:rFonts w:ascii="Arial" w:eastAsiaTheme="minorHAnsi" w:hAnsi="Arial" w:cs="Arial"/>
      <w:lang w:eastAsia="en-US"/>
    </w:rPr>
  </w:style>
  <w:style w:type="character" w:customStyle="1" w:styleId="Link">
    <w:name w:val="Link"/>
    <w:basedOn w:val="Strong"/>
    <w:uiPriority w:val="1"/>
    <w:qFormat/>
    <w:rsid w:val="00B9081D"/>
    <w:rPr>
      <w:rFonts w:ascii="Arial" w:hAnsi="Arial"/>
      <w:b/>
      <w:bCs/>
      <w:color w:val="000000" w:themeColor="text1"/>
      <w:sz w:val="20"/>
    </w:rPr>
  </w:style>
  <w:style w:type="character" w:styleId="Strong">
    <w:name w:val="Strong"/>
    <w:basedOn w:val="DefaultParagraphFont"/>
    <w:qFormat/>
    <w:locked/>
    <w:rsid w:val="00765D65"/>
    <w:rPr>
      <w:b/>
      <w:bCs/>
    </w:rPr>
  </w:style>
  <w:style w:type="character" w:styleId="PlaceholderText">
    <w:name w:val="Placeholder Text"/>
    <w:basedOn w:val="DefaultParagraphFont"/>
    <w:uiPriority w:val="99"/>
    <w:semiHidden/>
    <w:rsid w:val="002756EF"/>
    <w:rPr>
      <w:color w:val="808080"/>
    </w:rPr>
  </w:style>
  <w:style w:type="character" w:styleId="FollowedHyperlink">
    <w:name w:val="FollowedHyperlink"/>
    <w:basedOn w:val="DefaultParagraphFont"/>
    <w:uiPriority w:val="99"/>
    <w:semiHidden/>
    <w:unhideWhenUsed/>
    <w:rsid w:val="00E4439A"/>
    <w:rPr>
      <w:color w:val="800080" w:themeColor="followedHyperlink"/>
      <w:u w:val="single"/>
    </w:rPr>
  </w:style>
  <w:style w:type="character" w:customStyle="1" w:styleId="Heading2Char">
    <w:name w:val="Heading 2 Char"/>
    <w:aliases w:val="A Head Char"/>
    <w:basedOn w:val="DefaultParagraphFont"/>
    <w:link w:val="Heading2"/>
    <w:uiPriority w:val="99"/>
    <w:rsid w:val="00556DFE"/>
    <w:rPr>
      <w:rFonts w:asciiTheme="majorHAnsi" w:eastAsiaTheme="majorEastAsia" w:hAnsiTheme="majorHAnsi" w:cstheme="majorBidi"/>
      <w:b/>
      <w:bCs/>
      <w:color w:val="4F81BD" w:themeColor="accent1"/>
      <w:sz w:val="26"/>
      <w:szCs w:val="26"/>
      <w:lang w:eastAsia="en-US"/>
    </w:rPr>
  </w:style>
  <w:style w:type="paragraph" w:customStyle="1" w:styleId="TableHead">
    <w:name w:val="Table Head"/>
    <w:basedOn w:val="Normal"/>
    <w:link w:val="TableHeadChar"/>
    <w:qFormat/>
    <w:rsid w:val="00556DFE"/>
    <w:pPr>
      <w:spacing w:before="60" w:after="60"/>
    </w:pPr>
    <w:rPr>
      <w:rFonts w:ascii="Arial" w:eastAsiaTheme="minorHAnsi" w:hAnsi="Arial" w:cstheme="minorBidi"/>
      <w:b/>
      <w:color w:val="FFFFFF" w:themeColor="background1"/>
      <w:sz w:val="20"/>
      <w:szCs w:val="20"/>
    </w:rPr>
  </w:style>
  <w:style w:type="character" w:customStyle="1" w:styleId="TableHeadChar">
    <w:name w:val="Table Head Char"/>
    <w:basedOn w:val="DefaultParagraphFont"/>
    <w:link w:val="TableHead"/>
    <w:rsid w:val="00556DFE"/>
    <w:rPr>
      <w:rFonts w:ascii="Arial" w:eastAsiaTheme="minorHAnsi" w:hAnsi="Arial" w:cstheme="minorBidi"/>
      <w:b/>
      <w:color w:val="FFFFFF" w:themeColor="background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 w:id="1008558523">
      <w:bodyDiv w:val="1"/>
      <w:marLeft w:val="0"/>
      <w:marRight w:val="0"/>
      <w:marTop w:val="0"/>
      <w:marBottom w:val="0"/>
      <w:divBdr>
        <w:top w:val="none" w:sz="0" w:space="0" w:color="auto"/>
        <w:left w:val="none" w:sz="0" w:space="0" w:color="auto"/>
        <w:bottom w:val="none" w:sz="0" w:space="0" w:color="auto"/>
        <w:right w:val="none" w:sz="0" w:space="0" w:color="auto"/>
      </w:divBdr>
      <w:divsChild>
        <w:div w:id="465464616">
          <w:marLeft w:val="0"/>
          <w:marRight w:val="0"/>
          <w:marTop w:val="0"/>
          <w:marBottom w:val="0"/>
          <w:divBdr>
            <w:top w:val="none" w:sz="0" w:space="0" w:color="auto"/>
            <w:left w:val="none" w:sz="0" w:space="0" w:color="auto"/>
            <w:bottom w:val="none" w:sz="0" w:space="0" w:color="auto"/>
            <w:right w:val="none" w:sz="0" w:space="0" w:color="auto"/>
          </w:divBdr>
          <w:divsChild>
            <w:div w:id="1722510351">
              <w:marLeft w:val="0"/>
              <w:marRight w:val="0"/>
              <w:marTop w:val="0"/>
              <w:marBottom w:val="0"/>
              <w:divBdr>
                <w:top w:val="none" w:sz="0" w:space="0" w:color="auto"/>
                <w:left w:val="none" w:sz="0" w:space="0" w:color="auto"/>
                <w:bottom w:val="none" w:sz="0" w:space="0" w:color="auto"/>
                <w:right w:val="none" w:sz="0" w:space="0" w:color="auto"/>
              </w:divBdr>
              <w:divsChild>
                <w:div w:id="1024937248">
                  <w:marLeft w:val="0"/>
                  <w:marRight w:val="0"/>
                  <w:marTop w:val="0"/>
                  <w:marBottom w:val="0"/>
                  <w:divBdr>
                    <w:top w:val="none" w:sz="0" w:space="0" w:color="auto"/>
                    <w:left w:val="none" w:sz="0" w:space="0" w:color="auto"/>
                    <w:bottom w:val="none" w:sz="0" w:space="0" w:color="auto"/>
                    <w:right w:val="none" w:sz="0" w:space="0" w:color="auto"/>
                  </w:divBdr>
                  <w:divsChild>
                    <w:div w:id="104497149">
                      <w:marLeft w:val="0"/>
                      <w:marRight w:val="0"/>
                      <w:marTop w:val="0"/>
                      <w:marBottom w:val="0"/>
                      <w:divBdr>
                        <w:top w:val="none" w:sz="0" w:space="0" w:color="auto"/>
                        <w:left w:val="none" w:sz="0" w:space="0" w:color="auto"/>
                        <w:bottom w:val="none" w:sz="0" w:space="0" w:color="auto"/>
                        <w:right w:val="none" w:sz="0" w:space="0" w:color="auto"/>
                      </w:divBdr>
                      <w:divsChild>
                        <w:div w:id="1949577756">
                          <w:marLeft w:val="0"/>
                          <w:marRight w:val="0"/>
                          <w:marTop w:val="45"/>
                          <w:marBottom w:val="0"/>
                          <w:divBdr>
                            <w:top w:val="none" w:sz="0" w:space="0" w:color="auto"/>
                            <w:left w:val="none" w:sz="0" w:space="0" w:color="auto"/>
                            <w:bottom w:val="none" w:sz="0" w:space="0" w:color="auto"/>
                            <w:right w:val="none" w:sz="0" w:space="0" w:color="auto"/>
                          </w:divBdr>
                          <w:divsChild>
                            <w:div w:id="937055841">
                              <w:marLeft w:val="0"/>
                              <w:marRight w:val="0"/>
                              <w:marTop w:val="0"/>
                              <w:marBottom w:val="0"/>
                              <w:divBdr>
                                <w:top w:val="none" w:sz="0" w:space="0" w:color="auto"/>
                                <w:left w:val="none" w:sz="0" w:space="0" w:color="auto"/>
                                <w:bottom w:val="none" w:sz="0" w:space="0" w:color="auto"/>
                                <w:right w:val="none" w:sz="0" w:space="0" w:color="auto"/>
                              </w:divBdr>
                              <w:divsChild>
                                <w:div w:id="401299053">
                                  <w:marLeft w:val="2070"/>
                                  <w:marRight w:val="3810"/>
                                  <w:marTop w:val="0"/>
                                  <w:marBottom w:val="0"/>
                                  <w:divBdr>
                                    <w:top w:val="none" w:sz="0" w:space="0" w:color="auto"/>
                                    <w:left w:val="none" w:sz="0" w:space="0" w:color="auto"/>
                                    <w:bottom w:val="none" w:sz="0" w:space="0" w:color="auto"/>
                                    <w:right w:val="none" w:sz="0" w:space="0" w:color="auto"/>
                                  </w:divBdr>
                                  <w:divsChild>
                                    <w:div w:id="1293367684">
                                      <w:marLeft w:val="0"/>
                                      <w:marRight w:val="0"/>
                                      <w:marTop w:val="0"/>
                                      <w:marBottom w:val="0"/>
                                      <w:divBdr>
                                        <w:top w:val="none" w:sz="0" w:space="0" w:color="auto"/>
                                        <w:left w:val="none" w:sz="0" w:space="0" w:color="auto"/>
                                        <w:bottom w:val="none" w:sz="0" w:space="0" w:color="auto"/>
                                        <w:right w:val="none" w:sz="0" w:space="0" w:color="auto"/>
                                      </w:divBdr>
                                      <w:divsChild>
                                        <w:div w:id="1833645502">
                                          <w:marLeft w:val="0"/>
                                          <w:marRight w:val="0"/>
                                          <w:marTop w:val="0"/>
                                          <w:marBottom w:val="0"/>
                                          <w:divBdr>
                                            <w:top w:val="none" w:sz="0" w:space="0" w:color="auto"/>
                                            <w:left w:val="none" w:sz="0" w:space="0" w:color="auto"/>
                                            <w:bottom w:val="none" w:sz="0" w:space="0" w:color="auto"/>
                                            <w:right w:val="none" w:sz="0" w:space="0" w:color="auto"/>
                                          </w:divBdr>
                                          <w:divsChild>
                                            <w:div w:id="808325154">
                                              <w:marLeft w:val="0"/>
                                              <w:marRight w:val="0"/>
                                              <w:marTop w:val="0"/>
                                              <w:marBottom w:val="0"/>
                                              <w:divBdr>
                                                <w:top w:val="none" w:sz="0" w:space="0" w:color="auto"/>
                                                <w:left w:val="none" w:sz="0" w:space="0" w:color="auto"/>
                                                <w:bottom w:val="none" w:sz="0" w:space="0" w:color="auto"/>
                                                <w:right w:val="none" w:sz="0" w:space="0" w:color="auto"/>
                                              </w:divBdr>
                                              <w:divsChild>
                                                <w:div w:id="568729130">
                                                  <w:marLeft w:val="0"/>
                                                  <w:marRight w:val="0"/>
                                                  <w:marTop w:val="0"/>
                                                  <w:marBottom w:val="0"/>
                                                  <w:divBdr>
                                                    <w:top w:val="none" w:sz="0" w:space="0" w:color="auto"/>
                                                    <w:left w:val="none" w:sz="0" w:space="0" w:color="auto"/>
                                                    <w:bottom w:val="none" w:sz="0" w:space="0" w:color="auto"/>
                                                    <w:right w:val="none" w:sz="0" w:space="0" w:color="auto"/>
                                                  </w:divBdr>
                                                  <w:divsChild>
                                                    <w:div w:id="1656571636">
                                                      <w:marLeft w:val="0"/>
                                                      <w:marRight w:val="0"/>
                                                      <w:marTop w:val="0"/>
                                                      <w:marBottom w:val="0"/>
                                                      <w:divBdr>
                                                        <w:top w:val="none" w:sz="0" w:space="0" w:color="auto"/>
                                                        <w:left w:val="none" w:sz="0" w:space="0" w:color="auto"/>
                                                        <w:bottom w:val="none" w:sz="0" w:space="0" w:color="auto"/>
                                                        <w:right w:val="none" w:sz="0" w:space="0" w:color="auto"/>
                                                      </w:divBdr>
                                                      <w:divsChild>
                                                        <w:div w:id="428048055">
                                                          <w:marLeft w:val="0"/>
                                                          <w:marRight w:val="0"/>
                                                          <w:marTop w:val="0"/>
                                                          <w:marBottom w:val="0"/>
                                                          <w:divBdr>
                                                            <w:top w:val="none" w:sz="0" w:space="0" w:color="auto"/>
                                                            <w:left w:val="none" w:sz="0" w:space="0" w:color="auto"/>
                                                            <w:bottom w:val="none" w:sz="0" w:space="0" w:color="auto"/>
                                                            <w:right w:val="none" w:sz="0" w:space="0" w:color="auto"/>
                                                          </w:divBdr>
                                                          <w:divsChild>
                                                            <w:div w:id="786780223">
                                                              <w:marLeft w:val="0"/>
                                                              <w:marRight w:val="0"/>
                                                              <w:marTop w:val="0"/>
                                                              <w:marBottom w:val="345"/>
                                                              <w:divBdr>
                                                                <w:top w:val="none" w:sz="0" w:space="0" w:color="auto"/>
                                                                <w:left w:val="none" w:sz="0" w:space="0" w:color="auto"/>
                                                                <w:bottom w:val="none" w:sz="0" w:space="0" w:color="auto"/>
                                                                <w:right w:val="none" w:sz="0" w:space="0" w:color="auto"/>
                                                              </w:divBdr>
                                                              <w:divsChild>
                                                                <w:div w:id="523402150">
                                                                  <w:marLeft w:val="0"/>
                                                                  <w:marRight w:val="0"/>
                                                                  <w:marTop w:val="0"/>
                                                                  <w:marBottom w:val="0"/>
                                                                  <w:divBdr>
                                                                    <w:top w:val="none" w:sz="0" w:space="0" w:color="auto"/>
                                                                    <w:left w:val="none" w:sz="0" w:space="0" w:color="auto"/>
                                                                    <w:bottom w:val="none" w:sz="0" w:space="0" w:color="auto"/>
                                                                    <w:right w:val="none" w:sz="0" w:space="0" w:color="auto"/>
                                                                  </w:divBdr>
                                                                  <w:divsChild>
                                                                    <w:div w:id="1148211366">
                                                                      <w:marLeft w:val="0"/>
                                                                      <w:marRight w:val="0"/>
                                                                      <w:marTop w:val="0"/>
                                                                      <w:marBottom w:val="0"/>
                                                                      <w:divBdr>
                                                                        <w:top w:val="none" w:sz="0" w:space="0" w:color="auto"/>
                                                                        <w:left w:val="none" w:sz="0" w:space="0" w:color="auto"/>
                                                                        <w:bottom w:val="none" w:sz="0" w:space="0" w:color="auto"/>
                                                                        <w:right w:val="none" w:sz="0" w:space="0" w:color="auto"/>
                                                                      </w:divBdr>
                                                                      <w:divsChild>
                                                                        <w:div w:id="191580460">
                                                                          <w:marLeft w:val="0"/>
                                                                          <w:marRight w:val="0"/>
                                                                          <w:marTop w:val="0"/>
                                                                          <w:marBottom w:val="0"/>
                                                                          <w:divBdr>
                                                                            <w:top w:val="none" w:sz="0" w:space="0" w:color="auto"/>
                                                                            <w:left w:val="none" w:sz="0" w:space="0" w:color="auto"/>
                                                                            <w:bottom w:val="none" w:sz="0" w:space="0" w:color="auto"/>
                                                                            <w:right w:val="none" w:sz="0" w:space="0" w:color="auto"/>
                                                                          </w:divBdr>
                                                                          <w:divsChild>
                                                                            <w:div w:id="8310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61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oleObject" Target="embeddings/oleObject23.bin"/><Relationship Id="rId21" Type="http://schemas.openxmlformats.org/officeDocument/2006/relationships/image" Target="media/image2.wmf"/><Relationship Id="rId42" Type="http://schemas.openxmlformats.org/officeDocument/2006/relationships/hyperlink" Target="http://mathsathawthorn.pbworks.com" TargetMode="External"/><Relationship Id="rId47" Type="http://schemas.openxmlformats.org/officeDocument/2006/relationships/hyperlink" Target="http://www.mathcentre.ac.uk" TargetMode="External"/><Relationship Id="rId63" Type="http://schemas.openxmlformats.org/officeDocument/2006/relationships/image" Target="media/image8.wmf"/><Relationship Id="rId68" Type="http://schemas.openxmlformats.org/officeDocument/2006/relationships/hyperlink" Target="http://www.geogebra.org" TargetMode="External"/><Relationship Id="rId84" Type="http://schemas.openxmlformats.org/officeDocument/2006/relationships/hyperlink" Target="https://mathsupport.mas.ncl.ac.uk" TargetMode="External"/><Relationship Id="rId89" Type="http://schemas.openxmlformats.org/officeDocument/2006/relationships/image" Target="media/image16.wmf"/><Relationship Id="rId112" Type="http://schemas.openxmlformats.org/officeDocument/2006/relationships/oleObject" Target="embeddings/oleObject20.bin"/><Relationship Id="rId133" Type="http://schemas.openxmlformats.org/officeDocument/2006/relationships/hyperlink" Target="http://www.mathedup.co.uk" TargetMode="External"/><Relationship Id="rId138" Type="http://schemas.openxmlformats.org/officeDocument/2006/relationships/hyperlink" Target="http://themathsfaculty.org" TargetMode="External"/><Relationship Id="rId154" Type="http://schemas.openxmlformats.org/officeDocument/2006/relationships/header" Target="header4.xml"/><Relationship Id="rId159" Type="http://schemas.openxmlformats.org/officeDocument/2006/relationships/theme" Target="theme/theme1.xml"/><Relationship Id="rId16" Type="http://schemas.openxmlformats.org/officeDocument/2006/relationships/hyperlink" Target="https://teachers.cie.org.uk." TargetMode="External"/><Relationship Id="rId107" Type="http://schemas.openxmlformats.org/officeDocument/2006/relationships/image" Target="media/image19.wmf"/><Relationship Id="rId11" Type="http://schemas.openxmlformats.org/officeDocument/2006/relationships/footer" Target="footer1.xml"/><Relationship Id="rId32" Type="http://schemas.openxmlformats.org/officeDocument/2006/relationships/hyperlink" Target="http://www.stem.org.uk" TargetMode="External"/><Relationship Id="rId37" Type="http://schemas.openxmlformats.org/officeDocument/2006/relationships/image" Target="media/image5.wmf"/><Relationship Id="rId53" Type="http://schemas.openxmlformats.org/officeDocument/2006/relationships/hyperlink" Target="http://integralmaths.org" TargetMode="External"/><Relationship Id="rId58" Type="http://schemas.openxmlformats.org/officeDocument/2006/relationships/hyperlink" Target="https://www.youtube.com/watch?v=cqUW25bzOro" TargetMode="External"/><Relationship Id="rId74" Type="http://schemas.openxmlformats.org/officeDocument/2006/relationships/image" Target="media/image12.wmf"/><Relationship Id="rId79" Type="http://schemas.openxmlformats.org/officeDocument/2006/relationships/hyperlink" Target="http://integralmaths.org" TargetMode="External"/><Relationship Id="rId102" Type="http://schemas.openxmlformats.org/officeDocument/2006/relationships/hyperlink" Target="https://archive.uea.ac.uk/jtm/contents.htm" TargetMode="External"/><Relationship Id="rId123" Type="http://schemas.openxmlformats.org/officeDocument/2006/relationships/oleObject" Target="embeddings/oleObject26.bin"/><Relationship Id="rId128" Type="http://schemas.openxmlformats.org/officeDocument/2006/relationships/hyperlink" Target="http://www.admissionstestingservice.org" TargetMode="External"/><Relationship Id="rId144" Type="http://schemas.openxmlformats.org/officeDocument/2006/relationships/hyperlink" Target="http://www.ncl.ac.uk/students/mathsaid/resources/academic" TargetMode="External"/><Relationship Id="rId149" Type="http://schemas.openxmlformats.org/officeDocument/2006/relationships/hyperlink" Target="https://www.surveymonkey.co.uk/r/GL6ZNJB" TargetMode="External"/><Relationship Id="rId5" Type="http://schemas.openxmlformats.org/officeDocument/2006/relationships/settings" Target="settings.xml"/><Relationship Id="rId90" Type="http://schemas.openxmlformats.org/officeDocument/2006/relationships/oleObject" Target="embeddings/oleObject16.bin"/><Relationship Id="rId95" Type="http://schemas.openxmlformats.org/officeDocument/2006/relationships/hyperlink" Target="http://integralmaths.org" TargetMode="External"/><Relationship Id="rId22" Type="http://schemas.openxmlformats.org/officeDocument/2006/relationships/oleObject" Target="embeddings/oleObject1.bin"/><Relationship Id="rId27" Type="http://schemas.openxmlformats.org/officeDocument/2006/relationships/image" Target="media/image3.wmf"/><Relationship Id="rId43" Type="http://schemas.openxmlformats.org/officeDocument/2006/relationships/hyperlink" Target="http://www.furthermaths.org.uk" TargetMode="External"/><Relationship Id="rId48" Type="http://schemas.openxmlformats.org/officeDocument/2006/relationships/hyperlink" Target="http://nrich.maths.org" TargetMode="External"/><Relationship Id="rId64" Type="http://schemas.openxmlformats.org/officeDocument/2006/relationships/oleObject" Target="embeddings/oleObject8.bin"/><Relationship Id="rId69" Type="http://schemas.openxmlformats.org/officeDocument/2006/relationships/hyperlink" Target="http://www.intmath.com" TargetMode="External"/><Relationship Id="rId113" Type="http://schemas.openxmlformats.org/officeDocument/2006/relationships/image" Target="media/image21.wmf"/><Relationship Id="rId118" Type="http://schemas.openxmlformats.org/officeDocument/2006/relationships/image" Target="media/image23.wmf"/><Relationship Id="rId134" Type="http://schemas.openxmlformats.org/officeDocument/2006/relationships/hyperlink" Target="http://www.mathedup.co.uk" TargetMode="External"/><Relationship Id="rId139" Type="http://schemas.openxmlformats.org/officeDocument/2006/relationships/hyperlink" Target="http://www.met.reading.ac.uk/pplato2" TargetMode="External"/><Relationship Id="rId80" Type="http://schemas.openxmlformats.org/officeDocument/2006/relationships/hyperlink" Target="http://mathsathawthorn.pbworks.com" TargetMode="External"/><Relationship Id="rId85" Type="http://schemas.openxmlformats.org/officeDocument/2006/relationships/image" Target="media/image14.wmf"/><Relationship Id="rId150" Type="http://schemas.openxmlformats.org/officeDocument/2006/relationships/hyperlink" Target="http://www.cie.org.uk/cambridge-for/teachers/teacherconsultants/" TargetMode="External"/><Relationship Id="rId155" Type="http://schemas.openxmlformats.org/officeDocument/2006/relationships/header" Target="header5.xml"/><Relationship Id="rId12" Type="http://schemas.openxmlformats.org/officeDocument/2006/relationships/header" Target="header2.xml"/><Relationship Id="rId17" Type="http://schemas.openxmlformats.org/officeDocument/2006/relationships/hyperlink" Target="http://www.openoffice.org/" TargetMode="External"/><Relationship Id="rId33" Type="http://schemas.openxmlformats.org/officeDocument/2006/relationships/hyperlink" Target="http://integralmaths.org" TargetMode="External"/><Relationship Id="rId38" Type="http://schemas.openxmlformats.org/officeDocument/2006/relationships/oleObject" Target="embeddings/oleObject4.bin"/><Relationship Id="rId59" Type="http://schemas.openxmlformats.org/officeDocument/2006/relationships/hyperlink" Target="http://www.analyzemath.com" TargetMode="External"/><Relationship Id="rId103" Type="http://schemas.openxmlformats.org/officeDocument/2006/relationships/hyperlink" Target="http://integralmaths.org" TargetMode="External"/><Relationship Id="rId108" Type="http://schemas.openxmlformats.org/officeDocument/2006/relationships/oleObject" Target="embeddings/oleObject19.bin"/><Relationship Id="rId124" Type="http://schemas.openxmlformats.org/officeDocument/2006/relationships/hyperlink" Target="http://www.mrbartonmaths.com" TargetMode="External"/><Relationship Id="rId129" Type="http://schemas.openxmlformats.org/officeDocument/2006/relationships/hyperlink" Target="http://teachers.cie.org.uk" TargetMode="External"/><Relationship Id="rId20" Type="http://schemas.openxmlformats.org/officeDocument/2006/relationships/hyperlink" Target="https://teachers.cie.org.uk" TargetMode="External"/><Relationship Id="rId41" Type="http://schemas.openxmlformats.org/officeDocument/2006/relationships/hyperlink" Target="http://www.mrbartonmaths.com/teachers.htm" TargetMode="External"/><Relationship Id="rId54" Type="http://schemas.openxmlformats.org/officeDocument/2006/relationships/hyperlink" Target="http://teachers.cie.org.uk" TargetMode="External"/><Relationship Id="rId62" Type="http://schemas.openxmlformats.org/officeDocument/2006/relationships/oleObject" Target="embeddings/oleObject7.bin"/><Relationship Id="rId70" Type="http://schemas.openxmlformats.org/officeDocument/2006/relationships/image" Target="media/image10.wmf"/><Relationship Id="rId75" Type="http://schemas.openxmlformats.org/officeDocument/2006/relationships/oleObject" Target="embeddings/oleObject12.bin"/><Relationship Id="rId83" Type="http://schemas.openxmlformats.org/officeDocument/2006/relationships/hyperlink" Target="http://www.mrbartonmaths.com" TargetMode="External"/><Relationship Id="rId88" Type="http://schemas.openxmlformats.org/officeDocument/2006/relationships/oleObject" Target="embeddings/oleObject15.bin"/><Relationship Id="rId91" Type="http://schemas.openxmlformats.org/officeDocument/2006/relationships/hyperlink" Target="http://www.met.reading.ac.uk/pplato2" TargetMode="External"/><Relationship Id="rId96" Type="http://schemas.openxmlformats.org/officeDocument/2006/relationships/image" Target="media/image17.wmf"/><Relationship Id="rId111" Type="http://schemas.openxmlformats.org/officeDocument/2006/relationships/image" Target="media/image20.wmf"/><Relationship Id="rId132" Type="http://schemas.openxmlformats.org/officeDocument/2006/relationships/hyperlink" Target="http://integralmaths.org" TargetMode="External"/><Relationship Id="rId140" Type="http://schemas.openxmlformats.org/officeDocument/2006/relationships/hyperlink" Target="http://www.mathcentre.ac.uk" TargetMode="External"/><Relationship Id="rId145" Type="http://schemas.openxmlformats.org/officeDocument/2006/relationships/hyperlink" Target="mathsupport.mas.ncl.ac.uk" TargetMode="External"/><Relationship Id="rId153" Type="http://schemas.openxmlformats.org/officeDocument/2006/relationships/hyperlink" Target="http://www.cie.org.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eachers.cie.org.uk" TargetMode="External"/><Relationship Id="rId23" Type="http://schemas.openxmlformats.org/officeDocument/2006/relationships/hyperlink" Target="http://integralmaths.org" TargetMode="External"/><Relationship Id="rId28" Type="http://schemas.openxmlformats.org/officeDocument/2006/relationships/oleObject" Target="embeddings/oleObject2.bin"/><Relationship Id="rId36" Type="http://schemas.openxmlformats.org/officeDocument/2006/relationships/oleObject" Target="embeddings/oleObject3.bin"/><Relationship Id="rId49" Type="http://schemas.openxmlformats.org/officeDocument/2006/relationships/hyperlink" Target="http://teachers.cie.org.uk" TargetMode="External"/><Relationship Id="rId57" Type="http://schemas.openxmlformats.org/officeDocument/2006/relationships/hyperlink" Target="http://www.mathtutor.ac.uk" TargetMode="External"/><Relationship Id="rId106" Type="http://schemas.openxmlformats.org/officeDocument/2006/relationships/hyperlink" Target="http://teachers.cie.org.uk" TargetMode="External"/><Relationship Id="rId114" Type="http://schemas.openxmlformats.org/officeDocument/2006/relationships/oleObject" Target="embeddings/oleObject21.bin"/><Relationship Id="rId119" Type="http://schemas.openxmlformats.org/officeDocument/2006/relationships/oleObject" Target="embeddings/oleObject24.bin"/><Relationship Id="rId127" Type="http://schemas.openxmlformats.org/officeDocument/2006/relationships/hyperlink" Target="https://archive.uea.ac.uk/jtm" TargetMode="External"/><Relationship Id="rId10" Type="http://schemas.openxmlformats.org/officeDocument/2006/relationships/header" Target="header1.xml"/><Relationship Id="rId31" Type="http://schemas.openxmlformats.org/officeDocument/2006/relationships/hyperlink" Target="http://www.khanacademy.org" TargetMode="External"/><Relationship Id="rId44" Type="http://schemas.openxmlformats.org/officeDocument/2006/relationships/hyperlink" Target="http://www.mathcentre.ac.uk" TargetMode="External"/><Relationship Id="rId52" Type="http://schemas.openxmlformats.org/officeDocument/2006/relationships/hyperlink" Target="http://teachers.cie.org.uk" TargetMode="External"/><Relationship Id="rId60" Type="http://schemas.openxmlformats.org/officeDocument/2006/relationships/hyperlink" Target="http://teachers.cie.org.uk" TargetMode="External"/><Relationship Id="rId65" Type="http://schemas.openxmlformats.org/officeDocument/2006/relationships/image" Target="media/image9.wmf"/><Relationship Id="rId73" Type="http://schemas.openxmlformats.org/officeDocument/2006/relationships/oleObject" Target="embeddings/oleObject11.bin"/><Relationship Id="rId78" Type="http://schemas.openxmlformats.org/officeDocument/2006/relationships/hyperlink" Target="http://teachers.cie.org.uk" TargetMode="External"/><Relationship Id="rId81" Type="http://schemas.openxmlformats.org/officeDocument/2006/relationships/hyperlink" Target="http://17calculus.com" TargetMode="External"/><Relationship Id="rId86" Type="http://schemas.openxmlformats.org/officeDocument/2006/relationships/oleObject" Target="embeddings/oleObject14.bin"/><Relationship Id="rId94" Type="http://schemas.openxmlformats.org/officeDocument/2006/relationships/hyperlink" Target="https://archive.uea.ac.uk/jtm" TargetMode="External"/><Relationship Id="rId99" Type="http://schemas.openxmlformats.org/officeDocument/2006/relationships/oleObject" Target="embeddings/oleObject18.bin"/><Relationship Id="rId101" Type="http://schemas.openxmlformats.org/officeDocument/2006/relationships/hyperlink" Target="http://www.mathedup.co.uk" TargetMode="External"/><Relationship Id="rId122" Type="http://schemas.openxmlformats.org/officeDocument/2006/relationships/image" Target="media/image25.wmf"/><Relationship Id="rId130" Type="http://schemas.openxmlformats.org/officeDocument/2006/relationships/hyperlink" Target="https://archive.uea.ac.uk/jtm" TargetMode="External"/><Relationship Id="rId135" Type="http://schemas.openxmlformats.org/officeDocument/2006/relationships/hyperlink" Target="http://www2.warwick.ac.uk/fac/sci/maths/undergrad/ughandbook/content/ma106/elementary_linear_algebra_10th_edition.pdf" TargetMode="External"/><Relationship Id="rId143" Type="http://schemas.openxmlformats.org/officeDocument/2006/relationships/hyperlink" Target="http://www.examsolutions.net/maths-revision/further-maths" TargetMode="External"/><Relationship Id="rId148" Type="http://schemas.openxmlformats.org/officeDocument/2006/relationships/hyperlink" Target="http://teachers.cie.org.uk" TargetMode="External"/><Relationship Id="rId151" Type="http://schemas.openxmlformats.org/officeDocument/2006/relationships/image" Target="media/image26.emf"/><Relationship Id="rId156"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mmlsoft.com/index.php/products/tarsia" TargetMode="External"/><Relationship Id="rId39" Type="http://schemas.openxmlformats.org/officeDocument/2006/relationships/hyperlink" Target="http://integralmaths.org" TargetMode="External"/><Relationship Id="rId109" Type="http://schemas.openxmlformats.org/officeDocument/2006/relationships/hyperlink" Target="http://www.intmath.com" TargetMode="External"/><Relationship Id="rId34" Type="http://schemas.openxmlformats.org/officeDocument/2006/relationships/hyperlink" Target="http://teachers.cie.org.uk" TargetMode="External"/><Relationship Id="rId50" Type="http://schemas.openxmlformats.org/officeDocument/2006/relationships/oleObject" Target="embeddings/oleObject6.bin"/><Relationship Id="rId55" Type="http://schemas.openxmlformats.org/officeDocument/2006/relationships/hyperlink" Target="http://www.mmlsoft.com/index.php/products/tarsia" TargetMode="External"/><Relationship Id="rId76" Type="http://schemas.openxmlformats.org/officeDocument/2006/relationships/image" Target="media/image13.wmf"/><Relationship Id="rId97" Type="http://schemas.openxmlformats.org/officeDocument/2006/relationships/oleObject" Target="embeddings/oleObject17.bin"/><Relationship Id="rId104" Type="http://schemas.openxmlformats.org/officeDocument/2006/relationships/hyperlink" Target="https://archive.uea.ac.uk/jtm" TargetMode="External"/><Relationship Id="rId120" Type="http://schemas.openxmlformats.org/officeDocument/2006/relationships/image" Target="media/image24.wmf"/><Relationship Id="rId125" Type="http://schemas.openxmlformats.org/officeDocument/2006/relationships/hyperlink" Target="http://www.mathsbank.co.uk/home/a-level" TargetMode="External"/><Relationship Id="rId141" Type="http://schemas.openxmlformats.org/officeDocument/2006/relationships/hyperlink" Target="http://integralmaths.org" TargetMode="External"/><Relationship Id="rId146" Type="http://schemas.openxmlformats.org/officeDocument/2006/relationships/hyperlink" Target="http://www.reading.ac.uk/AcaDepts/sp/PPLATO/imp/h-tutorials" TargetMode="External"/><Relationship Id="rId7" Type="http://schemas.openxmlformats.org/officeDocument/2006/relationships/footnotes" Target="footnotes.xml"/><Relationship Id="rId71" Type="http://schemas.openxmlformats.org/officeDocument/2006/relationships/oleObject" Target="embeddings/oleObject10.bin"/><Relationship Id="rId92" Type="http://schemas.openxmlformats.org/officeDocument/2006/relationships/hyperlink" Target="http://www.youtube.com" TargetMode="External"/><Relationship Id="rId2" Type="http://schemas.openxmlformats.org/officeDocument/2006/relationships/numbering" Target="numbering.xml"/><Relationship Id="rId29" Type="http://schemas.openxmlformats.org/officeDocument/2006/relationships/hyperlink" Target="http://nrich.maths.org" TargetMode="External"/><Relationship Id="rId24" Type="http://schemas.openxmlformats.org/officeDocument/2006/relationships/hyperlink" Target="http://teachers.cie.org.uk" TargetMode="External"/><Relationship Id="rId40" Type="http://schemas.openxmlformats.org/officeDocument/2006/relationships/hyperlink" Target="http://nrich.maths.org" TargetMode="External"/><Relationship Id="rId45" Type="http://schemas.openxmlformats.org/officeDocument/2006/relationships/image" Target="media/image6.wmf"/><Relationship Id="rId66" Type="http://schemas.openxmlformats.org/officeDocument/2006/relationships/oleObject" Target="embeddings/oleObject9.bin"/><Relationship Id="rId87" Type="http://schemas.openxmlformats.org/officeDocument/2006/relationships/image" Target="media/image15.wmf"/><Relationship Id="rId110" Type="http://schemas.openxmlformats.org/officeDocument/2006/relationships/hyperlink" Target="http://17calculus.com" TargetMode="External"/><Relationship Id="rId115" Type="http://schemas.openxmlformats.org/officeDocument/2006/relationships/oleObject" Target="embeddings/oleObject22.bin"/><Relationship Id="rId131" Type="http://schemas.openxmlformats.org/officeDocument/2006/relationships/hyperlink" Target="http://nrich.maths.org" TargetMode="External"/><Relationship Id="rId136" Type="http://schemas.openxmlformats.org/officeDocument/2006/relationships/hyperlink" Target="http://www.cie.org.uk" TargetMode="External"/><Relationship Id="rId157" Type="http://schemas.openxmlformats.org/officeDocument/2006/relationships/footer" Target="footer5.xml"/><Relationship Id="rId61" Type="http://schemas.openxmlformats.org/officeDocument/2006/relationships/image" Target="media/image7.wmf"/><Relationship Id="rId82" Type="http://schemas.openxmlformats.org/officeDocument/2006/relationships/hyperlink" Target="http://teachers.cie.org.uk" TargetMode="External"/><Relationship Id="rId152" Type="http://schemas.openxmlformats.org/officeDocument/2006/relationships/hyperlink" Target="mailto:info@cie.org.uk" TargetMode="External"/><Relationship Id="rId19" Type="http://schemas.openxmlformats.org/officeDocument/2006/relationships/hyperlink" Target="https://teachers.cie.org.uk" TargetMode="External"/><Relationship Id="rId14" Type="http://schemas.openxmlformats.org/officeDocument/2006/relationships/hyperlink" Target="http://www.cie.org.uk" TargetMode="External"/><Relationship Id="rId30" Type="http://schemas.openxmlformats.org/officeDocument/2006/relationships/hyperlink" Target="https://undergroundmathematics.org" TargetMode="External"/><Relationship Id="rId35" Type="http://schemas.openxmlformats.org/officeDocument/2006/relationships/image" Target="media/image4.wmf"/><Relationship Id="rId56" Type="http://schemas.openxmlformats.org/officeDocument/2006/relationships/hyperlink" Target="http://www.mrbartonmaths.com" TargetMode="External"/><Relationship Id="rId77" Type="http://schemas.openxmlformats.org/officeDocument/2006/relationships/oleObject" Target="embeddings/oleObject13.bin"/><Relationship Id="rId100" Type="http://schemas.openxmlformats.org/officeDocument/2006/relationships/hyperlink" Target="http://www.mathcentre.ac.uk" TargetMode="External"/><Relationship Id="rId105" Type="http://schemas.openxmlformats.org/officeDocument/2006/relationships/hyperlink" Target="http://nrich.maths.org" TargetMode="External"/><Relationship Id="rId126" Type="http://schemas.openxmlformats.org/officeDocument/2006/relationships/hyperlink" Target="http://teachers.cie.org.uk" TargetMode="External"/><Relationship Id="rId147" Type="http://schemas.openxmlformats.org/officeDocument/2006/relationships/hyperlink" Target="http://nrich.maths.org" TargetMode="External"/><Relationship Id="rId8" Type="http://schemas.openxmlformats.org/officeDocument/2006/relationships/endnotes" Target="endnotes.xml"/><Relationship Id="rId51" Type="http://schemas.openxmlformats.org/officeDocument/2006/relationships/hyperlink" Target="http://integralmaths.org" TargetMode="External"/><Relationship Id="rId72" Type="http://schemas.openxmlformats.org/officeDocument/2006/relationships/image" Target="media/image11.wmf"/><Relationship Id="rId93" Type="http://schemas.openxmlformats.org/officeDocument/2006/relationships/hyperlink" Target="http://teachers.cie.org.uk" TargetMode="External"/><Relationship Id="rId98" Type="http://schemas.openxmlformats.org/officeDocument/2006/relationships/image" Target="media/image18.wmf"/><Relationship Id="rId121" Type="http://schemas.openxmlformats.org/officeDocument/2006/relationships/oleObject" Target="embeddings/oleObject25.bin"/><Relationship Id="rId142" Type="http://schemas.openxmlformats.org/officeDocument/2006/relationships/hyperlink" Target="http://nrich.maths.org"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oleObject" Target="embeddings/oleObject5.bin"/><Relationship Id="rId67" Type="http://schemas.openxmlformats.org/officeDocument/2006/relationships/hyperlink" Target="http://www.intmath.com" TargetMode="External"/><Relationship Id="rId116" Type="http://schemas.openxmlformats.org/officeDocument/2006/relationships/image" Target="media/image22.wmf"/><Relationship Id="rId137" Type="http://schemas.openxmlformats.org/officeDocument/2006/relationships/hyperlink" Target="http://teachers.cie.org.uk"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BAE1A-8FCB-4C33-B626-F2B09CA5C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26</Pages>
  <Words>7197</Words>
  <Characters>43760</Characters>
  <Application>Microsoft Office Word</Application>
  <DocSecurity>0</DocSecurity>
  <Lines>364</Lines>
  <Paragraphs>101</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50856</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Lee Buckler</cp:lastModifiedBy>
  <cp:revision>34</cp:revision>
  <cp:lastPrinted>2016-09-29T10:36:00Z</cp:lastPrinted>
  <dcterms:created xsi:type="dcterms:W3CDTF">2016-10-17T09:44:00Z</dcterms:created>
  <dcterms:modified xsi:type="dcterms:W3CDTF">2016-11-18T15:47:00Z</dcterms:modified>
</cp:coreProperties>
</file>