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0D3153" w:rsidP="00B434C1">
      <w:pPr>
        <w:spacing w:after="360"/>
        <w:ind w:left="-567"/>
        <w:rPr>
          <w:rFonts w:ascii="Arial" w:hAnsi="Arial"/>
          <w:color w:val="C30045"/>
          <w:sz w:val="52"/>
        </w:rPr>
      </w:pPr>
      <w:r>
        <w:rPr>
          <w:rFonts w:ascii="Arial" w:hAnsi="Arial"/>
          <w:color w:val="C30045"/>
          <w:sz w:val="52"/>
        </w:rPr>
        <w:t>History</w:t>
      </w:r>
    </w:p>
    <w:p w:rsidR="00CE6113" w:rsidRPr="007E7998" w:rsidRDefault="000D3153" w:rsidP="00B434C1">
      <w:pPr>
        <w:ind w:left="-567"/>
        <w:rPr>
          <w:rFonts w:ascii="Arial" w:hAnsi="Arial"/>
          <w:color w:val="C30045"/>
          <w:sz w:val="52"/>
        </w:rPr>
      </w:pPr>
      <w:r>
        <w:rPr>
          <w:rFonts w:ascii="Arial" w:hAnsi="Arial"/>
          <w:color w:val="C30045"/>
          <w:sz w:val="52"/>
        </w:rPr>
        <w:t>9389 Component 2: Outline study</w:t>
      </w:r>
    </w:p>
    <w:p w:rsidR="000D3153" w:rsidRDefault="000D3153" w:rsidP="00B434C1">
      <w:pPr>
        <w:ind w:left="-567"/>
        <w:rPr>
          <w:rFonts w:ascii="Arial" w:hAnsi="Arial"/>
          <w:color w:val="C30045"/>
          <w:sz w:val="40"/>
        </w:rPr>
      </w:pPr>
      <w:r>
        <w:rPr>
          <w:rFonts w:ascii="Arial" w:hAnsi="Arial"/>
          <w:color w:val="C30045"/>
          <w:sz w:val="40"/>
        </w:rPr>
        <w:t>International Relations, 1871</w:t>
      </w:r>
      <w:r>
        <w:rPr>
          <w:rFonts w:ascii="Arial" w:hAnsi="Arial" w:cs="Arial"/>
          <w:color w:val="C30045"/>
          <w:sz w:val="40"/>
        </w:rPr>
        <w:t>–</w:t>
      </w:r>
      <w:r>
        <w:rPr>
          <w:rFonts w:ascii="Arial" w:hAnsi="Arial"/>
          <w:color w:val="C30045"/>
          <w:sz w:val="40"/>
        </w:rPr>
        <w:t>1945</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0D3153">
        <w:rPr>
          <w:rFonts w:ascii="Arial" w:hAnsi="Arial"/>
          <w:color w:val="C30045"/>
          <w:sz w:val="40"/>
        </w:rPr>
        <w:t>16</w:t>
      </w:r>
    </w:p>
    <w:p w:rsidR="009C229B" w:rsidRPr="007E7998" w:rsidRDefault="009C229B" w:rsidP="007E7998">
      <w:pPr>
        <w:pStyle w:val="Heading1"/>
      </w:pPr>
      <w:bookmarkStart w:id="0" w:name="_Contents"/>
      <w:bookmarkStart w:id="1" w:name="_Toc443637295"/>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9F3A1F" w:rsidRPr="009F3A1F" w:rsidRDefault="009C229B">
      <w:pPr>
        <w:pStyle w:val="TOC1"/>
        <w:rPr>
          <w:rFonts w:ascii="Arial" w:eastAsiaTheme="minorEastAsia" w:hAnsi="Arial" w:cs="Arial"/>
          <w:noProof/>
          <w:sz w:val="20"/>
          <w:szCs w:val="20"/>
          <w:lang w:eastAsia="en-GB"/>
        </w:rPr>
      </w:pPr>
      <w:r w:rsidRPr="009F3A1F">
        <w:rPr>
          <w:rFonts w:ascii="Arial" w:hAnsi="Arial" w:cs="Arial"/>
          <w:sz w:val="20"/>
          <w:szCs w:val="20"/>
        </w:rPr>
        <w:fldChar w:fldCharType="begin"/>
      </w:r>
      <w:r w:rsidRPr="009F3A1F">
        <w:rPr>
          <w:rFonts w:ascii="Arial" w:hAnsi="Arial" w:cs="Arial"/>
          <w:sz w:val="20"/>
          <w:szCs w:val="20"/>
        </w:rPr>
        <w:instrText xml:space="preserve"> TOC \o "1-1" \h \z \u </w:instrText>
      </w:r>
      <w:r w:rsidRPr="009F3A1F">
        <w:rPr>
          <w:rFonts w:ascii="Arial" w:hAnsi="Arial" w:cs="Arial"/>
          <w:sz w:val="20"/>
          <w:szCs w:val="20"/>
        </w:rPr>
        <w:fldChar w:fldCharType="separate"/>
      </w:r>
      <w:hyperlink w:anchor="_Toc443637296" w:history="1">
        <w:r w:rsidR="009F3A1F" w:rsidRPr="009F3A1F">
          <w:rPr>
            <w:rStyle w:val="Hyperlink"/>
            <w:rFonts w:ascii="Arial" w:hAnsi="Arial" w:cs="Arial"/>
            <w:noProof/>
            <w:sz w:val="20"/>
            <w:szCs w:val="20"/>
          </w:rPr>
          <w:t>Introduction</w:t>
        </w:r>
        <w:r w:rsidR="009F3A1F" w:rsidRPr="009F3A1F">
          <w:rPr>
            <w:rFonts w:ascii="Arial" w:hAnsi="Arial" w:cs="Arial"/>
            <w:noProof/>
            <w:webHidden/>
            <w:sz w:val="20"/>
            <w:szCs w:val="20"/>
          </w:rPr>
          <w:tab/>
        </w:r>
        <w:r w:rsidR="009F3A1F" w:rsidRPr="009F3A1F">
          <w:rPr>
            <w:rFonts w:ascii="Arial" w:hAnsi="Arial" w:cs="Arial"/>
            <w:noProof/>
            <w:webHidden/>
            <w:sz w:val="20"/>
            <w:szCs w:val="20"/>
          </w:rPr>
          <w:fldChar w:fldCharType="begin"/>
        </w:r>
        <w:r w:rsidR="009F3A1F" w:rsidRPr="009F3A1F">
          <w:rPr>
            <w:rFonts w:ascii="Arial" w:hAnsi="Arial" w:cs="Arial"/>
            <w:noProof/>
            <w:webHidden/>
            <w:sz w:val="20"/>
            <w:szCs w:val="20"/>
          </w:rPr>
          <w:instrText xml:space="preserve"> PAGEREF _Toc443637296 \h </w:instrText>
        </w:r>
        <w:r w:rsidR="009F3A1F" w:rsidRPr="009F3A1F">
          <w:rPr>
            <w:rFonts w:ascii="Arial" w:hAnsi="Arial" w:cs="Arial"/>
            <w:noProof/>
            <w:webHidden/>
            <w:sz w:val="20"/>
            <w:szCs w:val="20"/>
          </w:rPr>
        </w:r>
        <w:r w:rsidR="009F3A1F" w:rsidRPr="009F3A1F">
          <w:rPr>
            <w:rFonts w:ascii="Arial" w:hAnsi="Arial" w:cs="Arial"/>
            <w:noProof/>
            <w:webHidden/>
            <w:sz w:val="20"/>
            <w:szCs w:val="20"/>
          </w:rPr>
          <w:fldChar w:fldCharType="separate"/>
        </w:r>
        <w:r w:rsidR="00654327">
          <w:rPr>
            <w:rFonts w:ascii="Arial" w:hAnsi="Arial" w:cs="Arial"/>
            <w:noProof/>
            <w:webHidden/>
            <w:sz w:val="20"/>
            <w:szCs w:val="20"/>
          </w:rPr>
          <w:t>3</w:t>
        </w:r>
        <w:r w:rsidR="009F3A1F" w:rsidRPr="009F3A1F">
          <w:rPr>
            <w:rFonts w:ascii="Arial" w:hAnsi="Arial" w:cs="Arial"/>
            <w:noProof/>
            <w:webHidden/>
            <w:sz w:val="20"/>
            <w:szCs w:val="20"/>
          </w:rPr>
          <w:fldChar w:fldCharType="end"/>
        </w:r>
      </w:hyperlink>
    </w:p>
    <w:p w:rsidR="009F3A1F" w:rsidRPr="009F3A1F" w:rsidRDefault="00654327">
      <w:pPr>
        <w:pStyle w:val="TOC1"/>
        <w:rPr>
          <w:rFonts w:ascii="Arial" w:eastAsiaTheme="minorEastAsia" w:hAnsi="Arial" w:cs="Arial"/>
          <w:noProof/>
          <w:sz w:val="20"/>
          <w:szCs w:val="20"/>
          <w:lang w:eastAsia="en-GB"/>
        </w:rPr>
      </w:pPr>
      <w:hyperlink w:anchor="_Toc443637297" w:history="1">
        <w:r w:rsidR="009F3A1F" w:rsidRPr="009F3A1F">
          <w:rPr>
            <w:rStyle w:val="Hyperlink"/>
            <w:rFonts w:ascii="Arial" w:hAnsi="Arial" w:cs="Arial"/>
            <w:noProof/>
            <w:sz w:val="20"/>
            <w:szCs w:val="20"/>
          </w:rPr>
          <w:t>Topic 1: International relations, 1871–1918</w:t>
        </w:r>
        <w:r w:rsidR="009F3A1F" w:rsidRPr="009F3A1F">
          <w:rPr>
            <w:rFonts w:ascii="Arial" w:hAnsi="Arial" w:cs="Arial"/>
            <w:noProof/>
            <w:webHidden/>
            <w:sz w:val="20"/>
            <w:szCs w:val="20"/>
          </w:rPr>
          <w:tab/>
        </w:r>
        <w:r w:rsidR="009F3A1F" w:rsidRPr="009F3A1F">
          <w:rPr>
            <w:rFonts w:ascii="Arial" w:hAnsi="Arial" w:cs="Arial"/>
            <w:noProof/>
            <w:webHidden/>
            <w:sz w:val="20"/>
            <w:szCs w:val="20"/>
          </w:rPr>
          <w:fldChar w:fldCharType="begin"/>
        </w:r>
        <w:r w:rsidR="009F3A1F" w:rsidRPr="009F3A1F">
          <w:rPr>
            <w:rFonts w:ascii="Arial" w:hAnsi="Arial" w:cs="Arial"/>
            <w:noProof/>
            <w:webHidden/>
            <w:sz w:val="20"/>
            <w:szCs w:val="20"/>
          </w:rPr>
          <w:instrText xml:space="preserve"> PAGEREF _Toc443637297 \h </w:instrText>
        </w:r>
        <w:r w:rsidR="009F3A1F" w:rsidRPr="009F3A1F">
          <w:rPr>
            <w:rFonts w:ascii="Arial" w:hAnsi="Arial" w:cs="Arial"/>
            <w:noProof/>
            <w:webHidden/>
            <w:sz w:val="20"/>
            <w:szCs w:val="20"/>
          </w:rPr>
        </w:r>
        <w:r w:rsidR="009F3A1F" w:rsidRPr="009F3A1F">
          <w:rPr>
            <w:rFonts w:ascii="Arial" w:hAnsi="Arial" w:cs="Arial"/>
            <w:noProof/>
            <w:webHidden/>
            <w:sz w:val="20"/>
            <w:szCs w:val="20"/>
          </w:rPr>
          <w:fldChar w:fldCharType="separate"/>
        </w:r>
        <w:r>
          <w:rPr>
            <w:rFonts w:ascii="Arial" w:hAnsi="Arial" w:cs="Arial"/>
            <w:noProof/>
            <w:webHidden/>
            <w:sz w:val="20"/>
            <w:szCs w:val="20"/>
          </w:rPr>
          <w:t>5</w:t>
        </w:r>
        <w:r w:rsidR="009F3A1F" w:rsidRPr="009F3A1F">
          <w:rPr>
            <w:rFonts w:ascii="Arial" w:hAnsi="Arial" w:cs="Arial"/>
            <w:noProof/>
            <w:webHidden/>
            <w:sz w:val="20"/>
            <w:szCs w:val="20"/>
          </w:rPr>
          <w:fldChar w:fldCharType="end"/>
        </w:r>
      </w:hyperlink>
    </w:p>
    <w:p w:rsidR="009F3A1F" w:rsidRPr="009F3A1F" w:rsidRDefault="00654327">
      <w:pPr>
        <w:pStyle w:val="TOC1"/>
        <w:rPr>
          <w:rFonts w:ascii="Arial" w:eastAsiaTheme="minorEastAsia" w:hAnsi="Arial" w:cs="Arial"/>
          <w:noProof/>
          <w:sz w:val="20"/>
          <w:szCs w:val="20"/>
          <w:lang w:eastAsia="en-GB"/>
        </w:rPr>
      </w:pPr>
      <w:hyperlink w:anchor="_Toc443637298" w:history="1">
        <w:r w:rsidR="009F3A1F" w:rsidRPr="009F3A1F">
          <w:rPr>
            <w:rStyle w:val="Hyperlink"/>
            <w:rFonts w:ascii="Arial" w:hAnsi="Arial" w:cs="Arial"/>
            <w:noProof/>
            <w:sz w:val="20"/>
            <w:szCs w:val="20"/>
          </w:rPr>
          <w:t>Topic 2: International relations, 1919–1933</w:t>
        </w:r>
        <w:bookmarkStart w:id="2" w:name="_GoBack"/>
        <w:bookmarkEnd w:id="2"/>
        <w:r w:rsidR="009F3A1F" w:rsidRPr="009F3A1F">
          <w:rPr>
            <w:rFonts w:ascii="Arial" w:hAnsi="Arial" w:cs="Arial"/>
            <w:noProof/>
            <w:webHidden/>
            <w:sz w:val="20"/>
            <w:szCs w:val="20"/>
          </w:rPr>
          <w:tab/>
        </w:r>
        <w:r w:rsidR="009F3A1F" w:rsidRPr="009F3A1F">
          <w:rPr>
            <w:rFonts w:ascii="Arial" w:hAnsi="Arial" w:cs="Arial"/>
            <w:noProof/>
            <w:webHidden/>
            <w:sz w:val="20"/>
            <w:szCs w:val="20"/>
          </w:rPr>
          <w:fldChar w:fldCharType="begin"/>
        </w:r>
        <w:r w:rsidR="009F3A1F" w:rsidRPr="009F3A1F">
          <w:rPr>
            <w:rFonts w:ascii="Arial" w:hAnsi="Arial" w:cs="Arial"/>
            <w:noProof/>
            <w:webHidden/>
            <w:sz w:val="20"/>
            <w:szCs w:val="20"/>
          </w:rPr>
          <w:instrText xml:space="preserve"> PAGEREF _Toc443637298 \h </w:instrText>
        </w:r>
        <w:r w:rsidR="009F3A1F" w:rsidRPr="009F3A1F">
          <w:rPr>
            <w:rFonts w:ascii="Arial" w:hAnsi="Arial" w:cs="Arial"/>
            <w:noProof/>
            <w:webHidden/>
            <w:sz w:val="20"/>
            <w:szCs w:val="20"/>
          </w:rPr>
        </w:r>
        <w:r w:rsidR="009F3A1F" w:rsidRPr="009F3A1F">
          <w:rPr>
            <w:rFonts w:ascii="Arial" w:hAnsi="Arial" w:cs="Arial"/>
            <w:noProof/>
            <w:webHidden/>
            <w:sz w:val="20"/>
            <w:szCs w:val="20"/>
          </w:rPr>
          <w:fldChar w:fldCharType="separate"/>
        </w:r>
        <w:r>
          <w:rPr>
            <w:rFonts w:ascii="Arial" w:hAnsi="Arial" w:cs="Arial"/>
            <w:noProof/>
            <w:webHidden/>
            <w:sz w:val="20"/>
            <w:szCs w:val="20"/>
          </w:rPr>
          <w:t>9</w:t>
        </w:r>
        <w:r w:rsidR="009F3A1F" w:rsidRPr="009F3A1F">
          <w:rPr>
            <w:rFonts w:ascii="Arial" w:hAnsi="Arial" w:cs="Arial"/>
            <w:noProof/>
            <w:webHidden/>
            <w:sz w:val="20"/>
            <w:szCs w:val="20"/>
          </w:rPr>
          <w:fldChar w:fldCharType="end"/>
        </w:r>
      </w:hyperlink>
    </w:p>
    <w:p w:rsidR="009F3A1F" w:rsidRPr="009F3A1F" w:rsidRDefault="00654327">
      <w:pPr>
        <w:pStyle w:val="TOC1"/>
        <w:rPr>
          <w:rFonts w:ascii="Arial" w:eastAsiaTheme="minorEastAsia" w:hAnsi="Arial" w:cs="Arial"/>
          <w:noProof/>
          <w:sz w:val="20"/>
          <w:szCs w:val="20"/>
          <w:lang w:eastAsia="en-GB"/>
        </w:rPr>
      </w:pPr>
      <w:hyperlink w:anchor="_Toc443637299" w:history="1">
        <w:r w:rsidR="009F3A1F" w:rsidRPr="009F3A1F">
          <w:rPr>
            <w:rStyle w:val="Hyperlink"/>
            <w:rFonts w:ascii="Arial" w:hAnsi="Arial" w:cs="Arial"/>
            <w:noProof/>
            <w:sz w:val="20"/>
            <w:szCs w:val="20"/>
          </w:rPr>
          <w:t>Topic 3: International relations, 1933–1939</w:t>
        </w:r>
        <w:r w:rsidR="009F3A1F" w:rsidRPr="009F3A1F">
          <w:rPr>
            <w:rFonts w:ascii="Arial" w:hAnsi="Arial" w:cs="Arial"/>
            <w:noProof/>
            <w:webHidden/>
            <w:sz w:val="20"/>
            <w:szCs w:val="20"/>
          </w:rPr>
          <w:tab/>
        </w:r>
        <w:r w:rsidR="009F3A1F" w:rsidRPr="009F3A1F">
          <w:rPr>
            <w:rFonts w:ascii="Arial" w:hAnsi="Arial" w:cs="Arial"/>
            <w:noProof/>
            <w:webHidden/>
            <w:sz w:val="20"/>
            <w:szCs w:val="20"/>
          </w:rPr>
          <w:fldChar w:fldCharType="begin"/>
        </w:r>
        <w:r w:rsidR="009F3A1F" w:rsidRPr="009F3A1F">
          <w:rPr>
            <w:rFonts w:ascii="Arial" w:hAnsi="Arial" w:cs="Arial"/>
            <w:noProof/>
            <w:webHidden/>
            <w:sz w:val="20"/>
            <w:szCs w:val="20"/>
          </w:rPr>
          <w:instrText xml:space="preserve"> PAGEREF _Toc443637299 \h </w:instrText>
        </w:r>
        <w:r w:rsidR="009F3A1F" w:rsidRPr="009F3A1F">
          <w:rPr>
            <w:rFonts w:ascii="Arial" w:hAnsi="Arial" w:cs="Arial"/>
            <w:noProof/>
            <w:webHidden/>
            <w:sz w:val="20"/>
            <w:szCs w:val="20"/>
          </w:rPr>
        </w:r>
        <w:r w:rsidR="009F3A1F" w:rsidRPr="009F3A1F">
          <w:rPr>
            <w:rFonts w:ascii="Arial" w:hAnsi="Arial" w:cs="Arial"/>
            <w:noProof/>
            <w:webHidden/>
            <w:sz w:val="20"/>
            <w:szCs w:val="20"/>
          </w:rPr>
          <w:fldChar w:fldCharType="separate"/>
        </w:r>
        <w:r>
          <w:rPr>
            <w:rFonts w:ascii="Arial" w:hAnsi="Arial" w:cs="Arial"/>
            <w:noProof/>
            <w:webHidden/>
            <w:sz w:val="20"/>
            <w:szCs w:val="20"/>
          </w:rPr>
          <w:t>12</w:t>
        </w:r>
        <w:r w:rsidR="009F3A1F" w:rsidRPr="009F3A1F">
          <w:rPr>
            <w:rFonts w:ascii="Arial" w:hAnsi="Arial" w:cs="Arial"/>
            <w:noProof/>
            <w:webHidden/>
            <w:sz w:val="20"/>
            <w:szCs w:val="20"/>
          </w:rPr>
          <w:fldChar w:fldCharType="end"/>
        </w:r>
      </w:hyperlink>
    </w:p>
    <w:p w:rsidR="009F3A1F" w:rsidRPr="009F3A1F" w:rsidRDefault="00654327">
      <w:pPr>
        <w:pStyle w:val="TOC1"/>
        <w:rPr>
          <w:rFonts w:ascii="Arial" w:eastAsiaTheme="minorEastAsia" w:hAnsi="Arial" w:cs="Arial"/>
          <w:noProof/>
          <w:sz w:val="20"/>
          <w:szCs w:val="20"/>
          <w:lang w:eastAsia="en-GB"/>
        </w:rPr>
      </w:pPr>
      <w:hyperlink w:anchor="_Toc443637300" w:history="1">
        <w:r w:rsidR="009F3A1F" w:rsidRPr="009F3A1F">
          <w:rPr>
            <w:rStyle w:val="Hyperlink"/>
            <w:rFonts w:ascii="Arial" w:hAnsi="Arial" w:cs="Arial"/>
            <w:noProof/>
            <w:sz w:val="20"/>
            <w:szCs w:val="20"/>
          </w:rPr>
          <w:t>Topic 4: China and Japan, 1919–1945</w:t>
        </w:r>
        <w:r w:rsidR="009F3A1F" w:rsidRPr="009F3A1F">
          <w:rPr>
            <w:rFonts w:ascii="Arial" w:hAnsi="Arial" w:cs="Arial"/>
            <w:noProof/>
            <w:webHidden/>
            <w:sz w:val="20"/>
            <w:szCs w:val="20"/>
          </w:rPr>
          <w:tab/>
        </w:r>
        <w:r w:rsidR="009F3A1F" w:rsidRPr="009F3A1F">
          <w:rPr>
            <w:rFonts w:ascii="Arial" w:hAnsi="Arial" w:cs="Arial"/>
            <w:noProof/>
            <w:webHidden/>
            <w:sz w:val="20"/>
            <w:szCs w:val="20"/>
          </w:rPr>
          <w:fldChar w:fldCharType="begin"/>
        </w:r>
        <w:r w:rsidR="009F3A1F" w:rsidRPr="009F3A1F">
          <w:rPr>
            <w:rFonts w:ascii="Arial" w:hAnsi="Arial" w:cs="Arial"/>
            <w:noProof/>
            <w:webHidden/>
            <w:sz w:val="20"/>
            <w:szCs w:val="20"/>
          </w:rPr>
          <w:instrText xml:space="preserve"> PAGEREF _Toc443637300 \h </w:instrText>
        </w:r>
        <w:r w:rsidR="009F3A1F" w:rsidRPr="009F3A1F">
          <w:rPr>
            <w:rFonts w:ascii="Arial" w:hAnsi="Arial" w:cs="Arial"/>
            <w:noProof/>
            <w:webHidden/>
            <w:sz w:val="20"/>
            <w:szCs w:val="20"/>
          </w:rPr>
        </w:r>
        <w:r w:rsidR="009F3A1F" w:rsidRPr="009F3A1F">
          <w:rPr>
            <w:rFonts w:ascii="Arial" w:hAnsi="Arial" w:cs="Arial"/>
            <w:noProof/>
            <w:webHidden/>
            <w:sz w:val="20"/>
            <w:szCs w:val="20"/>
          </w:rPr>
          <w:fldChar w:fldCharType="separate"/>
        </w:r>
        <w:r>
          <w:rPr>
            <w:rFonts w:ascii="Arial" w:hAnsi="Arial" w:cs="Arial"/>
            <w:noProof/>
            <w:webHidden/>
            <w:sz w:val="20"/>
            <w:szCs w:val="20"/>
          </w:rPr>
          <w:t>15</w:t>
        </w:r>
        <w:r w:rsidR="009F3A1F" w:rsidRPr="009F3A1F">
          <w:rPr>
            <w:rFonts w:ascii="Arial" w:hAnsi="Arial" w:cs="Arial"/>
            <w:noProof/>
            <w:webHidden/>
            <w:sz w:val="20"/>
            <w:szCs w:val="20"/>
          </w:rPr>
          <w:fldChar w:fldCharType="end"/>
        </w:r>
      </w:hyperlink>
    </w:p>
    <w:p w:rsidR="00233E9C" w:rsidRDefault="009C229B" w:rsidP="00B434C1">
      <w:pPr>
        <w:ind w:left="-567"/>
        <w:rPr>
          <w:sz w:val="20"/>
          <w:szCs w:val="20"/>
        </w:rPr>
      </w:pPr>
      <w:r w:rsidRPr="009F3A1F">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37296"/>
    <w:p w:rsidR="00A96156" w:rsidRPr="00FE5106" w:rsidRDefault="00FE5106" w:rsidP="00FE5106">
      <w:pPr>
        <w:pStyle w:val="Heading1"/>
      </w:pPr>
      <w:r w:rsidRPr="00FE5106">
        <w:lastRenderedPageBreak/>
        <w:fldChar w:fldCharType="begin"/>
      </w:r>
      <w:r w:rsidRPr="00FE5106">
        <w:instrText xml:space="preserve"> HYPERLINK  \l "_Contents" </w:instrText>
      </w:r>
      <w:r w:rsidRPr="00FE5106">
        <w:fldChar w:fldCharType="separate"/>
      </w:r>
      <w:r w:rsidR="000B0E42" w:rsidRPr="00FE5106">
        <w:rPr>
          <w:rStyle w:val="Hyperlink"/>
          <w:color w:val="C30045"/>
          <w:u w:val="none"/>
        </w:rPr>
        <w:t>Introduction</w:t>
      </w:r>
      <w:bookmarkEnd w:id="3"/>
      <w:r w:rsidRPr="00FE5106">
        <w:fldChar w:fldCharType="end"/>
      </w:r>
    </w:p>
    <w:p w:rsidR="000D3153" w:rsidRPr="000D3153" w:rsidRDefault="000D3153" w:rsidP="000D3153">
      <w:pPr>
        <w:pStyle w:val="Heading2"/>
      </w:pPr>
      <w:bookmarkStart w:id="4" w:name="_Toc441139119"/>
      <w:r w:rsidRPr="000D3153">
        <w:t>Recommended prior knowledge</w:t>
      </w:r>
      <w:bookmarkEnd w:id="4"/>
    </w:p>
    <w:p w:rsidR="000D3153" w:rsidRPr="008201FA" w:rsidRDefault="000D3153" w:rsidP="000D3153">
      <w:pPr>
        <w:ind w:left="-567" w:right="45"/>
        <w:rPr>
          <w:rFonts w:ascii="Arial" w:hAnsi="Arial" w:cs="Arial"/>
          <w:sz w:val="20"/>
          <w:szCs w:val="20"/>
        </w:rPr>
      </w:pPr>
      <w:r w:rsidRPr="008201FA">
        <w:rPr>
          <w:rFonts w:ascii="Arial" w:hAnsi="Arial" w:cs="Arial"/>
          <w:sz w:val="20"/>
          <w:szCs w:val="20"/>
        </w:rPr>
        <w:t>We recommend that learners who are beginning this course should have previously completed a Cambridge O Level or Cambridge IGCSE course in History or the equivalent.</w:t>
      </w:r>
    </w:p>
    <w:p w:rsidR="000D3153" w:rsidRPr="009B7FB9" w:rsidRDefault="000D3153" w:rsidP="000D3153">
      <w:pPr>
        <w:pStyle w:val="Heading2"/>
      </w:pPr>
      <w:bookmarkStart w:id="5" w:name="_Toc441139120"/>
      <w:r w:rsidRPr="009B7FB9">
        <w:t>Context</w:t>
      </w:r>
      <w:bookmarkEnd w:id="5"/>
    </w:p>
    <w:p w:rsidR="000D3153" w:rsidRPr="008201FA" w:rsidRDefault="000D3153" w:rsidP="000D3153">
      <w:pPr>
        <w:ind w:left="-567" w:right="45"/>
        <w:rPr>
          <w:rFonts w:ascii="Arial" w:hAnsi="Arial" w:cs="Arial"/>
          <w:sz w:val="20"/>
          <w:szCs w:val="20"/>
        </w:rPr>
      </w:pPr>
      <w:r w:rsidRPr="008201FA">
        <w:rPr>
          <w:rFonts w:ascii="Arial" w:hAnsi="Arial" w:cs="Arial"/>
          <w:sz w:val="20"/>
          <w:szCs w:val="20"/>
        </w:rPr>
        <w:t>Learners will be required to answer two questions from the topics below; there is one question per topic. Both parts of the questions chosen must be answered; Part (a) requires a causal explanation, Part (b) requires consideration of significance and weighing the relative importance of factors.</w:t>
      </w:r>
    </w:p>
    <w:p w:rsidR="000D3153" w:rsidRPr="008201FA" w:rsidRDefault="000D3153" w:rsidP="000D3153">
      <w:pPr>
        <w:autoSpaceDE w:val="0"/>
        <w:autoSpaceDN w:val="0"/>
        <w:adjustRightInd w:val="0"/>
        <w:ind w:left="-284"/>
        <w:rPr>
          <w:rFonts w:ascii="Arial" w:hAnsi="Arial" w:cs="Arial"/>
          <w:bCs/>
          <w:sz w:val="20"/>
          <w:szCs w:val="20"/>
          <w:lang w:eastAsia="en-GB"/>
        </w:rPr>
      </w:pPr>
      <w:r w:rsidRPr="008201FA">
        <w:rPr>
          <w:rFonts w:ascii="Arial" w:hAnsi="Arial" w:cs="Arial"/>
          <w:bCs/>
          <w:sz w:val="20"/>
          <w:szCs w:val="20"/>
          <w:lang w:eastAsia="en-GB"/>
        </w:rPr>
        <w:t>International relations, 1871–1918</w:t>
      </w:r>
    </w:p>
    <w:p w:rsidR="000D3153" w:rsidRPr="008201FA" w:rsidRDefault="000D3153" w:rsidP="000D3153">
      <w:pPr>
        <w:autoSpaceDE w:val="0"/>
        <w:autoSpaceDN w:val="0"/>
        <w:adjustRightInd w:val="0"/>
        <w:ind w:left="-284"/>
        <w:rPr>
          <w:rFonts w:ascii="Arial" w:hAnsi="Arial" w:cs="Arial"/>
          <w:bCs/>
          <w:sz w:val="20"/>
          <w:szCs w:val="20"/>
          <w:lang w:eastAsia="en-GB"/>
        </w:rPr>
      </w:pPr>
      <w:r w:rsidRPr="008201FA">
        <w:rPr>
          <w:rFonts w:ascii="Arial" w:hAnsi="Arial" w:cs="Arial"/>
          <w:bCs/>
          <w:sz w:val="20"/>
          <w:szCs w:val="20"/>
          <w:lang w:eastAsia="en-GB"/>
        </w:rPr>
        <w:t>International relations, 1919–1933</w:t>
      </w:r>
    </w:p>
    <w:p w:rsidR="000D3153" w:rsidRPr="008201FA" w:rsidRDefault="000D3153" w:rsidP="000D3153">
      <w:pPr>
        <w:autoSpaceDE w:val="0"/>
        <w:autoSpaceDN w:val="0"/>
        <w:adjustRightInd w:val="0"/>
        <w:ind w:left="-284"/>
        <w:rPr>
          <w:rFonts w:ascii="Arial" w:hAnsi="Arial" w:cs="Arial"/>
          <w:bCs/>
          <w:sz w:val="20"/>
          <w:szCs w:val="20"/>
          <w:lang w:eastAsia="en-GB"/>
        </w:rPr>
      </w:pPr>
      <w:r w:rsidRPr="008201FA">
        <w:rPr>
          <w:rFonts w:ascii="Arial" w:hAnsi="Arial" w:cs="Arial"/>
          <w:bCs/>
          <w:sz w:val="20"/>
          <w:szCs w:val="20"/>
          <w:lang w:eastAsia="en-GB"/>
        </w:rPr>
        <w:t>International relations, 1933–1939</w:t>
      </w:r>
    </w:p>
    <w:p w:rsidR="000D3153" w:rsidRPr="008201FA" w:rsidRDefault="000D3153" w:rsidP="000D3153">
      <w:pPr>
        <w:autoSpaceDE w:val="0"/>
        <w:autoSpaceDN w:val="0"/>
        <w:adjustRightInd w:val="0"/>
        <w:ind w:left="-284"/>
        <w:rPr>
          <w:rFonts w:ascii="Arial" w:hAnsi="Arial" w:cs="Arial"/>
          <w:b/>
          <w:bCs/>
          <w:sz w:val="20"/>
          <w:szCs w:val="20"/>
          <w:lang w:eastAsia="en-GB"/>
        </w:rPr>
      </w:pPr>
      <w:r w:rsidRPr="008201FA">
        <w:rPr>
          <w:rFonts w:ascii="Arial" w:hAnsi="Arial" w:cs="Arial"/>
          <w:bCs/>
          <w:sz w:val="20"/>
          <w:szCs w:val="20"/>
          <w:lang w:eastAsia="en-GB"/>
        </w:rPr>
        <w:t>China and Japan, 1919–1945</w:t>
      </w:r>
    </w:p>
    <w:p w:rsidR="000D3153" w:rsidRDefault="000D3153" w:rsidP="000D3153">
      <w:pPr>
        <w:pStyle w:val="Heading2"/>
      </w:pPr>
      <w:bookmarkStart w:id="6" w:name="_Toc441139121"/>
      <w:r w:rsidRPr="008201FA">
        <w:t>Outline</w:t>
      </w:r>
      <w:bookmarkEnd w:id="6"/>
    </w:p>
    <w:p w:rsidR="000D3153" w:rsidRPr="008201FA" w:rsidRDefault="000D3153" w:rsidP="000D3153">
      <w:pPr>
        <w:ind w:left="-567" w:right="45"/>
        <w:rPr>
          <w:rFonts w:ascii="Arial" w:hAnsi="Arial" w:cs="Arial"/>
          <w:b/>
          <w:sz w:val="20"/>
          <w:szCs w:val="20"/>
        </w:rPr>
      </w:pPr>
      <w:r w:rsidRPr="008201FA">
        <w:rPr>
          <w:rFonts w:ascii="Arial" w:hAnsi="Arial" w:cs="Arial"/>
          <w:sz w:val="20"/>
          <w:szCs w:val="20"/>
        </w:rPr>
        <w:t xml:space="preserve">Topics 1 </w:t>
      </w:r>
      <w:r>
        <w:rPr>
          <w:rFonts w:ascii="Arial" w:hAnsi="Arial" w:cs="Arial"/>
          <w:sz w:val="20"/>
          <w:szCs w:val="20"/>
        </w:rPr>
        <w:t>to</w:t>
      </w:r>
      <w:r w:rsidRPr="008201FA">
        <w:rPr>
          <w:rFonts w:ascii="Arial" w:hAnsi="Arial" w:cs="Arial"/>
          <w:sz w:val="20"/>
          <w:szCs w:val="20"/>
        </w:rPr>
        <w:t xml:space="preserve"> 3 provide chronological coverage of international relations in the period from 1871 to 19</w:t>
      </w:r>
      <w:r>
        <w:rPr>
          <w:rFonts w:ascii="Arial" w:hAnsi="Arial" w:cs="Arial"/>
          <w:sz w:val="20"/>
          <w:szCs w:val="20"/>
        </w:rPr>
        <w:t>39</w:t>
      </w:r>
      <w:r w:rsidRPr="008201FA">
        <w:rPr>
          <w:rFonts w:ascii="Arial" w:hAnsi="Arial" w:cs="Arial"/>
          <w:sz w:val="20"/>
          <w:szCs w:val="20"/>
        </w:rPr>
        <w:t xml:space="preserve">. While there is no attempt to cover the First World War, its significance as a watershed in international relations is apparent throughout. Topic 4 focuses on China and Japan which play increasingly significant roles in international relations in the period between the two World Wars. </w:t>
      </w:r>
    </w:p>
    <w:p w:rsidR="000D3153" w:rsidRPr="008201FA" w:rsidRDefault="000D3153" w:rsidP="000D3153">
      <w:pPr>
        <w:tabs>
          <w:tab w:val="left" w:pos="11640"/>
        </w:tabs>
        <w:ind w:left="-567"/>
        <w:rPr>
          <w:rFonts w:ascii="Arial" w:hAnsi="Arial" w:cs="Arial"/>
          <w:sz w:val="20"/>
          <w:szCs w:val="20"/>
        </w:rPr>
      </w:pPr>
    </w:p>
    <w:p w:rsidR="000D3153" w:rsidRDefault="000D3153" w:rsidP="000D3153">
      <w:pPr>
        <w:ind w:left="-567"/>
        <w:rPr>
          <w:rFonts w:ascii="Arial" w:eastAsiaTheme="minorEastAsia" w:hAnsi="Arial" w:cs="Arial"/>
          <w:sz w:val="20"/>
          <w:szCs w:val="20"/>
          <w:lang w:eastAsia="en-GB"/>
        </w:rPr>
      </w:pPr>
      <w:r w:rsidRPr="008201FA">
        <w:rPr>
          <w:rFonts w:ascii="Arial" w:eastAsiaTheme="minorEastAsia" w:hAnsi="Arial" w:cs="Arial"/>
          <w:sz w:val="20"/>
          <w:szCs w:val="20"/>
          <w:lang w:eastAsia="en-GB"/>
        </w:rPr>
        <w:t xml:space="preserve">Key: whole class </w:t>
      </w:r>
      <w:r w:rsidRPr="008201FA">
        <w:rPr>
          <w:rFonts w:ascii="Arial" w:eastAsiaTheme="minorEastAsia" w:hAnsi="Arial" w:cs="Arial"/>
          <w:b/>
          <w:sz w:val="20"/>
          <w:szCs w:val="20"/>
          <w:lang w:eastAsia="en-GB"/>
        </w:rPr>
        <w:t>(W)</w:t>
      </w:r>
      <w:r w:rsidRPr="008201FA">
        <w:rPr>
          <w:rFonts w:ascii="Arial" w:eastAsiaTheme="minorEastAsia" w:hAnsi="Arial" w:cs="Arial"/>
          <w:sz w:val="20"/>
          <w:szCs w:val="20"/>
          <w:lang w:eastAsia="en-GB"/>
        </w:rPr>
        <w:t xml:space="preserve">, group work </w:t>
      </w:r>
      <w:r w:rsidRPr="008201FA">
        <w:rPr>
          <w:rFonts w:ascii="Arial" w:eastAsiaTheme="minorEastAsia" w:hAnsi="Arial" w:cs="Arial"/>
          <w:b/>
          <w:sz w:val="20"/>
          <w:szCs w:val="20"/>
          <w:lang w:eastAsia="en-GB"/>
        </w:rPr>
        <w:t>(G)</w:t>
      </w:r>
      <w:r w:rsidRPr="008201FA">
        <w:rPr>
          <w:rFonts w:ascii="Arial" w:eastAsiaTheme="minorEastAsia" w:hAnsi="Arial" w:cs="Arial"/>
          <w:sz w:val="20"/>
          <w:szCs w:val="20"/>
          <w:lang w:eastAsia="en-GB"/>
        </w:rPr>
        <w:t xml:space="preserve">, pair </w:t>
      </w:r>
      <w:r w:rsidRPr="008201FA">
        <w:rPr>
          <w:rFonts w:ascii="Arial" w:eastAsiaTheme="minorEastAsia" w:hAnsi="Arial" w:cs="Arial"/>
          <w:b/>
          <w:sz w:val="20"/>
          <w:szCs w:val="20"/>
          <w:lang w:eastAsia="en-GB"/>
        </w:rPr>
        <w:t>(P)</w:t>
      </w:r>
      <w:r w:rsidRPr="008201FA">
        <w:rPr>
          <w:rFonts w:ascii="Arial" w:eastAsiaTheme="minorEastAsia" w:hAnsi="Arial" w:cs="Arial"/>
          <w:sz w:val="20"/>
          <w:szCs w:val="20"/>
          <w:lang w:eastAsia="en-GB"/>
        </w:rPr>
        <w:t xml:space="preserve"> and individual activities </w:t>
      </w:r>
      <w:r w:rsidRPr="008201FA">
        <w:rPr>
          <w:rFonts w:ascii="Arial" w:eastAsiaTheme="minorEastAsia" w:hAnsi="Arial" w:cs="Arial"/>
          <w:b/>
          <w:sz w:val="20"/>
          <w:szCs w:val="20"/>
          <w:lang w:eastAsia="en-GB"/>
        </w:rPr>
        <w:t>(I)</w:t>
      </w:r>
      <w:r w:rsidRPr="008201FA">
        <w:rPr>
          <w:rFonts w:ascii="Arial" w:eastAsiaTheme="minorEastAsia" w:hAnsi="Arial" w:cs="Arial"/>
          <w:sz w:val="20"/>
          <w:szCs w:val="20"/>
          <w:lang w:eastAsia="en-GB"/>
        </w:rPr>
        <w:t xml:space="preserve">, as well as homework </w:t>
      </w:r>
      <w:r w:rsidRPr="008201FA">
        <w:rPr>
          <w:rFonts w:ascii="Arial" w:eastAsiaTheme="minorEastAsia" w:hAnsi="Arial" w:cs="Arial"/>
          <w:b/>
          <w:sz w:val="20"/>
          <w:szCs w:val="20"/>
          <w:lang w:eastAsia="en-GB"/>
        </w:rPr>
        <w:t xml:space="preserve">(H), </w:t>
      </w:r>
      <w:r w:rsidRPr="008201FA">
        <w:rPr>
          <w:rFonts w:ascii="Arial" w:eastAsiaTheme="minorEastAsia" w:hAnsi="Arial" w:cs="Arial"/>
          <w:sz w:val="20"/>
          <w:szCs w:val="20"/>
          <w:lang w:eastAsia="en-GB"/>
        </w:rPr>
        <w:t>are indicated within this scheme of work.</w:t>
      </w:r>
    </w:p>
    <w:p w:rsidR="000D3153" w:rsidRPr="00150D34" w:rsidRDefault="000D3153" w:rsidP="000D3153">
      <w:pPr>
        <w:pStyle w:val="Heading2"/>
      </w:pPr>
      <w:bookmarkStart w:id="7" w:name="_Toc441139122"/>
      <w:r w:rsidRPr="00150D34">
        <w:t>Resources</w:t>
      </w:r>
      <w:bookmarkEnd w:id="7"/>
    </w:p>
    <w:p w:rsidR="000D3153" w:rsidRPr="00150D34" w:rsidRDefault="000D3153" w:rsidP="000D3153">
      <w:pPr>
        <w:ind w:left="-567" w:right="43"/>
        <w:rPr>
          <w:rFonts w:ascii="Arial" w:hAnsi="Arial" w:cs="Arial"/>
          <w:sz w:val="20"/>
          <w:szCs w:val="20"/>
        </w:rPr>
      </w:pPr>
      <w:r w:rsidRPr="00150D34">
        <w:rPr>
          <w:rFonts w:ascii="Arial" w:hAnsi="Arial" w:cs="Arial"/>
          <w:bCs/>
          <w:sz w:val="20"/>
          <w:szCs w:val="20"/>
        </w:rPr>
        <w:t xml:space="preserve">The resources for this syllabus, including textbooks endorsed by Cambridge, can be found at </w:t>
      </w:r>
      <w:hyperlink r:id="rId14" w:history="1">
        <w:r w:rsidRPr="00150D34">
          <w:rPr>
            <w:rFonts w:ascii="Arial" w:hAnsi="Arial" w:cs="Arial"/>
            <w:bCs/>
            <w:color w:val="0000FF"/>
            <w:sz w:val="20"/>
            <w:szCs w:val="20"/>
            <w:u w:val="single"/>
          </w:rPr>
          <w:t>www.cie.org.uk</w:t>
        </w:r>
      </w:hyperlink>
      <w:r w:rsidRPr="00150D34">
        <w:rPr>
          <w:rFonts w:ascii="Arial" w:hAnsi="Arial" w:cs="Arial"/>
          <w:sz w:val="20"/>
          <w:szCs w:val="20"/>
        </w:rPr>
        <w:t xml:space="preserve"> and Teacher Support </w:t>
      </w:r>
      <w:hyperlink r:id="rId15" w:tooltip="http://teachers.cie.org.uk/" w:history="1">
        <w:r w:rsidRPr="00150D34">
          <w:rPr>
            <w:rFonts w:ascii="Arial" w:hAnsi="Arial" w:cs="Arial"/>
            <w:color w:val="0000FF"/>
            <w:sz w:val="20"/>
            <w:szCs w:val="20"/>
            <w:u w:val="single"/>
          </w:rPr>
          <w:t>http://teachers.cie.org.uk</w:t>
        </w:r>
      </w:hyperlink>
      <w:r w:rsidRPr="00150D34">
        <w:rPr>
          <w:rFonts w:ascii="Arial" w:hAnsi="Arial" w:cs="Arial"/>
          <w:sz w:val="20"/>
          <w:szCs w:val="20"/>
        </w:rPr>
        <w:t xml:space="preserve">. </w:t>
      </w:r>
    </w:p>
    <w:p w:rsidR="000D3153" w:rsidRPr="00150D34" w:rsidRDefault="000D3153" w:rsidP="000D3153">
      <w:pPr>
        <w:ind w:left="-567" w:right="43"/>
        <w:rPr>
          <w:rFonts w:ascii="Arial" w:hAnsi="Arial" w:cs="Arial"/>
          <w:sz w:val="20"/>
          <w:szCs w:val="20"/>
        </w:rPr>
      </w:pPr>
    </w:p>
    <w:p w:rsidR="000D3153" w:rsidRPr="006120A2" w:rsidRDefault="000D3153" w:rsidP="000D3153">
      <w:pPr>
        <w:ind w:left="-567" w:right="43"/>
        <w:rPr>
          <w:rFonts w:ascii="Arial" w:hAnsi="Arial" w:cs="Arial"/>
          <w:sz w:val="20"/>
          <w:szCs w:val="20"/>
        </w:rPr>
      </w:pPr>
      <w:r w:rsidRPr="006120A2">
        <w:rPr>
          <w:rFonts w:ascii="Arial" w:eastAsiaTheme="minorEastAsia" w:hAnsi="Arial" w:cs="Arial"/>
          <w:b/>
          <w:bCs/>
          <w:sz w:val="20"/>
          <w:szCs w:val="20"/>
          <w:lang w:eastAsia="en-GB"/>
        </w:rPr>
        <w:t xml:space="preserve">Endorsed textbooks </w:t>
      </w:r>
      <w:r w:rsidRPr="006120A2">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6120A2">
          <w:rPr>
            <w:rFonts w:ascii="Arial" w:eastAsiaTheme="minorEastAsia" w:hAnsi="Arial" w:cs="Arial"/>
            <w:bCs/>
            <w:color w:val="0000FF"/>
            <w:sz w:val="20"/>
            <w:szCs w:val="20"/>
            <w:u w:val="single"/>
            <w:lang w:eastAsia="en-GB"/>
          </w:rPr>
          <w:t>www.cie.org.uk</w:t>
        </w:r>
      </w:hyperlink>
      <w:r w:rsidRPr="006120A2">
        <w:rPr>
          <w:rFonts w:ascii="Arial" w:hAnsi="Arial" w:cs="Arial"/>
          <w:sz w:val="20"/>
          <w:szCs w:val="20"/>
        </w:rPr>
        <w:t>.</w:t>
      </w:r>
    </w:p>
    <w:p w:rsidR="000D3153" w:rsidRPr="003C3EEB" w:rsidRDefault="000D3153" w:rsidP="000D3153">
      <w:pPr>
        <w:ind w:left="-567"/>
        <w:rPr>
          <w:rFonts w:ascii="Arial" w:hAnsi="Arial" w:cs="Arial"/>
          <w:sz w:val="20"/>
          <w:szCs w:val="20"/>
        </w:rPr>
      </w:pPr>
      <w:proofErr w:type="gramStart"/>
      <w:r w:rsidRPr="003C3EEB">
        <w:rPr>
          <w:rFonts w:ascii="Arial" w:hAnsi="Arial" w:cs="Arial"/>
          <w:sz w:val="20"/>
          <w:szCs w:val="20"/>
        </w:rPr>
        <w:t>e.g</w:t>
      </w:r>
      <w:proofErr w:type="gramEnd"/>
      <w:r w:rsidRPr="003C3EEB">
        <w:rPr>
          <w:rFonts w:ascii="Arial" w:hAnsi="Arial" w:cs="Arial"/>
          <w:sz w:val="20"/>
          <w:szCs w:val="20"/>
        </w:rPr>
        <w:t xml:space="preserve">. Wadsworth, P. </w:t>
      </w:r>
      <w:r w:rsidRPr="003C3EEB">
        <w:rPr>
          <w:rFonts w:ascii="Arial" w:hAnsi="Arial" w:cs="Arial"/>
          <w:i/>
          <w:sz w:val="20"/>
          <w:szCs w:val="20"/>
        </w:rPr>
        <w:t>International History 1871</w:t>
      </w:r>
      <w:r>
        <w:rPr>
          <w:rFonts w:ascii="Arial" w:hAnsi="Arial" w:cs="Arial"/>
          <w:i/>
          <w:sz w:val="20"/>
          <w:szCs w:val="20"/>
        </w:rPr>
        <w:t>–</w:t>
      </w:r>
      <w:r w:rsidRPr="003C3EEB">
        <w:rPr>
          <w:rFonts w:ascii="Arial" w:hAnsi="Arial" w:cs="Arial"/>
          <w:i/>
          <w:sz w:val="20"/>
          <w:szCs w:val="20"/>
        </w:rPr>
        <w:t>1945</w:t>
      </w:r>
      <w:r w:rsidRPr="003C3EEB">
        <w:rPr>
          <w:rFonts w:ascii="Arial" w:hAnsi="Arial" w:cs="Arial"/>
          <w:sz w:val="20"/>
          <w:szCs w:val="20"/>
        </w:rPr>
        <w:t xml:space="preserve">. </w:t>
      </w:r>
      <w:proofErr w:type="gramStart"/>
      <w:r w:rsidRPr="003C3EEB">
        <w:rPr>
          <w:rFonts w:ascii="Arial" w:hAnsi="Arial" w:cs="Arial"/>
          <w:sz w:val="20"/>
          <w:szCs w:val="20"/>
        </w:rPr>
        <w:t>Cambridge University Press, 2013.</w:t>
      </w:r>
      <w:proofErr w:type="gramEnd"/>
      <w:r w:rsidRPr="003C3EEB">
        <w:rPr>
          <w:rFonts w:ascii="Arial" w:hAnsi="Arial" w:cs="Arial"/>
          <w:sz w:val="20"/>
          <w:szCs w:val="20"/>
        </w:rPr>
        <w:t xml:space="preserve"> ISBN: 9781107613232</w:t>
      </w:r>
    </w:p>
    <w:p w:rsidR="000D3153" w:rsidRPr="006120A2" w:rsidRDefault="000D3153" w:rsidP="000D3153">
      <w:pPr>
        <w:tabs>
          <w:tab w:val="left" w:pos="11640"/>
        </w:tabs>
        <w:ind w:left="-567"/>
        <w:rPr>
          <w:rFonts w:ascii="Arial" w:hAnsi="Arial" w:cs="Arial"/>
          <w:sz w:val="20"/>
          <w:szCs w:val="20"/>
        </w:rPr>
      </w:pPr>
    </w:p>
    <w:p w:rsidR="000D3153" w:rsidRPr="003C3EEB" w:rsidRDefault="000D3153" w:rsidP="000D3153">
      <w:pPr>
        <w:ind w:left="-567" w:right="45"/>
        <w:rPr>
          <w:rFonts w:ascii="Arial" w:hAnsi="Arial" w:cs="Arial"/>
          <w:sz w:val="20"/>
          <w:szCs w:val="20"/>
        </w:rPr>
      </w:pPr>
      <w:proofErr w:type="gramStart"/>
      <w:r w:rsidRPr="003C3EEB">
        <w:rPr>
          <w:rFonts w:ascii="Arial" w:hAnsi="Arial" w:cs="Arial"/>
          <w:b/>
          <w:sz w:val="20"/>
          <w:szCs w:val="20"/>
        </w:rPr>
        <w:t>Non-endorsed textbooks</w:t>
      </w:r>
      <w:r w:rsidRPr="003C3EEB">
        <w:rPr>
          <w:rFonts w:ascii="Arial" w:hAnsi="Arial" w:cs="Arial"/>
          <w:sz w:val="20"/>
          <w:szCs w:val="20"/>
        </w:rPr>
        <w:t>.</w:t>
      </w:r>
      <w:proofErr w:type="gramEnd"/>
      <w:r w:rsidRPr="003C3EEB">
        <w:rPr>
          <w:rFonts w:ascii="Arial" w:hAnsi="Arial" w:cs="Arial"/>
          <w:sz w:val="20"/>
          <w:szCs w:val="20"/>
        </w:rPr>
        <w:t xml:space="preserve"> Where other textbooks have shown to be useful for some learning objectives they are referred to by the first author. Although most of the reading in this scheme of work is taken from books listed here, other reading on the topics described in the scheme of work would be appropriate providing it is of an AS/A Level standard.</w:t>
      </w:r>
    </w:p>
    <w:p w:rsidR="000D3153" w:rsidRPr="003C3EEB" w:rsidRDefault="000D3153" w:rsidP="000D3153">
      <w:pPr>
        <w:tabs>
          <w:tab w:val="left" w:pos="11640"/>
        </w:tabs>
        <w:ind w:left="-567"/>
        <w:rPr>
          <w:rFonts w:ascii="Arial" w:hAnsi="Arial" w:cs="Arial"/>
          <w:sz w:val="20"/>
          <w:szCs w:val="20"/>
        </w:rPr>
      </w:pPr>
      <w:r w:rsidRPr="003C3EEB">
        <w:rPr>
          <w:rFonts w:ascii="Arial" w:hAnsi="Arial" w:cs="Arial"/>
          <w:b/>
          <w:sz w:val="20"/>
          <w:szCs w:val="20"/>
        </w:rPr>
        <w:t>Topic 1</w:t>
      </w:r>
      <w:r w:rsidRPr="003C3EEB">
        <w:rPr>
          <w:rFonts w:ascii="Arial" w:hAnsi="Arial" w:cs="Arial"/>
          <w:sz w:val="20"/>
          <w:szCs w:val="20"/>
        </w:rPr>
        <w:t xml:space="preserve"> </w:t>
      </w:r>
    </w:p>
    <w:p w:rsidR="000D3153" w:rsidRPr="003C3EEB" w:rsidRDefault="000D3153" w:rsidP="000D3153">
      <w:pPr>
        <w:pStyle w:val="ListParagraph"/>
        <w:numPr>
          <w:ilvl w:val="0"/>
          <w:numId w:val="13"/>
        </w:numPr>
        <w:tabs>
          <w:tab w:val="left" w:pos="11640"/>
        </w:tabs>
        <w:ind w:left="-142"/>
        <w:rPr>
          <w:rFonts w:cs="Arial"/>
        </w:rPr>
      </w:pPr>
      <w:r w:rsidRPr="003C3EEB">
        <w:rPr>
          <w:rFonts w:cs="Arial"/>
        </w:rPr>
        <w:t>Anderson, M S</w:t>
      </w:r>
      <w:r>
        <w:rPr>
          <w:rFonts w:cs="Arial"/>
        </w:rPr>
        <w:t>.</w:t>
      </w:r>
      <w:r w:rsidRPr="003C3EEB">
        <w:rPr>
          <w:rFonts w:cs="Arial"/>
        </w:rPr>
        <w:t xml:space="preserve"> </w:t>
      </w:r>
      <w:r w:rsidRPr="003C3EEB">
        <w:rPr>
          <w:rFonts w:cs="Arial"/>
          <w:i/>
        </w:rPr>
        <w:t>The Ascendancy of Europe 1815</w:t>
      </w:r>
      <w:r>
        <w:rPr>
          <w:rFonts w:cs="Arial"/>
          <w:i/>
        </w:rPr>
        <w:t>–</w:t>
      </w:r>
      <w:r w:rsidRPr="003C3EEB">
        <w:rPr>
          <w:rFonts w:cs="Arial"/>
          <w:i/>
        </w:rPr>
        <w:t xml:space="preserve">1914, </w:t>
      </w:r>
      <w:r w:rsidRPr="003C3EEB">
        <w:rPr>
          <w:rFonts w:cs="Arial"/>
        </w:rPr>
        <w:t>Longman, 2003</w:t>
      </w:r>
    </w:p>
    <w:p w:rsidR="000D3153" w:rsidRPr="003C3EEB" w:rsidRDefault="000D3153" w:rsidP="000D3153">
      <w:pPr>
        <w:pStyle w:val="ListParagraph"/>
        <w:numPr>
          <w:ilvl w:val="0"/>
          <w:numId w:val="13"/>
        </w:numPr>
        <w:tabs>
          <w:tab w:val="left" w:pos="11640"/>
        </w:tabs>
        <w:ind w:left="-142"/>
        <w:rPr>
          <w:rFonts w:cs="Arial"/>
        </w:rPr>
      </w:pPr>
      <w:r w:rsidRPr="003C3EEB">
        <w:rPr>
          <w:rFonts w:cs="Arial"/>
        </w:rPr>
        <w:t>Brogan, H</w:t>
      </w:r>
      <w:r>
        <w:rPr>
          <w:rFonts w:cs="Arial"/>
        </w:rPr>
        <w:t>.</w:t>
      </w:r>
      <w:r w:rsidRPr="003C3EEB">
        <w:rPr>
          <w:rFonts w:cs="Arial"/>
        </w:rPr>
        <w:t xml:space="preserve"> </w:t>
      </w:r>
      <w:r w:rsidRPr="003C3EEB">
        <w:rPr>
          <w:rFonts w:cs="Arial"/>
          <w:i/>
        </w:rPr>
        <w:t xml:space="preserve">The Penguin History of the USA, </w:t>
      </w:r>
      <w:r w:rsidRPr="003C3EEB">
        <w:rPr>
          <w:rFonts w:cs="Arial"/>
        </w:rPr>
        <w:t>Penguin 2001</w:t>
      </w:r>
    </w:p>
    <w:p w:rsidR="000D3153" w:rsidRPr="003C3EEB" w:rsidRDefault="000D3153" w:rsidP="000D3153">
      <w:pPr>
        <w:pStyle w:val="ListParagraph"/>
        <w:numPr>
          <w:ilvl w:val="0"/>
          <w:numId w:val="13"/>
        </w:numPr>
        <w:tabs>
          <w:tab w:val="left" w:pos="11640"/>
        </w:tabs>
        <w:ind w:left="-142"/>
        <w:rPr>
          <w:rFonts w:cs="Arial"/>
        </w:rPr>
      </w:pPr>
      <w:proofErr w:type="spellStart"/>
      <w:r w:rsidRPr="003C3EEB">
        <w:rPr>
          <w:rFonts w:cs="Arial"/>
        </w:rPr>
        <w:t>Culpin</w:t>
      </w:r>
      <w:proofErr w:type="spellEnd"/>
      <w:r w:rsidRPr="003C3EEB">
        <w:rPr>
          <w:rFonts w:cs="Arial"/>
        </w:rPr>
        <w:t>, C</w:t>
      </w:r>
      <w:r>
        <w:rPr>
          <w:rFonts w:cs="Arial"/>
        </w:rPr>
        <w:t xml:space="preserve">, </w:t>
      </w:r>
      <w:r w:rsidRPr="003C3EEB">
        <w:rPr>
          <w:rFonts w:cs="Arial"/>
        </w:rPr>
        <w:t>Evans</w:t>
      </w:r>
      <w:r>
        <w:rPr>
          <w:rFonts w:cs="Arial"/>
        </w:rPr>
        <w:t>, E,</w:t>
      </w:r>
      <w:r w:rsidRPr="003C3EEB">
        <w:rPr>
          <w:rFonts w:cs="Arial"/>
        </w:rPr>
        <w:t xml:space="preserve"> and </w:t>
      </w:r>
      <w:proofErr w:type="spellStart"/>
      <w:r w:rsidRPr="003C3EEB">
        <w:rPr>
          <w:rFonts w:cs="Arial"/>
        </w:rPr>
        <w:t>Henig</w:t>
      </w:r>
      <w:proofErr w:type="spellEnd"/>
      <w:r>
        <w:rPr>
          <w:rFonts w:cs="Arial"/>
        </w:rPr>
        <w:t>, R.</w:t>
      </w:r>
      <w:r w:rsidRPr="003C3EEB">
        <w:rPr>
          <w:rFonts w:cs="Arial"/>
        </w:rPr>
        <w:t xml:space="preserve"> </w:t>
      </w:r>
      <w:r w:rsidRPr="003C3EEB">
        <w:rPr>
          <w:rFonts w:cs="Arial"/>
          <w:i/>
        </w:rPr>
        <w:t>Modern Europe 1870</w:t>
      </w:r>
      <w:r>
        <w:rPr>
          <w:rFonts w:cs="Arial"/>
          <w:i/>
        </w:rPr>
        <w:t>–</w:t>
      </w:r>
      <w:r w:rsidRPr="003C3EEB">
        <w:rPr>
          <w:rFonts w:cs="Arial"/>
          <w:i/>
        </w:rPr>
        <w:t xml:space="preserve">1945, </w:t>
      </w:r>
      <w:r w:rsidRPr="003C3EEB">
        <w:rPr>
          <w:rFonts w:cs="Arial"/>
        </w:rPr>
        <w:t>Longman, 1997</w:t>
      </w:r>
    </w:p>
    <w:p w:rsidR="000D3153" w:rsidRPr="003C3EEB" w:rsidRDefault="000D3153" w:rsidP="000D3153">
      <w:pPr>
        <w:pStyle w:val="ListParagraph"/>
        <w:numPr>
          <w:ilvl w:val="0"/>
          <w:numId w:val="13"/>
        </w:numPr>
        <w:tabs>
          <w:tab w:val="left" w:pos="11640"/>
        </w:tabs>
        <w:ind w:left="-142"/>
        <w:rPr>
          <w:rFonts w:cs="Arial"/>
        </w:rPr>
      </w:pPr>
      <w:r w:rsidRPr="003C3EEB">
        <w:rPr>
          <w:rFonts w:cs="Arial"/>
        </w:rPr>
        <w:t>Farmer</w:t>
      </w:r>
      <w:r>
        <w:rPr>
          <w:rFonts w:cs="Arial"/>
        </w:rPr>
        <w:t>, A,</w:t>
      </w:r>
      <w:r w:rsidRPr="003C3EEB">
        <w:rPr>
          <w:rFonts w:cs="Arial"/>
        </w:rPr>
        <w:t xml:space="preserve"> and Sanders</w:t>
      </w:r>
      <w:r>
        <w:rPr>
          <w:rFonts w:cs="Arial"/>
        </w:rPr>
        <w:t xml:space="preserve">, V. </w:t>
      </w:r>
      <w:r w:rsidRPr="003C3EEB">
        <w:rPr>
          <w:rFonts w:cs="Arial"/>
          <w:i/>
        </w:rPr>
        <w:t>An Introduction to American History 1860</w:t>
      </w:r>
      <w:r>
        <w:rPr>
          <w:rFonts w:cs="Arial"/>
          <w:i/>
        </w:rPr>
        <w:t>–</w:t>
      </w:r>
      <w:r w:rsidRPr="003C3EEB">
        <w:rPr>
          <w:rFonts w:cs="Arial"/>
          <w:i/>
        </w:rPr>
        <w:t xml:space="preserve">1990, </w:t>
      </w:r>
      <w:proofErr w:type="spellStart"/>
      <w:r w:rsidRPr="003C3EEB">
        <w:rPr>
          <w:rFonts w:cs="Arial"/>
        </w:rPr>
        <w:t>Hodder</w:t>
      </w:r>
      <w:proofErr w:type="spellEnd"/>
      <w:r w:rsidRPr="003C3EEB">
        <w:rPr>
          <w:rFonts w:cs="Arial"/>
        </w:rPr>
        <w:t>, 2002</w:t>
      </w:r>
    </w:p>
    <w:p w:rsidR="000D3153" w:rsidRPr="003C3EEB" w:rsidRDefault="000D3153" w:rsidP="000D3153">
      <w:pPr>
        <w:pStyle w:val="ListParagraph"/>
        <w:numPr>
          <w:ilvl w:val="0"/>
          <w:numId w:val="13"/>
        </w:numPr>
        <w:tabs>
          <w:tab w:val="left" w:pos="11640"/>
        </w:tabs>
        <w:ind w:left="-142"/>
        <w:rPr>
          <w:rFonts w:cs="Arial"/>
        </w:rPr>
      </w:pPr>
      <w:r w:rsidRPr="003C3EEB">
        <w:rPr>
          <w:rFonts w:cs="Arial"/>
        </w:rPr>
        <w:t>Huffman, J L</w:t>
      </w:r>
      <w:r>
        <w:rPr>
          <w:rFonts w:cs="Arial"/>
        </w:rPr>
        <w:t>.</w:t>
      </w:r>
      <w:r w:rsidRPr="003C3EEB">
        <w:rPr>
          <w:rFonts w:cs="Arial"/>
        </w:rPr>
        <w:t xml:space="preserve"> </w:t>
      </w:r>
      <w:r w:rsidRPr="003C3EEB">
        <w:rPr>
          <w:rFonts w:cs="Arial"/>
          <w:i/>
        </w:rPr>
        <w:t xml:space="preserve">Japan in World History, </w:t>
      </w:r>
      <w:r w:rsidRPr="003C3EEB">
        <w:rPr>
          <w:rFonts w:cs="Arial"/>
        </w:rPr>
        <w:t>OUP USA, 2010</w:t>
      </w:r>
    </w:p>
    <w:p w:rsidR="000D3153" w:rsidRPr="003C3EEB" w:rsidRDefault="000D3153" w:rsidP="000D3153">
      <w:pPr>
        <w:pStyle w:val="ListParagraph"/>
        <w:numPr>
          <w:ilvl w:val="0"/>
          <w:numId w:val="13"/>
        </w:numPr>
        <w:tabs>
          <w:tab w:val="left" w:pos="11640"/>
        </w:tabs>
        <w:ind w:left="-142"/>
        <w:rPr>
          <w:rFonts w:cs="Arial"/>
        </w:rPr>
      </w:pPr>
      <w:proofErr w:type="spellStart"/>
      <w:r w:rsidRPr="003C3EEB">
        <w:rPr>
          <w:rFonts w:cs="Arial"/>
        </w:rPr>
        <w:lastRenderedPageBreak/>
        <w:t>Pakenham</w:t>
      </w:r>
      <w:proofErr w:type="spellEnd"/>
      <w:r w:rsidRPr="003C3EEB">
        <w:rPr>
          <w:rFonts w:cs="Arial"/>
        </w:rPr>
        <w:t>, T</w:t>
      </w:r>
      <w:r>
        <w:rPr>
          <w:rFonts w:cs="Arial"/>
        </w:rPr>
        <w:t>.</w:t>
      </w:r>
      <w:r w:rsidRPr="003C3EEB">
        <w:rPr>
          <w:rFonts w:cs="Arial"/>
        </w:rPr>
        <w:t xml:space="preserve"> </w:t>
      </w:r>
      <w:r w:rsidRPr="003C3EEB">
        <w:rPr>
          <w:rFonts w:cs="Arial"/>
          <w:i/>
        </w:rPr>
        <w:t xml:space="preserve">The Scramble for Africa, </w:t>
      </w:r>
      <w:r w:rsidRPr="003C3EEB">
        <w:rPr>
          <w:rFonts w:cs="Arial"/>
        </w:rPr>
        <w:t>Abacus London, 1992</w:t>
      </w:r>
    </w:p>
    <w:p w:rsidR="000D3153" w:rsidRPr="003C3EEB" w:rsidRDefault="000D3153" w:rsidP="000D3153">
      <w:pPr>
        <w:tabs>
          <w:tab w:val="left" w:pos="11640"/>
        </w:tabs>
        <w:ind w:left="-567"/>
        <w:rPr>
          <w:rFonts w:ascii="Arial" w:hAnsi="Arial" w:cs="Arial"/>
          <w:sz w:val="20"/>
          <w:szCs w:val="20"/>
        </w:rPr>
      </w:pPr>
      <w:r w:rsidRPr="003C3EEB">
        <w:rPr>
          <w:rFonts w:ascii="Arial" w:hAnsi="Arial" w:cs="Arial"/>
          <w:b/>
          <w:sz w:val="20"/>
          <w:szCs w:val="20"/>
        </w:rPr>
        <w:t xml:space="preserve">Topic 2 </w:t>
      </w:r>
    </w:p>
    <w:p w:rsidR="000D3153" w:rsidRPr="003C3EEB" w:rsidRDefault="000D3153" w:rsidP="000D3153">
      <w:pPr>
        <w:pStyle w:val="ListParagraph"/>
        <w:numPr>
          <w:ilvl w:val="0"/>
          <w:numId w:val="14"/>
        </w:numPr>
        <w:tabs>
          <w:tab w:val="left" w:pos="11640"/>
        </w:tabs>
        <w:ind w:left="-142"/>
        <w:rPr>
          <w:rFonts w:cs="Arial"/>
        </w:rPr>
      </w:pPr>
      <w:proofErr w:type="spellStart"/>
      <w:r w:rsidRPr="003C3EEB">
        <w:rPr>
          <w:rFonts w:cs="Arial"/>
        </w:rPr>
        <w:t>Ambrosius</w:t>
      </w:r>
      <w:proofErr w:type="spellEnd"/>
      <w:r w:rsidRPr="003C3EEB">
        <w:rPr>
          <w:rFonts w:cs="Arial"/>
        </w:rPr>
        <w:t>, L E</w:t>
      </w:r>
      <w:r>
        <w:rPr>
          <w:rFonts w:cs="Arial"/>
        </w:rPr>
        <w:t>.</w:t>
      </w:r>
      <w:r w:rsidRPr="003C3EEB">
        <w:rPr>
          <w:rFonts w:cs="Arial"/>
        </w:rPr>
        <w:t xml:space="preserve"> </w:t>
      </w:r>
      <w:proofErr w:type="spellStart"/>
      <w:r w:rsidRPr="003C3EEB">
        <w:rPr>
          <w:rFonts w:cs="Arial"/>
          <w:i/>
        </w:rPr>
        <w:t>Wilsonianism</w:t>
      </w:r>
      <w:proofErr w:type="spellEnd"/>
      <w:r w:rsidRPr="003C3EEB">
        <w:rPr>
          <w:rFonts w:cs="Arial"/>
          <w:i/>
        </w:rPr>
        <w:t xml:space="preserve">: Woodrow Wilson and his Legacy in American Foreign Relations, </w:t>
      </w:r>
      <w:r w:rsidRPr="003C3EEB">
        <w:rPr>
          <w:rFonts w:cs="Arial"/>
        </w:rPr>
        <w:t>Palgrave MacMillan, 2002</w:t>
      </w:r>
    </w:p>
    <w:p w:rsidR="000D3153" w:rsidRPr="003C3EEB" w:rsidRDefault="000D3153" w:rsidP="000D3153">
      <w:pPr>
        <w:pStyle w:val="ListParagraph"/>
        <w:numPr>
          <w:ilvl w:val="0"/>
          <w:numId w:val="14"/>
        </w:numPr>
        <w:tabs>
          <w:tab w:val="left" w:pos="11640"/>
        </w:tabs>
        <w:ind w:left="-142"/>
        <w:rPr>
          <w:rFonts w:cs="Arial"/>
        </w:rPr>
      </w:pPr>
      <w:r w:rsidRPr="003C3EEB">
        <w:rPr>
          <w:rFonts w:cs="Arial"/>
        </w:rPr>
        <w:t>Bell, P M H</w:t>
      </w:r>
      <w:r>
        <w:rPr>
          <w:rFonts w:cs="Arial"/>
        </w:rPr>
        <w:t>.</w:t>
      </w:r>
      <w:r w:rsidRPr="003C3EEB">
        <w:rPr>
          <w:rFonts w:cs="Arial"/>
        </w:rPr>
        <w:t xml:space="preserve"> </w:t>
      </w:r>
      <w:r w:rsidRPr="003C3EEB">
        <w:rPr>
          <w:rFonts w:cs="Arial"/>
          <w:i/>
        </w:rPr>
        <w:t xml:space="preserve">The Origins of the Second World War in Europe, </w:t>
      </w:r>
      <w:r w:rsidRPr="003C3EEB">
        <w:rPr>
          <w:rFonts w:cs="Arial"/>
        </w:rPr>
        <w:t>Longman, 1997</w:t>
      </w:r>
    </w:p>
    <w:p w:rsidR="000D3153" w:rsidRPr="003C3EEB" w:rsidRDefault="000D3153" w:rsidP="000D3153">
      <w:pPr>
        <w:pStyle w:val="ListParagraph"/>
        <w:numPr>
          <w:ilvl w:val="0"/>
          <w:numId w:val="14"/>
        </w:numPr>
        <w:tabs>
          <w:tab w:val="left" w:pos="11640"/>
        </w:tabs>
        <w:ind w:left="-142"/>
        <w:rPr>
          <w:rFonts w:cs="Arial"/>
        </w:rPr>
      </w:pPr>
      <w:proofErr w:type="spellStart"/>
      <w:r w:rsidRPr="003C3EEB">
        <w:rPr>
          <w:rFonts w:cs="Arial"/>
        </w:rPr>
        <w:t>Henig</w:t>
      </w:r>
      <w:proofErr w:type="spellEnd"/>
      <w:r w:rsidRPr="003C3EEB">
        <w:rPr>
          <w:rFonts w:cs="Arial"/>
        </w:rPr>
        <w:t>, R</w:t>
      </w:r>
      <w:r>
        <w:rPr>
          <w:rFonts w:cs="Arial"/>
        </w:rPr>
        <w:t>.</w:t>
      </w:r>
      <w:r w:rsidRPr="003C3EEB">
        <w:rPr>
          <w:rFonts w:cs="Arial"/>
        </w:rPr>
        <w:t xml:space="preserve"> </w:t>
      </w:r>
      <w:r w:rsidRPr="003C3EEB">
        <w:rPr>
          <w:rFonts w:cs="Arial"/>
          <w:i/>
        </w:rPr>
        <w:t xml:space="preserve">Versailles and After, </w:t>
      </w:r>
      <w:proofErr w:type="spellStart"/>
      <w:r w:rsidRPr="003C3EEB">
        <w:rPr>
          <w:rFonts w:cs="Arial"/>
        </w:rPr>
        <w:t>Routledge</w:t>
      </w:r>
      <w:proofErr w:type="spellEnd"/>
      <w:r w:rsidRPr="003C3EEB">
        <w:rPr>
          <w:rFonts w:cs="Arial"/>
        </w:rPr>
        <w:t>, 1991</w:t>
      </w:r>
    </w:p>
    <w:p w:rsidR="000D3153" w:rsidRPr="003C3EEB" w:rsidRDefault="000D3153" w:rsidP="000D3153">
      <w:pPr>
        <w:pStyle w:val="ListParagraph"/>
        <w:numPr>
          <w:ilvl w:val="0"/>
          <w:numId w:val="14"/>
        </w:numPr>
        <w:tabs>
          <w:tab w:val="left" w:pos="11640"/>
        </w:tabs>
        <w:ind w:left="-142"/>
        <w:rPr>
          <w:rFonts w:cs="Arial"/>
        </w:rPr>
      </w:pPr>
      <w:proofErr w:type="gramStart"/>
      <w:r w:rsidRPr="003C3EEB">
        <w:rPr>
          <w:rFonts w:cs="Arial"/>
        </w:rPr>
        <w:t>Marks,</w:t>
      </w:r>
      <w:proofErr w:type="gramEnd"/>
      <w:r w:rsidRPr="003C3EEB">
        <w:rPr>
          <w:rFonts w:cs="Arial"/>
        </w:rPr>
        <w:t xml:space="preserve"> S</w:t>
      </w:r>
      <w:r>
        <w:rPr>
          <w:rFonts w:cs="Arial"/>
        </w:rPr>
        <w:t>.</w:t>
      </w:r>
      <w:r w:rsidRPr="003C3EEB">
        <w:rPr>
          <w:rFonts w:cs="Arial"/>
        </w:rPr>
        <w:t xml:space="preserve"> </w:t>
      </w:r>
      <w:r w:rsidRPr="003C3EEB">
        <w:rPr>
          <w:rFonts w:cs="Arial"/>
          <w:i/>
        </w:rPr>
        <w:t>The Illusion of Peace: International Relations in Europe 1918</w:t>
      </w:r>
      <w:r>
        <w:rPr>
          <w:rFonts w:cs="Arial"/>
          <w:i/>
        </w:rPr>
        <w:t>–</w:t>
      </w:r>
      <w:r w:rsidRPr="003C3EEB">
        <w:rPr>
          <w:rFonts w:cs="Arial"/>
          <w:i/>
        </w:rPr>
        <w:t xml:space="preserve">1933, </w:t>
      </w:r>
      <w:r w:rsidRPr="003C3EEB">
        <w:rPr>
          <w:rFonts w:cs="Arial"/>
        </w:rPr>
        <w:t>Palgrave MacMillan, 2003</w:t>
      </w:r>
    </w:p>
    <w:p w:rsidR="000D3153" w:rsidRDefault="000D3153" w:rsidP="000D3153">
      <w:pPr>
        <w:pStyle w:val="ListParagraph"/>
        <w:numPr>
          <w:ilvl w:val="0"/>
          <w:numId w:val="14"/>
        </w:numPr>
        <w:tabs>
          <w:tab w:val="left" w:pos="11640"/>
        </w:tabs>
        <w:ind w:left="-142"/>
        <w:rPr>
          <w:rFonts w:cs="Arial"/>
        </w:rPr>
      </w:pPr>
      <w:r w:rsidRPr="003C3EEB">
        <w:rPr>
          <w:rFonts w:cs="Arial"/>
        </w:rPr>
        <w:t>Sharp, A</w:t>
      </w:r>
      <w:r>
        <w:rPr>
          <w:rFonts w:cs="Arial"/>
        </w:rPr>
        <w:t>.</w:t>
      </w:r>
      <w:r w:rsidRPr="003C3EEB">
        <w:rPr>
          <w:rFonts w:cs="Arial"/>
        </w:rPr>
        <w:t xml:space="preserve"> </w:t>
      </w:r>
      <w:r w:rsidRPr="003C3EEB">
        <w:rPr>
          <w:rFonts w:cs="Arial"/>
          <w:i/>
        </w:rPr>
        <w:t xml:space="preserve">The Versailles Settlement: </w:t>
      </w:r>
      <w:proofErr w:type="spellStart"/>
      <w:r w:rsidRPr="003C3EEB">
        <w:rPr>
          <w:rFonts w:cs="Arial"/>
          <w:i/>
        </w:rPr>
        <w:t>Peacemaking</w:t>
      </w:r>
      <w:proofErr w:type="spellEnd"/>
      <w:r w:rsidRPr="003C3EEB">
        <w:rPr>
          <w:rFonts w:cs="Arial"/>
          <w:i/>
        </w:rPr>
        <w:t xml:space="preserve"> in Paris 1919, </w:t>
      </w:r>
      <w:r w:rsidRPr="003C3EEB">
        <w:rPr>
          <w:rFonts w:cs="Arial"/>
        </w:rPr>
        <w:t>MacMillan, 1991</w:t>
      </w:r>
    </w:p>
    <w:p w:rsidR="000D3153" w:rsidRPr="003C3EEB" w:rsidRDefault="000D3153" w:rsidP="000D3153">
      <w:pPr>
        <w:pStyle w:val="ListParagraph"/>
        <w:numPr>
          <w:ilvl w:val="0"/>
          <w:numId w:val="14"/>
        </w:numPr>
        <w:tabs>
          <w:tab w:val="left" w:pos="11640"/>
        </w:tabs>
        <w:ind w:left="-142"/>
        <w:rPr>
          <w:rFonts w:cs="Arial"/>
        </w:rPr>
      </w:pPr>
      <w:r w:rsidRPr="003C3EEB">
        <w:rPr>
          <w:rFonts w:cs="Arial"/>
        </w:rPr>
        <w:t>Steiner,</w:t>
      </w:r>
      <w:r>
        <w:rPr>
          <w:rFonts w:cs="Arial"/>
        </w:rPr>
        <w:t xml:space="preserve"> Z.</w:t>
      </w:r>
      <w:r w:rsidRPr="003C3EEB">
        <w:rPr>
          <w:rFonts w:cs="Arial"/>
        </w:rPr>
        <w:t xml:space="preserve"> </w:t>
      </w:r>
      <w:r w:rsidRPr="003C3EEB">
        <w:rPr>
          <w:rFonts w:cs="Arial"/>
          <w:i/>
        </w:rPr>
        <w:t>The Lights that Failed: European International History 1919</w:t>
      </w:r>
      <w:r>
        <w:rPr>
          <w:rFonts w:cs="Arial"/>
          <w:i/>
        </w:rPr>
        <w:t>–</w:t>
      </w:r>
      <w:r w:rsidRPr="003C3EEB">
        <w:rPr>
          <w:rFonts w:cs="Arial"/>
          <w:i/>
        </w:rPr>
        <w:t xml:space="preserve">1933, </w:t>
      </w:r>
      <w:r w:rsidRPr="003C3EEB">
        <w:rPr>
          <w:rFonts w:cs="Arial"/>
        </w:rPr>
        <w:t>OUP, 2005</w:t>
      </w:r>
    </w:p>
    <w:p w:rsidR="000D3153" w:rsidRPr="003C3EEB" w:rsidRDefault="000D3153" w:rsidP="000D3153">
      <w:pPr>
        <w:tabs>
          <w:tab w:val="left" w:pos="11640"/>
        </w:tabs>
        <w:ind w:left="-567"/>
        <w:rPr>
          <w:rFonts w:ascii="Arial" w:hAnsi="Arial" w:cs="Arial"/>
          <w:b/>
          <w:sz w:val="20"/>
          <w:szCs w:val="20"/>
        </w:rPr>
      </w:pPr>
      <w:r w:rsidRPr="003C3EEB">
        <w:rPr>
          <w:rFonts w:ascii="Arial" w:hAnsi="Arial" w:cs="Arial"/>
          <w:b/>
          <w:sz w:val="20"/>
          <w:szCs w:val="20"/>
        </w:rPr>
        <w:t xml:space="preserve">Topic 3 </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Bell, P M H</w:t>
      </w:r>
      <w:r>
        <w:rPr>
          <w:rFonts w:cs="Arial"/>
        </w:rPr>
        <w:t>.</w:t>
      </w:r>
      <w:r w:rsidRPr="003C3EEB">
        <w:rPr>
          <w:rFonts w:cs="Arial"/>
        </w:rPr>
        <w:t xml:space="preserve"> </w:t>
      </w:r>
      <w:r w:rsidRPr="003C3EEB">
        <w:rPr>
          <w:rFonts w:cs="Arial"/>
          <w:i/>
        </w:rPr>
        <w:t xml:space="preserve">The Origins of the Second World War in Europe, </w:t>
      </w:r>
      <w:r w:rsidRPr="003C3EEB">
        <w:rPr>
          <w:rFonts w:cs="Arial"/>
        </w:rPr>
        <w:t>Longman, 1997</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Bullock, A</w:t>
      </w:r>
      <w:r>
        <w:rPr>
          <w:rFonts w:cs="Arial"/>
        </w:rPr>
        <w:t>.</w:t>
      </w:r>
      <w:r w:rsidRPr="003C3EEB">
        <w:rPr>
          <w:rFonts w:cs="Arial"/>
        </w:rPr>
        <w:t xml:space="preserve"> </w:t>
      </w:r>
      <w:r w:rsidRPr="003C3EEB">
        <w:rPr>
          <w:rFonts w:cs="Arial"/>
          <w:i/>
        </w:rPr>
        <w:t>Hitler: A Study in Tyranny</w:t>
      </w:r>
      <w:r w:rsidRPr="003C3EEB">
        <w:rPr>
          <w:rFonts w:cs="Arial"/>
        </w:rPr>
        <w:t>, Penguin, 1969</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Carr, R</w:t>
      </w:r>
      <w:r>
        <w:rPr>
          <w:rFonts w:cs="Arial"/>
        </w:rPr>
        <w:t>.</w:t>
      </w:r>
      <w:r w:rsidRPr="003C3EEB">
        <w:rPr>
          <w:rFonts w:cs="Arial"/>
        </w:rPr>
        <w:t xml:space="preserve"> </w:t>
      </w:r>
      <w:r w:rsidRPr="003C3EEB">
        <w:rPr>
          <w:rFonts w:cs="Arial"/>
          <w:i/>
        </w:rPr>
        <w:t>The Civil War in Spain 1936</w:t>
      </w:r>
      <w:r>
        <w:rPr>
          <w:rFonts w:cs="Arial"/>
          <w:i/>
        </w:rPr>
        <w:t>–</w:t>
      </w:r>
      <w:r w:rsidRPr="003C3EEB">
        <w:rPr>
          <w:rFonts w:cs="Arial"/>
          <w:i/>
        </w:rPr>
        <w:t xml:space="preserve">1939, </w:t>
      </w:r>
      <w:r w:rsidRPr="003C3EEB">
        <w:rPr>
          <w:rFonts w:cs="Arial"/>
        </w:rPr>
        <w:t>OUP, 1986</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Lee Ready, J</w:t>
      </w:r>
      <w:r>
        <w:rPr>
          <w:rFonts w:cs="Arial"/>
        </w:rPr>
        <w:t>.</w:t>
      </w:r>
      <w:r w:rsidRPr="003C3EEB">
        <w:rPr>
          <w:rFonts w:cs="Arial"/>
        </w:rPr>
        <w:t xml:space="preserve"> </w:t>
      </w:r>
      <w:r w:rsidRPr="003C3EEB">
        <w:rPr>
          <w:rFonts w:cs="Arial"/>
          <w:i/>
        </w:rPr>
        <w:t>Avanti: Mussolini and the Wars of Italy 1919</w:t>
      </w:r>
      <w:r>
        <w:rPr>
          <w:rFonts w:cs="Arial"/>
          <w:i/>
        </w:rPr>
        <w:t>–</w:t>
      </w:r>
      <w:r w:rsidRPr="003C3EEB">
        <w:rPr>
          <w:rFonts w:cs="Arial"/>
          <w:i/>
        </w:rPr>
        <w:t xml:space="preserve">1945, </w:t>
      </w:r>
      <w:proofErr w:type="spellStart"/>
      <w:r w:rsidRPr="003C3EEB">
        <w:rPr>
          <w:rFonts w:cs="Arial"/>
        </w:rPr>
        <w:t>CreateSpace</w:t>
      </w:r>
      <w:proofErr w:type="spellEnd"/>
      <w:r w:rsidRPr="003C3EEB">
        <w:rPr>
          <w:rFonts w:cs="Arial"/>
        </w:rPr>
        <w:t>, 2012</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Parker, R A C</w:t>
      </w:r>
      <w:r>
        <w:rPr>
          <w:rFonts w:cs="Arial"/>
        </w:rPr>
        <w:t>.</w:t>
      </w:r>
      <w:r w:rsidRPr="003C3EEB">
        <w:rPr>
          <w:rFonts w:cs="Arial"/>
        </w:rPr>
        <w:t xml:space="preserve"> </w:t>
      </w:r>
      <w:r w:rsidRPr="003C3EEB">
        <w:rPr>
          <w:rFonts w:cs="Arial"/>
          <w:i/>
        </w:rPr>
        <w:t xml:space="preserve">Chamberlain and Appeasement, </w:t>
      </w:r>
      <w:r w:rsidRPr="003C3EEB">
        <w:rPr>
          <w:rFonts w:cs="Arial"/>
        </w:rPr>
        <w:t>MacMillan, 2000</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Taylor, A J P</w:t>
      </w:r>
      <w:r>
        <w:rPr>
          <w:rFonts w:cs="Arial"/>
        </w:rPr>
        <w:t>.</w:t>
      </w:r>
      <w:r w:rsidRPr="003C3EEB">
        <w:rPr>
          <w:rFonts w:cs="Arial"/>
        </w:rPr>
        <w:t xml:space="preserve"> </w:t>
      </w:r>
      <w:r w:rsidRPr="003C3EEB">
        <w:rPr>
          <w:rFonts w:cs="Arial"/>
          <w:i/>
        </w:rPr>
        <w:t xml:space="preserve">The Origins of the Second World War, </w:t>
      </w:r>
      <w:r w:rsidRPr="003C3EEB">
        <w:rPr>
          <w:rFonts w:cs="Arial"/>
        </w:rPr>
        <w:t>Penguin (New Edition), 1991</w:t>
      </w:r>
    </w:p>
    <w:p w:rsidR="000D3153" w:rsidRPr="003C3EEB" w:rsidRDefault="000D3153" w:rsidP="000D3153">
      <w:pPr>
        <w:pStyle w:val="ListParagraph"/>
        <w:numPr>
          <w:ilvl w:val="0"/>
          <w:numId w:val="15"/>
        </w:numPr>
        <w:tabs>
          <w:tab w:val="left" w:pos="11640"/>
        </w:tabs>
        <w:ind w:left="-142"/>
        <w:rPr>
          <w:rFonts w:cs="Arial"/>
        </w:rPr>
      </w:pPr>
      <w:r w:rsidRPr="003C3EEB">
        <w:rPr>
          <w:rFonts w:cs="Arial"/>
        </w:rPr>
        <w:t>Thomas, H</w:t>
      </w:r>
      <w:r>
        <w:rPr>
          <w:rFonts w:cs="Arial"/>
        </w:rPr>
        <w:t>.</w:t>
      </w:r>
      <w:r w:rsidRPr="003C3EEB">
        <w:rPr>
          <w:rFonts w:cs="Arial"/>
        </w:rPr>
        <w:t xml:space="preserve"> </w:t>
      </w:r>
      <w:r w:rsidRPr="003C3EEB">
        <w:rPr>
          <w:rFonts w:cs="Arial"/>
          <w:i/>
        </w:rPr>
        <w:t xml:space="preserve">The Spanish Civil War, </w:t>
      </w:r>
      <w:r w:rsidRPr="003C3EEB">
        <w:rPr>
          <w:rFonts w:cs="Arial"/>
        </w:rPr>
        <w:t>Penguin, 1986</w:t>
      </w:r>
    </w:p>
    <w:p w:rsidR="000D3153" w:rsidRPr="003C3EEB" w:rsidRDefault="000D3153" w:rsidP="000D3153">
      <w:pPr>
        <w:tabs>
          <w:tab w:val="left" w:pos="11640"/>
        </w:tabs>
        <w:ind w:left="-567"/>
        <w:rPr>
          <w:rFonts w:ascii="Arial" w:hAnsi="Arial" w:cs="Arial"/>
          <w:b/>
          <w:sz w:val="20"/>
          <w:szCs w:val="20"/>
        </w:rPr>
      </w:pPr>
      <w:r w:rsidRPr="003C3EEB">
        <w:rPr>
          <w:rFonts w:ascii="Arial" w:hAnsi="Arial" w:cs="Arial"/>
          <w:b/>
          <w:sz w:val="20"/>
          <w:szCs w:val="20"/>
        </w:rPr>
        <w:t xml:space="preserve">Topic 4 </w:t>
      </w:r>
    </w:p>
    <w:p w:rsidR="000D3153" w:rsidRPr="003C3EEB" w:rsidRDefault="000D3153" w:rsidP="000D3153">
      <w:pPr>
        <w:pStyle w:val="ListParagraph"/>
        <w:numPr>
          <w:ilvl w:val="0"/>
          <w:numId w:val="16"/>
        </w:numPr>
        <w:tabs>
          <w:tab w:val="left" w:pos="11640"/>
        </w:tabs>
        <w:ind w:left="-142"/>
        <w:rPr>
          <w:rFonts w:cs="Arial"/>
        </w:rPr>
      </w:pPr>
      <w:r w:rsidRPr="003C3EEB">
        <w:rPr>
          <w:rFonts w:cs="Arial"/>
        </w:rPr>
        <w:t>Barnhart, M</w:t>
      </w:r>
      <w:r>
        <w:rPr>
          <w:rFonts w:cs="Arial"/>
        </w:rPr>
        <w:t>.</w:t>
      </w:r>
      <w:r w:rsidRPr="003C3EEB">
        <w:rPr>
          <w:rFonts w:cs="Arial"/>
        </w:rPr>
        <w:t xml:space="preserve"> </w:t>
      </w:r>
      <w:r w:rsidRPr="003C3EEB">
        <w:rPr>
          <w:rFonts w:cs="Arial"/>
          <w:i/>
        </w:rPr>
        <w:t>Japan Prepares for Total War: The Search for Economic Security 1919</w:t>
      </w:r>
      <w:r>
        <w:rPr>
          <w:rFonts w:cs="Arial"/>
          <w:i/>
        </w:rPr>
        <w:t>–</w:t>
      </w:r>
      <w:r w:rsidRPr="003C3EEB">
        <w:rPr>
          <w:rFonts w:cs="Arial"/>
          <w:i/>
        </w:rPr>
        <w:t xml:space="preserve">1941, </w:t>
      </w:r>
      <w:r w:rsidRPr="003C3EEB">
        <w:rPr>
          <w:rFonts w:cs="Arial"/>
        </w:rPr>
        <w:t>Cornell University Press, 1988</w:t>
      </w:r>
    </w:p>
    <w:p w:rsidR="000D3153" w:rsidRPr="003C3EEB" w:rsidRDefault="000D3153" w:rsidP="000D3153">
      <w:pPr>
        <w:pStyle w:val="ListParagraph"/>
        <w:numPr>
          <w:ilvl w:val="0"/>
          <w:numId w:val="16"/>
        </w:numPr>
        <w:tabs>
          <w:tab w:val="left" w:pos="11640"/>
        </w:tabs>
        <w:ind w:left="-142"/>
        <w:rPr>
          <w:rFonts w:cs="Arial"/>
        </w:rPr>
      </w:pPr>
      <w:r w:rsidRPr="003C3EEB">
        <w:rPr>
          <w:rFonts w:cs="Arial"/>
        </w:rPr>
        <w:t>Beasley, W E</w:t>
      </w:r>
      <w:r>
        <w:rPr>
          <w:rFonts w:cs="Arial"/>
        </w:rPr>
        <w:t>.</w:t>
      </w:r>
      <w:r w:rsidRPr="003C3EEB">
        <w:rPr>
          <w:rFonts w:cs="Arial"/>
        </w:rPr>
        <w:t xml:space="preserve"> </w:t>
      </w:r>
      <w:r w:rsidRPr="003C3EEB">
        <w:rPr>
          <w:rFonts w:cs="Arial"/>
          <w:i/>
        </w:rPr>
        <w:t>Japanese Imperialism 1894</w:t>
      </w:r>
      <w:r>
        <w:rPr>
          <w:rFonts w:cs="Arial"/>
          <w:i/>
        </w:rPr>
        <w:t>–</w:t>
      </w:r>
      <w:r w:rsidRPr="003C3EEB">
        <w:rPr>
          <w:rFonts w:cs="Arial"/>
          <w:i/>
        </w:rPr>
        <w:t xml:space="preserve">1945, </w:t>
      </w:r>
      <w:r w:rsidRPr="003C3EEB">
        <w:rPr>
          <w:rFonts w:cs="Arial"/>
        </w:rPr>
        <w:t>Clarendon Press, 1987</w:t>
      </w:r>
    </w:p>
    <w:p w:rsidR="000D3153" w:rsidRPr="003C3EEB" w:rsidRDefault="000D3153" w:rsidP="000D3153">
      <w:pPr>
        <w:pStyle w:val="ListParagraph"/>
        <w:numPr>
          <w:ilvl w:val="0"/>
          <w:numId w:val="16"/>
        </w:numPr>
        <w:tabs>
          <w:tab w:val="left" w:pos="11640"/>
        </w:tabs>
        <w:ind w:left="-142"/>
        <w:rPr>
          <w:rFonts w:cs="Arial"/>
        </w:rPr>
      </w:pPr>
      <w:proofErr w:type="spellStart"/>
      <w:r w:rsidRPr="003C3EEB">
        <w:rPr>
          <w:rFonts w:cs="Arial"/>
        </w:rPr>
        <w:t>Fenby</w:t>
      </w:r>
      <w:proofErr w:type="spellEnd"/>
      <w:r w:rsidRPr="003C3EEB">
        <w:rPr>
          <w:rFonts w:cs="Arial"/>
        </w:rPr>
        <w:t>, J</w:t>
      </w:r>
      <w:r>
        <w:rPr>
          <w:rFonts w:cs="Arial"/>
        </w:rPr>
        <w:t>.</w:t>
      </w:r>
      <w:r w:rsidRPr="003C3EEB">
        <w:rPr>
          <w:rFonts w:cs="Arial"/>
        </w:rPr>
        <w:t xml:space="preserve"> </w:t>
      </w:r>
      <w:r w:rsidRPr="003C3EEB">
        <w:rPr>
          <w:rFonts w:cs="Arial"/>
          <w:i/>
        </w:rPr>
        <w:t xml:space="preserve">Generalissimo: Chiang Kai-shek and the China He Lost, </w:t>
      </w:r>
      <w:r w:rsidRPr="003C3EEB">
        <w:rPr>
          <w:rFonts w:cs="Arial"/>
        </w:rPr>
        <w:t>Free Press, 2005</w:t>
      </w:r>
    </w:p>
    <w:p w:rsidR="000D3153" w:rsidRPr="003C3EEB" w:rsidRDefault="000D3153" w:rsidP="000D3153">
      <w:pPr>
        <w:pStyle w:val="ListParagraph"/>
        <w:numPr>
          <w:ilvl w:val="0"/>
          <w:numId w:val="16"/>
        </w:numPr>
        <w:tabs>
          <w:tab w:val="left" w:pos="11640"/>
        </w:tabs>
        <w:ind w:left="-142"/>
        <w:rPr>
          <w:rFonts w:cs="Arial"/>
        </w:rPr>
      </w:pPr>
      <w:r w:rsidRPr="003C3EEB">
        <w:rPr>
          <w:rFonts w:cs="Arial"/>
        </w:rPr>
        <w:t>Huffman, J L</w:t>
      </w:r>
      <w:r>
        <w:rPr>
          <w:rFonts w:cs="Arial"/>
        </w:rPr>
        <w:t>.</w:t>
      </w:r>
      <w:r w:rsidRPr="003C3EEB">
        <w:rPr>
          <w:rFonts w:cs="Arial"/>
        </w:rPr>
        <w:t xml:space="preserve"> </w:t>
      </w:r>
      <w:r w:rsidRPr="003C3EEB">
        <w:rPr>
          <w:rFonts w:cs="Arial"/>
          <w:i/>
        </w:rPr>
        <w:t xml:space="preserve">Japan in World History, </w:t>
      </w:r>
      <w:r w:rsidRPr="003C3EEB">
        <w:rPr>
          <w:rFonts w:cs="Arial"/>
        </w:rPr>
        <w:t>OUP USA, 2010</w:t>
      </w:r>
    </w:p>
    <w:p w:rsidR="000D3153" w:rsidRPr="003C3EEB" w:rsidRDefault="000D3153" w:rsidP="000D3153">
      <w:pPr>
        <w:pStyle w:val="ListParagraph"/>
        <w:numPr>
          <w:ilvl w:val="0"/>
          <w:numId w:val="16"/>
        </w:numPr>
        <w:tabs>
          <w:tab w:val="left" w:pos="11640"/>
        </w:tabs>
        <w:ind w:left="-142"/>
        <w:rPr>
          <w:rFonts w:cs="Arial"/>
        </w:rPr>
      </w:pPr>
      <w:r w:rsidRPr="003C3EEB">
        <w:rPr>
          <w:rFonts w:cs="Arial"/>
        </w:rPr>
        <w:t>Lynch, M</w:t>
      </w:r>
      <w:r>
        <w:rPr>
          <w:rFonts w:cs="Arial"/>
        </w:rPr>
        <w:t>.</w:t>
      </w:r>
      <w:r w:rsidRPr="003C3EEB">
        <w:rPr>
          <w:rFonts w:cs="Arial"/>
        </w:rPr>
        <w:t xml:space="preserve"> </w:t>
      </w:r>
      <w:r w:rsidRPr="003C3EEB">
        <w:rPr>
          <w:rFonts w:cs="Arial"/>
          <w:i/>
        </w:rPr>
        <w:t xml:space="preserve">China: From Empire to People’s Republic, </w:t>
      </w:r>
      <w:proofErr w:type="spellStart"/>
      <w:r w:rsidRPr="003C3EEB">
        <w:rPr>
          <w:rFonts w:cs="Arial"/>
        </w:rPr>
        <w:t>Hodder</w:t>
      </w:r>
      <w:proofErr w:type="spellEnd"/>
      <w:r w:rsidRPr="003C3EEB">
        <w:rPr>
          <w:rFonts w:cs="Arial"/>
        </w:rPr>
        <w:t xml:space="preserve"> Education 1996</w:t>
      </w:r>
    </w:p>
    <w:p w:rsidR="000D3153" w:rsidRPr="003C3EEB" w:rsidRDefault="000D3153" w:rsidP="000D3153">
      <w:pPr>
        <w:pStyle w:val="ListParagraph"/>
        <w:numPr>
          <w:ilvl w:val="0"/>
          <w:numId w:val="16"/>
        </w:numPr>
        <w:tabs>
          <w:tab w:val="left" w:pos="11640"/>
        </w:tabs>
        <w:ind w:left="-142"/>
        <w:rPr>
          <w:rFonts w:cs="Arial"/>
        </w:rPr>
      </w:pPr>
      <w:r w:rsidRPr="003C3EEB">
        <w:rPr>
          <w:rFonts w:cs="Arial"/>
        </w:rPr>
        <w:t>Snow, E</w:t>
      </w:r>
      <w:r>
        <w:rPr>
          <w:rFonts w:cs="Arial"/>
        </w:rPr>
        <w:t>.</w:t>
      </w:r>
      <w:r w:rsidRPr="003C3EEB">
        <w:rPr>
          <w:rFonts w:cs="Arial"/>
        </w:rPr>
        <w:t xml:space="preserve"> </w:t>
      </w:r>
      <w:r w:rsidRPr="003C3EEB">
        <w:rPr>
          <w:rFonts w:cs="Arial"/>
          <w:i/>
        </w:rPr>
        <w:t xml:space="preserve">Red Star Over China, </w:t>
      </w:r>
      <w:r w:rsidRPr="003C3EEB">
        <w:rPr>
          <w:rFonts w:cs="Arial"/>
        </w:rPr>
        <w:t>Penguin 1972</w:t>
      </w:r>
    </w:p>
    <w:p w:rsidR="000D3153" w:rsidRPr="006120A2" w:rsidRDefault="000D3153" w:rsidP="000D3153">
      <w:pPr>
        <w:pStyle w:val="Heading2"/>
      </w:pPr>
      <w:bookmarkStart w:id="8" w:name="_Toc441139123"/>
      <w:r w:rsidRPr="006120A2">
        <w:t>Websites</w:t>
      </w:r>
      <w:bookmarkEnd w:id="8"/>
    </w:p>
    <w:p w:rsidR="000D3153" w:rsidRPr="006120A2" w:rsidRDefault="000D3153" w:rsidP="000D3153">
      <w:pPr>
        <w:ind w:left="-567"/>
        <w:rPr>
          <w:rFonts w:ascii="Arial" w:hAnsi="Arial" w:cs="Arial"/>
          <w:sz w:val="20"/>
          <w:szCs w:val="20"/>
          <w:lang w:eastAsia="en-GB"/>
        </w:rPr>
      </w:pPr>
      <w:r w:rsidRPr="006120A2">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6120A2">
        <w:rPr>
          <w:rFonts w:ascii="Arial" w:hAnsi="Arial" w:cs="Arial"/>
          <w:sz w:val="20"/>
          <w:szCs w:val="20"/>
          <w:lang w:eastAsia="en-GB"/>
        </w:rPr>
        <w:t xml:space="preserve"> The inclusion of a link to an external website should not be understood to be an endorsement of that website or the site's owners (or their products/services).</w:t>
      </w:r>
      <w:r>
        <w:rPr>
          <w:rFonts w:ascii="Arial" w:hAnsi="Arial" w:cs="Arial"/>
          <w:sz w:val="20"/>
          <w:szCs w:val="20"/>
          <w:lang w:eastAsia="en-GB"/>
        </w:rPr>
        <w:t xml:space="preserve"> </w:t>
      </w:r>
      <w:r w:rsidRPr="006120A2">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0D3153" w:rsidRPr="006120A2" w:rsidRDefault="000D3153" w:rsidP="000D3153">
      <w:pPr>
        <w:tabs>
          <w:tab w:val="left" w:pos="11640"/>
        </w:tabs>
        <w:ind w:left="-567"/>
        <w:rPr>
          <w:rFonts w:ascii="Arial" w:hAnsi="Arial" w:cs="Arial"/>
          <w:sz w:val="20"/>
          <w:szCs w:val="20"/>
        </w:rPr>
      </w:pPr>
    </w:p>
    <w:p w:rsidR="000D3153" w:rsidRDefault="000D3153" w:rsidP="000D3153">
      <w:pPr>
        <w:tabs>
          <w:tab w:val="left" w:pos="11640"/>
        </w:tabs>
        <w:ind w:left="-567"/>
        <w:rPr>
          <w:rFonts w:ascii="Arial" w:hAnsi="Arial" w:cs="Arial"/>
          <w:b/>
          <w:sz w:val="20"/>
          <w:szCs w:val="20"/>
        </w:rPr>
        <w:sectPr w:rsidR="000D3153"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p w:rsidR="000D3153" w:rsidRDefault="000D3153" w:rsidP="000D3153">
      <w:pPr>
        <w:tabs>
          <w:tab w:val="left" w:pos="11640"/>
        </w:tabs>
        <w:rPr>
          <w:rFonts w:ascii="Arial" w:hAnsi="Arial" w:cs="Arial"/>
          <w:b/>
          <w:sz w:val="20"/>
          <w:szCs w:val="20"/>
        </w:rPr>
      </w:pPr>
      <w:r w:rsidRPr="006120A2">
        <w:rPr>
          <w:rFonts w:ascii="Arial" w:hAnsi="Arial" w:cs="Arial"/>
          <w:b/>
          <w:sz w:val="20"/>
          <w:szCs w:val="20"/>
        </w:rPr>
        <w:lastRenderedPageBreak/>
        <w:t>Useful websites include</w:t>
      </w:r>
      <w:r>
        <w:rPr>
          <w:rFonts w:ascii="Arial" w:hAnsi="Arial" w:cs="Arial"/>
          <w:b/>
          <w:sz w:val="20"/>
          <w:szCs w:val="20"/>
        </w:rPr>
        <w:t>:</w:t>
      </w:r>
    </w:p>
    <w:p w:rsidR="000D3153" w:rsidRPr="003C3EEB" w:rsidRDefault="00654327" w:rsidP="000D3153">
      <w:pPr>
        <w:rPr>
          <w:rStyle w:val="grssliceurl1"/>
          <w:rFonts w:ascii="Arial" w:hAnsi="Arial" w:cs="Arial"/>
          <w:sz w:val="20"/>
          <w:szCs w:val="20"/>
        </w:rPr>
      </w:pPr>
      <w:hyperlink r:id="rId19" w:history="1">
        <w:r w:rsidR="000D3153" w:rsidRPr="009B0970">
          <w:rPr>
            <w:rStyle w:val="Hyperlink"/>
            <w:rFonts w:ascii="Arial" w:hAnsi="Arial" w:cs="Arial"/>
            <w:sz w:val="20"/>
            <w:szCs w:val="20"/>
          </w:rPr>
          <w:t>www.historylearningsite.com</w:t>
        </w:r>
      </w:hyperlink>
      <w:r w:rsidR="000D3153">
        <w:rPr>
          <w:rFonts w:ascii="Arial" w:hAnsi="Arial" w:cs="Arial"/>
          <w:sz w:val="20"/>
          <w:szCs w:val="20"/>
        </w:rPr>
        <w:t xml:space="preserve"> </w:t>
      </w:r>
    </w:p>
    <w:p w:rsidR="000D3153" w:rsidRPr="003C3EEB" w:rsidRDefault="00654327" w:rsidP="000D3153">
      <w:pPr>
        <w:rPr>
          <w:rStyle w:val="grssliceurl1"/>
          <w:rFonts w:ascii="Arial" w:hAnsi="Arial" w:cs="Arial"/>
          <w:sz w:val="20"/>
          <w:szCs w:val="20"/>
        </w:rPr>
      </w:pPr>
      <w:hyperlink r:id="rId20" w:history="1">
        <w:r w:rsidR="000D3153" w:rsidRPr="009B0970">
          <w:rPr>
            <w:rStyle w:val="Hyperlink"/>
            <w:rFonts w:ascii="Arial" w:hAnsi="Arial" w:cs="Arial"/>
            <w:sz w:val="20"/>
            <w:szCs w:val="20"/>
          </w:rPr>
          <w:t>www.firstworldwar.com</w:t>
        </w:r>
      </w:hyperlink>
      <w:r w:rsidR="000D3153">
        <w:rPr>
          <w:rStyle w:val="grssliceurl1"/>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1" w:history="1">
        <w:r w:rsidR="000D3153" w:rsidRPr="009B0970">
          <w:rPr>
            <w:rStyle w:val="Hyperlink"/>
            <w:rFonts w:ascii="Arial" w:hAnsi="Arial" w:cs="Arial"/>
            <w:sz w:val="20"/>
            <w:szCs w:val="20"/>
          </w:rPr>
          <w:t>www.markedbyteachers.com</w:t>
        </w:r>
      </w:hyperlink>
      <w:r w:rsidR="000D3153">
        <w:rPr>
          <w:rStyle w:val="grssliceurl1"/>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2" w:history="1">
        <w:r w:rsidR="000D3153" w:rsidRPr="009B0970">
          <w:rPr>
            <w:rStyle w:val="Hyperlink"/>
            <w:rFonts w:ascii="Arial" w:hAnsi="Arial" w:cs="Arial"/>
            <w:sz w:val="20"/>
            <w:szCs w:val="20"/>
          </w:rPr>
          <w:t>www.historyonthenet.com</w:t>
        </w:r>
      </w:hyperlink>
      <w:r w:rsidR="000D3153">
        <w:rPr>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3" w:history="1">
        <w:r w:rsidR="000D3153" w:rsidRPr="009B0970">
          <w:rPr>
            <w:rStyle w:val="Hyperlink"/>
            <w:rFonts w:ascii="Arial" w:hAnsi="Arial" w:cs="Arial"/>
            <w:sz w:val="20"/>
            <w:szCs w:val="20"/>
          </w:rPr>
          <w:t>www.johndclare.net</w:t>
        </w:r>
      </w:hyperlink>
      <w:r w:rsidR="000D3153">
        <w:rPr>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4" w:history="1">
        <w:r w:rsidR="000D3153" w:rsidRPr="009B0970">
          <w:rPr>
            <w:rStyle w:val="Hyperlink"/>
            <w:rFonts w:ascii="Arial" w:hAnsi="Arial" w:cs="Arial"/>
            <w:sz w:val="20"/>
            <w:szCs w:val="20"/>
          </w:rPr>
          <w:t>www.thinkinghistory.co.uk</w:t>
        </w:r>
      </w:hyperlink>
      <w:r w:rsidR="000D3153">
        <w:rPr>
          <w:rStyle w:val="grssliceurl1"/>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5" w:history="1">
        <w:r w:rsidR="000D3153" w:rsidRPr="009B0970">
          <w:rPr>
            <w:rStyle w:val="Hyperlink"/>
            <w:rFonts w:ascii="Arial" w:hAnsi="Arial" w:cs="Arial"/>
            <w:sz w:val="20"/>
            <w:szCs w:val="20"/>
          </w:rPr>
          <w:t>www.studyhistory.co.uk</w:t>
        </w:r>
      </w:hyperlink>
      <w:r w:rsidR="000D3153">
        <w:rPr>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6" w:history="1">
        <w:r w:rsidR="000D3153" w:rsidRPr="009B0970">
          <w:rPr>
            <w:rStyle w:val="Hyperlink"/>
            <w:rFonts w:ascii="Arial" w:hAnsi="Arial" w:cs="Arial"/>
            <w:sz w:val="20"/>
            <w:szCs w:val="20"/>
          </w:rPr>
          <w:t>www.internationalschoolhistory.net</w:t>
        </w:r>
      </w:hyperlink>
      <w:r w:rsidR="000D3153">
        <w:rPr>
          <w:rStyle w:val="grssliceurl1"/>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7" w:history="1">
        <w:r w:rsidR="000D3153" w:rsidRPr="009B0970">
          <w:rPr>
            <w:rStyle w:val="Hyperlink"/>
            <w:rFonts w:ascii="Arial" w:hAnsi="Arial" w:cs="Arial"/>
            <w:sz w:val="20"/>
            <w:szCs w:val="20"/>
          </w:rPr>
          <w:t>www.historymad.com</w:t>
        </w:r>
      </w:hyperlink>
      <w:r w:rsidR="000D3153">
        <w:rPr>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28" w:history="1">
        <w:r w:rsidR="000D3153" w:rsidRPr="009B0970">
          <w:rPr>
            <w:rStyle w:val="Hyperlink"/>
            <w:rFonts w:ascii="Arial" w:hAnsi="Arial" w:cs="Arial"/>
            <w:sz w:val="20"/>
            <w:szCs w:val="20"/>
          </w:rPr>
          <w:t>www.activehistory.co.uk</w:t>
        </w:r>
      </w:hyperlink>
      <w:r w:rsidR="000D3153">
        <w:rPr>
          <w:rStyle w:val="grssliceurl1"/>
          <w:rFonts w:ascii="Arial" w:hAnsi="Arial" w:cs="Arial"/>
          <w:sz w:val="20"/>
          <w:szCs w:val="20"/>
        </w:rPr>
        <w:t xml:space="preserve"> </w:t>
      </w:r>
    </w:p>
    <w:p w:rsidR="000D3153" w:rsidRDefault="00654327" w:rsidP="000D3153">
      <w:pPr>
        <w:pStyle w:val="NoSpacing"/>
        <w:rPr>
          <w:rFonts w:ascii="Arial" w:hAnsi="Arial" w:cs="Arial"/>
          <w:sz w:val="20"/>
          <w:szCs w:val="20"/>
        </w:rPr>
      </w:pPr>
      <w:hyperlink r:id="rId29" w:history="1">
        <w:r w:rsidR="000D3153" w:rsidRPr="009B0970">
          <w:rPr>
            <w:rStyle w:val="Hyperlink"/>
            <w:rFonts w:ascii="Arial" w:hAnsi="Arial" w:cs="Arial"/>
            <w:sz w:val="20"/>
            <w:szCs w:val="20"/>
          </w:rPr>
          <w:t>www.bbc.co.uk/history</w:t>
        </w:r>
      </w:hyperlink>
      <w:r w:rsidR="000D3153">
        <w:rPr>
          <w:rFonts w:ascii="Arial" w:hAnsi="Arial" w:cs="Arial"/>
          <w:sz w:val="20"/>
          <w:szCs w:val="20"/>
        </w:rPr>
        <w:t xml:space="preserve"> </w:t>
      </w:r>
    </w:p>
    <w:p w:rsidR="000D3153" w:rsidRPr="003C3EEB" w:rsidRDefault="00654327" w:rsidP="000D3153">
      <w:pPr>
        <w:pStyle w:val="NoSpacing"/>
        <w:rPr>
          <w:rStyle w:val="grssliceurl1"/>
          <w:rFonts w:ascii="Arial" w:hAnsi="Arial" w:cs="Arial"/>
          <w:sz w:val="20"/>
          <w:szCs w:val="20"/>
        </w:rPr>
      </w:pPr>
      <w:hyperlink r:id="rId30" w:history="1">
        <w:r w:rsidR="000D3153" w:rsidRPr="009B0970">
          <w:rPr>
            <w:rStyle w:val="Hyperlink"/>
            <w:rFonts w:ascii="Arial" w:hAnsi="Arial" w:cs="Arial"/>
            <w:sz w:val="20"/>
            <w:szCs w:val="20"/>
          </w:rPr>
          <w:t>www.cartoons.ac.uk</w:t>
        </w:r>
      </w:hyperlink>
      <w:r w:rsidR="000D3153">
        <w:rPr>
          <w:rFonts w:ascii="Arial" w:hAnsi="Arial" w:cs="Arial"/>
          <w:sz w:val="20"/>
          <w:szCs w:val="20"/>
        </w:rPr>
        <w:t xml:space="preserve"> </w:t>
      </w:r>
    </w:p>
    <w:p w:rsidR="000D3153" w:rsidRDefault="000D3153" w:rsidP="000D3153">
      <w:pPr>
        <w:rPr>
          <w:rFonts w:ascii="Arial" w:hAnsi="Arial" w:cs="Arial"/>
          <w:spacing w:val="-1"/>
          <w:sz w:val="20"/>
          <w:szCs w:val="20"/>
        </w:rPr>
        <w:sectPr w:rsidR="000D3153" w:rsidSect="000D3153">
          <w:type w:val="continuous"/>
          <w:pgSz w:w="16840" w:h="11900" w:orient="landscape" w:code="9"/>
          <w:pgMar w:top="1127" w:right="1440" w:bottom="851" w:left="1440" w:header="0" w:footer="470" w:gutter="0"/>
          <w:cols w:num="2" w:space="708"/>
          <w:titlePg/>
          <w:docGrid w:linePitch="326"/>
        </w:sectPr>
      </w:pPr>
    </w:p>
    <w:bookmarkStart w:id="9" w:name="_Toc443637297"/>
    <w:p w:rsidR="008A6E68" w:rsidRPr="00FE5106" w:rsidRDefault="00FE5106" w:rsidP="00FE5106">
      <w:pPr>
        <w:pStyle w:val="Heading1"/>
      </w:pPr>
      <w:r w:rsidRPr="00FE5106">
        <w:lastRenderedPageBreak/>
        <w:fldChar w:fldCharType="begin"/>
      </w:r>
      <w:r w:rsidRPr="00FE5106">
        <w:instrText xml:space="preserve"> HYPERLINK  \l "_Contents" </w:instrText>
      </w:r>
      <w:r w:rsidRPr="00FE5106">
        <w:fldChar w:fldCharType="separate"/>
      </w:r>
      <w:r w:rsidR="000D3153" w:rsidRPr="00FE5106">
        <w:rPr>
          <w:rStyle w:val="Hyperlink"/>
          <w:color w:val="C30045"/>
          <w:u w:val="none"/>
        </w:rPr>
        <w:t>Topic 1: International relations, 1871–1918</w:t>
      </w:r>
      <w:bookmarkEnd w:id="9"/>
      <w:r w:rsidRPr="00FE5106">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127"/>
        <w:gridCol w:w="7229"/>
        <w:gridCol w:w="3544"/>
      </w:tblGrid>
      <w:tr w:rsidR="000D3153" w:rsidRPr="007D163F" w:rsidTr="009F3A1F">
        <w:trPr>
          <w:tblHeader/>
        </w:trPr>
        <w:tc>
          <w:tcPr>
            <w:tcW w:w="1701" w:type="dxa"/>
            <w:shd w:val="clear" w:color="auto" w:fill="C30045"/>
            <w:vAlign w:val="center"/>
          </w:tcPr>
          <w:p w:rsidR="000D3153" w:rsidRPr="007D163F" w:rsidRDefault="000D3153" w:rsidP="000D3153">
            <w:pPr>
              <w:jc w:val="center"/>
              <w:rPr>
                <w:rFonts w:ascii="Arial" w:hAnsi="Arial" w:cs="Arial"/>
                <w:b/>
                <w:color w:val="FFFFFF"/>
                <w:sz w:val="20"/>
                <w:szCs w:val="20"/>
              </w:rPr>
            </w:pPr>
            <w:r w:rsidRPr="007D163F">
              <w:rPr>
                <w:rFonts w:ascii="Arial" w:hAnsi="Arial" w:cs="Arial"/>
                <w:b/>
                <w:color w:val="FFFFFF"/>
                <w:sz w:val="20"/>
                <w:szCs w:val="20"/>
              </w:rPr>
              <w:t>Key questions</w:t>
            </w:r>
          </w:p>
        </w:tc>
        <w:tc>
          <w:tcPr>
            <w:tcW w:w="2127" w:type="dxa"/>
            <w:shd w:val="clear" w:color="auto" w:fill="C30045"/>
            <w:vAlign w:val="center"/>
          </w:tcPr>
          <w:p w:rsidR="000D3153" w:rsidRPr="007D163F" w:rsidRDefault="000D3153" w:rsidP="000D3153">
            <w:pPr>
              <w:rPr>
                <w:rFonts w:ascii="Arial" w:hAnsi="Arial" w:cs="Arial"/>
                <w:b/>
                <w:color w:val="FFFFFF"/>
                <w:sz w:val="20"/>
                <w:szCs w:val="20"/>
              </w:rPr>
            </w:pPr>
            <w:r w:rsidRPr="007D163F">
              <w:rPr>
                <w:rFonts w:ascii="Arial" w:hAnsi="Arial" w:cs="Arial"/>
                <w:b/>
                <w:color w:val="FFFFFF"/>
                <w:sz w:val="20"/>
                <w:szCs w:val="20"/>
              </w:rPr>
              <w:t>Key content</w:t>
            </w:r>
          </w:p>
        </w:tc>
        <w:tc>
          <w:tcPr>
            <w:tcW w:w="7229" w:type="dxa"/>
            <w:shd w:val="clear" w:color="auto" w:fill="C30045"/>
            <w:vAlign w:val="center"/>
          </w:tcPr>
          <w:p w:rsidR="000D3153" w:rsidRPr="007D163F" w:rsidRDefault="000D3153" w:rsidP="000D3153">
            <w:pPr>
              <w:rPr>
                <w:rFonts w:ascii="Arial" w:hAnsi="Arial" w:cs="Arial"/>
                <w:b/>
                <w:color w:val="FFFFFF"/>
                <w:sz w:val="20"/>
                <w:szCs w:val="20"/>
              </w:rPr>
            </w:pPr>
            <w:r w:rsidRPr="007D163F">
              <w:rPr>
                <w:rFonts w:ascii="Arial" w:hAnsi="Arial" w:cs="Arial"/>
                <w:b/>
                <w:color w:val="FFFFFF"/>
                <w:sz w:val="20"/>
                <w:szCs w:val="20"/>
              </w:rPr>
              <w:t>Suggested teaching activities</w:t>
            </w:r>
          </w:p>
        </w:tc>
        <w:tc>
          <w:tcPr>
            <w:tcW w:w="3544" w:type="dxa"/>
            <w:shd w:val="clear" w:color="auto" w:fill="C30045"/>
            <w:vAlign w:val="center"/>
          </w:tcPr>
          <w:p w:rsidR="000D3153" w:rsidRPr="007D163F" w:rsidRDefault="000D3153" w:rsidP="000D3153">
            <w:pPr>
              <w:rPr>
                <w:rFonts w:ascii="Arial" w:hAnsi="Arial" w:cs="Arial"/>
                <w:b/>
                <w:color w:val="FFFFFF"/>
                <w:sz w:val="20"/>
                <w:szCs w:val="20"/>
              </w:rPr>
            </w:pPr>
            <w:r w:rsidRPr="007D163F">
              <w:rPr>
                <w:rFonts w:ascii="Arial" w:hAnsi="Arial" w:cs="Arial"/>
                <w:b/>
                <w:color w:val="FFFFFF"/>
                <w:sz w:val="20"/>
                <w:szCs w:val="20"/>
              </w:rPr>
              <w:t>Learning resources</w:t>
            </w:r>
          </w:p>
        </w:tc>
      </w:tr>
      <w:tr w:rsidR="000D3153" w:rsidRPr="007D163F" w:rsidTr="009F3A1F">
        <w:tc>
          <w:tcPr>
            <w:tcW w:w="1701" w:type="dxa"/>
            <w:vMerge w:val="restart"/>
          </w:tcPr>
          <w:p w:rsidR="000D3153" w:rsidRPr="009F3A1F" w:rsidRDefault="000D3153" w:rsidP="009F3A1F">
            <w:pPr>
              <w:rPr>
                <w:rFonts w:ascii="Arial" w:hAnsi="Arial" w:cs="Arial"/>
                <w:sz w:val="20"/>
                <w:szCs w:val="20"/>
              </w:rPr>
            </w:pPr>
            <w:bookmarkStart w:id="10" w:name="_Toc441139125"/>
            <w:r w:rsidRPr="009F3A1F">
              <w:rPr>
                <w:rFonts w:ascii="Arial" w:hAnsi="Arial" w:cs="Arial"/>
                <w:sz w:val="20"/>
                <w:szCs w:val="20"/>
              </w:rPr>
              <w:t>Why, and with what results, was there a growth in imperial expansion during the last quarter of the nineteenth century?</w:t>
            </w:r>
            <w:bookmarkEnd w:id="10"/>
          </w:p>
        </w:tc>
        <w:tc>
          <w:tcPr>
            <w:tcW w:w="2127" w:type="dxa"/>
          </w:tcPr>
          <w:p w:rsidR="000D3153" w:rsidRPr="001016B0" w:rsidRDefault="000D3153" w:rsidP="000D3153">
            <w:pPr>
              <w:pStyle w:val="ListParagraph"/>
              <w:numPr>
                <w:ilvl w:val="0"/>
                <w:numId w:val="17"/>
              </w:numPr>
              <w:rPr>
                <w:rFonts w:cs="Arial"/>
              </w:rPr>
            </w:pPr>
            <w:r w:rsidRPr="001016B0">
              <w:rPr>
                <w:rFonts w:cs="Arial"/>
              </w:rPr>
              <w:t>Reasons for imperial expansion in the late 19</w:t>
            </w:r>
            <w:r w:rsidRPr="001016B0">
              <w:rPr>
                <w:rFonts w:cs="Arial"/>
                <w:vertAlign w:val="superscript"/>
              </w:rPr>
              <w:t>th</w:t>
            </w:r>
            <w:r w:rsidRPr="001016B0">
              <w:rPr>
                <w:rFonts w:cs="Arial"/>
              </w:rPr>
              <w:t xml:space="preserve"> century</w:t>
            </w:r>
          </w:p>
          <w:p w:rsidR="000D3153" w:rsidRPr="007D163F" w:rsidRDefault="000D3153" w:rsidP="000D3153">
            <w:pPr>
              <w:rPr>
                <w:rFonts w:ascii="Arial" w:hAnsi="Arial" w:cs="Arial"/>
                <w:sz w:val="20"/>
                <w:szCs w:val="20"/>
              </w:rPr>
            </w:pPr>
          </w:p>
          <w:p w:rsidR="000D3153" w:rsidRPr="007D163F" w:rsidRDefault="000D3153" w:rsidP="000D3153">
            <w:pPr>
              <w:rPr>
                <w:rFonts w:ascii="Arial" w:hAnsi="Arial" w:cs="Arial"/>
                <w:sz w:val="20"/>
                <w:szCs w:val="20"/>
              </w:rPr>
            </w:pPr>
          </w:p>
          <w:p w:rsidR="000D3153" w:rsidRPr="001016B0" w:rsidRDefault="000D3153" w:rsidP="000D3153">
            <w:pPr>
              <w:pStyle w:val="ListParagraph"/>
              <w:numPr>
                <w:ilvl w:val="0"/>
                <w:numId w:val="17"/>
              </w:numPr>
              <w:rPr>
                <w:rFonts w:cs="Arial"/>
              </w:rPr>
            </w:pPr>
            <w:r w:rsidRPr="001016B0">
              <w:rPr>
                <w:rFonts w:cs="Arial"/>
                <w:lang w:eastAsia="en-GB"/>
              </w:rPr>
              <w:t>The ‘scramble’ for Africa; Treaty of Berlin (1885)</w:t>
            </w:r>
          </w:p>
        </w:tc>
        <w:tc>
          <w:tcPr>
            <w:tcW w:w="7229" w:type="dxa"/>
          </w:tcPr>
          <w:p w:rsidR="000D3153" w:rsidRPr="001C6467" w:rsidRDefault="000D3153" w:rsidP="000D3153">
            <w:pPr>
              <w:pStyle w:val="Default"/>
              <w:numPr>
                <w:ilvl w:val="0"/>
                <w:numId w:val="17"/>
              </w:numPr>
              <w:rPr>
                <w:b/>
                <w:sz w:val="20"/>
                <w:szCs w:val="20"/>
              </w:rPr>
            </w:pPr>
            <w:r w:rsidRPr="001C6467">
              <w:rPr>
                <w:sz w:val="20"/>
                <w:szCs w:val="20"/>
              </w:rPr>
              <w:t xml:space="preserve">Research and note-making. Learners research </w:t>
            </w:r>
            <w:r w:rsidRPr="001C6467">
              <w:rPr>
                <w:i/>
                <w:sz w:val="20"/>
                <w:szCs w:val="20"/>
              </w:rPr>
              <w:t>The Causes of the Scramble for Africa</w:t>
            </w:r>
            <w:r w:rsidRPr="001C6467">
              <w:rPr>
                <w:sz w:val="20"/>
                <w:szCs w:val="20"/>
              </w:rPr>
              <w:t xml:space="preserve">. You provide a template containing headings and sub-headings to help them structure their notes effectively. Check accuracy and suitability of notes produced. </w:t>
            </w:r>
            <w:r w:rsidRPr="001C6467">
              <w:rPr>
                <w:b/>
                <w:sz w:val="20"/>
                <w:szCs w:val="20"/>
              </w:rPr>
              <w:t>(I)</w:t>
            </w:r>
          </w:p>
          <w:p w:rsidR="000D3153" w:rsidRPr="001C6467" w:rsidRDefault="000D3153" w:rsidP="000D3153">
            <w:pPr>
              <w:pStyle w:val="Default"/>
              <w:numPr>
                <w:ilvl w:val="0"/>
                <w:numId w:val="17"/>
              </w:numPr>
              <w:rPr>
                <w:b/>
                <w:sz w:val="20"/>
                <w:szCs w:val="20"/>
              </w:rPr>
            </w:pPr>
            <w:r w:rsidRPr="001C6467">
              <w:rPr>
                <w:sz w:val="20"/>
                <w:szCs w:val="20"/>
              </w:rPr>
              <w:t xml:space="preserve">Developing understanding. In pairs, learners prepare a brief presentation entitled </w:t>
            </w:r>
            <w:r w:rsidRPr="001C6467">
              <w:rPr>
                <w:i/>
                <w:sz w:val="20"/>
                <w:szCs w:val="20"/>
              </w:rPr>
              <w:t xml:space="preserve">European nations became involved in the scramble for Africa because... </w:t>
            </w:r>
            <w:r w:rsidRPr="001C6467">
              <w:rPr>
                <w:sz w:val="20"/>
                <w:szCs w:val="20"/>
              </w:rPr>
              <w:t xml:space="preserve">followed by one of: </w:t>
            </w:r>
            <w:r w:rsidRPr="001C6467">
              <w:rPr>
                <w:b/>
                <w:sz w:val="20"/>
                <w:szCs w:val="20"/>
              </w:rPr>
              <w:t>(P)</w:t>
            </w:r>
          </w:p>
          <w:p w:rsidR="000D3153" w:rsidRPr="001C6467" w:rsidRDefault="000D3153" w:rsidP="000D3153">
            <w:pPr>
              <w:pStyle w:val="Default"/>
              <w:numPr>
                <w:ilvl w:val="1"/>
                <w:numId w:val="17"/>
              </w:numPr>
              <w:rPr>
                <w:color w:val="auto"/>
                <w:sz w:val="20"/>
                <w:szCs w:val="20"/>
              </w:rPr>
            </w:pPr>
            <w:r w:rsidRPr="001C6467">
              <w:rPr>
                <w:color w:val="auto"/>
                <w:sz w:val="20"/>
                <w:szCs w:val="20"/>
              </w:rPr>
              <w:t>they desired commercial gain</w:t>
            </w:r>
          </w:p>
          <w:p w:rsidR="000D3153" w:rsidRPr="001C6467" w:rsidRDefault="000D3153" w:rsidP="000D3153">
            <w:pPr>
              <w:pStyle w:val="Default"/>
              <w:numPr>
                <w:ilvl w:val="1"/>
                <w:numId w:val="17"/>
              </w:numPr>
              <w:rPr>
                <w:color w:val="auto"/>
                <w:sz w:val="20"/>
                <w:szCs w:val="20"/>
              </w:rPr>
            </w:pPr>
            <w:r w:rsidRPr="001C6467">
              <w:rPr>
                <w:color w:val="auto"/>
                <w:sz w:val="20"/>
                <w:szCs w:val="20"/>
              </w:rPr>
              <w:t>of advancements in medicine</w:t>
            </w:r>
          </w:p>
          <w:p w:rsidR="000D3153" w:rsidRPr="001C6467" w:rsidRDefault="000D3153" w:rsidP="000D3153">
            <w:pPr>
              <w:pStyle w:val="Default"/>
              <w:numPr>
                <w:ilvl w:val="1"/>
                <w:numId w:val="17"/>
              </w:numPr>
              <w:rPr>
                <w:color w:val="auto"/>
                <w:sz w:val="20"/>
                <w:szCs w:val="20"/>
              </w:rPr>
            </w:pPr>
            <w:r w:rsidRPr="001C6467">
              <w:rPr>
                <w:color w:val="auto"/>
                <w:sz w:val="20"/>
                <w:szCs w:val="20"/>
              </w:rPr>
              <w:t>of advancements in transport</w:t>
            </w:r>
          </w:p>
          <w:p w:rsidR="000D3153" w:rsidRPr="001C6467" w:rsidRDefault="000D3153" w:rsidP="000D3153">
            <w:pPr>
              <w:pStyle w:val="Default"/>
              <w:numPr>
                <w:ilvl w:val="1"/>
                <w:numId w:val="17"/>
              </w:numPr>
              <w:rPr>
                <w:color w:val="auto"/>
                <w:sz w:val="20"/>
                <w:szCs w:val="20"/>
              </w:rPr>
            </w:pPr>
            <w:r w:rsidRPr="001C6467">
              <w:rPr>
                <w:color w:val="auto"/>
                <w:sz w:val="20"/>
                <w:szCs w:val="20"/>
              </w:rPr>
              <w:t>of the reports of explorers</w:t>
            </w:r>
          </w:p>
          <w:p w:rsidR="000D3153" w:rsidRPr="001C6467" w:rsidRDefault="000D3153" w:rsidP="000D3153">
            <w:pPr>
              <w:pStyle w:val="Default"/>
              <w:numPr>
                <w:ilvl w:val="1"/>
                <w:numId w:val="17"/>
              </w:numPr>
              <w:rPr>
                <w:color w:val="auto"/>
                <w:sz w:val="20"/>
                <w:szCs w:val="20"/>
              </w:rPr>
            </w:pPr>
            <w:r w:rsidRPr="001C6467">
              <w:rPr>
                <w:color w:val="auto"/>
                <w:sz w:val="20"/>
                <w:szCs w:val="20"/>
              </w:rPr>
              <w:t>of strategic reasons</w:t>
            </w:r>
          </w:p>
          <w:p w:rsidR="000D3153" w:rsidRPr="001C6467" w:rsidRDefault="000D3153" w:rsidP="000D3153">
            <w:pPr>
              <w:pStyle w:val="Default"/>
              <w:numPr>
                <w:ilvl w:val="1"/>
                <w:numId w:val="17"/>
              </w:numPr>
              <w:rPr>
                <w:color w:val="auto"/>
                <w:sz w:val="20"/>
                <w:szCs w:val="20"/>
              </w:rPr>
            </w:pPr>
            <w:r w:rsidRPr="001C6467">
              <w:rPr>
                <w:color w:val="auto"/>
                <w:sz w:val="20"/>
                <w:szCs w:val="20"/>
              </w:rPr>
              <w:t>of political reasons</w:t>
            </w:r>
          </w:p>
          <w:p w:rsidR="000D3153" w:rsidRPr="001C6467" w:rsidRDefault="000D3153" w:rsidP="000D3153">
            <w:pPr>
              <w:pStyle w:val="Default"/>
              <w:numPr>
                <w:ilvl w:val="1"/>
                <w:numId w:val="17"/>
              </w:numPr>
              <w:rPr>
                <w:color w:val="auto"/>
                <w:sz w:val="20"/>
                <w:szCs w:val="20"/>
              </w:rPr>
            </w:pPr>
            <w:r w:rsidRPr="001C6467">
              <w:rPr>
                <w:color w:val="auto"/>
                <w:sz w:val="20"/>
                <w:szCs w:val="20"/>
              </w:rPr>
              <w:t>of their desire to bring civilisation to Africa</w:t>
            </w:r>
          </w:p>
          <w:p w:rsidR="000D3153" w:rsidRPr="001C6467" w:rsidRDefault="000D3153" w:rsidP="000D3153">
            <w:pPr>
              <w:pStyle w:val="Default"/>
              <w:numPr>
                <w:ilvl w:val="1"/>
                <w:numId w:val="17"/>
              </w:numPr>
              <w:rPr>
                <w:color w:val="auto"/>
                <w:sz w:val="20"/>
                <w:szCs w:val="20"/>
              </w:rPr>
            </w:pPr>
            <w:r w:rsidRPr="001C6467">
              <w:rPr>
                <w:color w:val="auto"/>
                <w:sz w:val="20"/>
                <w:szCs w:val="20"/>
              </w:rPr>
              <w:t>they wanted to enhance their international prestige</w:t>
            </w:r>
          </w:p>
          <w:p w:rsidR="000D3153" w:rsidRPr="001C6467" w:rsidRDefault="000D3153" w:rsidP="000D3153">
            <w:pPr>
              <w:pStyle w:val="Default"/>
              <w:numPr>
                <w:ilvl w:val="1"/>
                <w:numId w:val="17"/>
              </w:numPr>
              <w:rPr>
                <w:color w:val="auto"/>
                <w:sz w:val="20"/>
                <w:szCs w:val="20"/>
              </w:rPr>
            </w:pPr>
            <w:r w:rsidRPr="001C6467">
              <w:rPr>
                <w:color w:val="auto"/>
                <w:sz w:val="20"/>
                <w:szCs w:val="20"/>
              </w:rPr>
              <w:t>the desire to compete with each other</w:t>
            </w:r>
          </w:p>
          <w:p w:rsidR="000D3153" w:rsidRPr="001C6467" w:rsidRDefault="000D3153" w:rsidP="000D3153">
            <w:pPr>
              <w:pStyle w:val="Default"/>
              <w:numPr>
                <w:ilvl w:val="0"/>
                <w:numId w:val="17"/>
              </w:numPr>
              <w:rPr>
                <w:sz w:val="20"/>
                <w:szCs w:val="20"/>
              </w:rPr>
            </w:pPr>
            <w:r w:rsidRPr="001C6467">
              <w:rPr>
                <w:sz w:val="20"/>
                <w:szCs w:val="20"/>
              </w:rPr>
              <w:t>Seminar. Learners give their presentations, followed by teacher-led discussion of what has emerged. As a class, learners attempt to put the causes in an order of priority / significance.</w:t>
            </w:r>
            <w:r>
              <w:rPr>
                <w:sz w:val="20"/>
                <w:szCs w:val="20"/>
              </w:rPr>
              <w:t xml:space="preserve"> </w:t>
            </w:r>
            <w:r w:rsidRPr="001C6467">
              <w:rPr>
                <w:b/>
                <w:sz w:val="20"/>
                <w:szCs w:val="20"/>
              </w:rPr>
              <w:t>(W)</w:t>
            </w:r>
          </w:p>
          <w:p w:rsidR="000D3153" w:rsidRPr="001C6467" w:rsidRDefault="000D3153" w:rsidP="000D3153">
            <w:pPr>
              <w:pStyle w:val="Default"/>
              <w:numPr>
                <w:ilvl w:val="0"/>
                <w:numId w:val="17"/>
              </w:numPr>
              <w:rPr>
                <w:sz w:val="20"/>
                <w:szCs w:val="20"/>
              </w:rPr>
            </w:pPr>
            <w:r>
              <w:rPr>
                <w:sz w:val="20"/>
                <w:szCs w:val="20"/>
              </w:rPr>
              <w:t>Introduce the question:</w:t>
            </w:r>
            <w:r w:rsidRPr="001C6467">
              <w:rPr>
                <w:sz w:val="20"/>
                <w:szCs w:val="20"/>
              </w:rPr>
              <w:t xml:space="preserve"> </w:t>
            </w:r>
            <w:r w:rsidRPr="001C6467">
              <w:rPr>
                <w:i/>
                <w:sz w:val="20"/>
                <w:szCs w:val="20"/>
              </w:rPr>
              <w:t>‘The industrial revolution in Europe was the main reason for the scramble for Africa in the period from 1871</w:t>
            </w:r>
            <w:r>
              <w:rPr>
                <w:i/>
                <w:sz w:val="20"/>
                <w:szCs w:val="20"/>
              </w:rPr>
              <w:t xml:space="preserve"> to</w:t>
            </w:r>
            <w:r w:rsidRPr="001C6467">
              <w:rPr>
                <w:i/>
                <w:sz w:val="20"/>
                <w:szCs w:val="20"/>
              </w:rPr>
              <w:t xml:space="preserve"> 1900.’ How far do you agree?</w:t>
            </w:r>
          </w:p>
          <w:p w:rsidR="000D3153" w:rsidRDefault="000D3153" w:rsidP="000D3153">
            <w:pPr>
              <w:pStyle w:val="Default"/>
              <w:numPr>
                <w:ilvl w:val="1"/>
                <w:numId w:val="17"/>
              </w:numPr>
              <w:rPr>
                <w:sz w:val="20"/>
                <w:szCs w:val="20"/>
              </w:rPr>
            </w:pPr>
            <w:r w:rsidRPr="001C6467">
              <w:rPr>
                <w:sz w:val="20"/>
                <w:szCs w:val="20"/>
              </w:rPr>
              <w:t xml:space="preserve">Group discussion </w:t>
            </w:r>
            <w:r>
              <w:rPr>
                <w:sz w:val="20"/>
                <w:szCs w:val="20"/>
              </w:rPr>
              <w:t>and</w:t>
            </w:r>
            <w:r w:rsidRPr="001C6467">
              <w:rPr>
                <w:sz w:val="20"/>
                <w:szCs w:val="20"/>
              </w:rPr>
              <w:t xml:space="preserve"> make two lists, one agreeing and one disagreeing with the statement in the question. </w:t>
            </w:r>
            <w:r>
              <w:rPr>
                <w:b/>
                <w:sz w:val="20"/>
                <w:szCs w:val="20"/>
              </w:rPr>
              <w:t>(G)</w:t>
            </w:r>
          </w:p>
          <w:p w:rsidR="000D3153" w:rsidRPr="001C6467" w:rsidRDefault="000D3153" w:rsidP="000D3153">
            <w:pPr>
              <w:pStyle w:val="Default"/>
              <w:numPr>
                <w:ilvl w:val="1"/>
                <w:numId w:val="17"/>
              </w:numPr>
              <w:rPr>
                <w:sz w:val="20"/>
                <w:szCs w:val="20"/>
              </w:rPr>
            </w:pPr>
            <w:r>
              <w:rPr>
                <w:sz w:val="20"/>
                <w:szCs w:val="20"/>
              </w:rPr>
              <w:t>Written work / h</w:t>
            </w:r>
            <w:r w:rsidRPr="001C6467">
              <w:rPr>
                <w:sz w:val="20"/>
                <w:szCs w:val="20"/>
              </w:rPr>
              <w:t>omework</w:t>
            </w:r>
            <w:r>
              <w:rPr>
                <w:sz w:val="20"/>
                <w:szCs w:val="20"/>
              </w:rPr>
              <w:t xml:space="preserve">. Learners </w:t>
            </w:r>
            <w:r w:rsidRPr="001C6467">
              <w:rPr>
                <w:sz w:val="20"/>
                <w:szCs w:val="20"/>
              </w:rPr>
              <w:t xml:space="preserve">prepare a draft outline essay plan, indicating the argument being pursued and how this argument will be explained, justified and supported. </w:t>
            </w:r>
            <w:r>
              <w:rPr>
                <w:b/>
                <w:sz w:val="20"/>
                <w:szCs w:val="20"/>
              </w:rPr>
              <w:t>(I) (H</w:t>
            </w:r>
            <w:r w:rsidRPr="001C6467">
              <w:rPr>
                <w:b/>
                <w:sz w:val="20"/>
                <w:szCs w:val="20"/>
              </w:rPr>
              <w:t>)</w:t>
            </w:r>
          </w:p>
          <w:p w:rsidR="000D3153" w:rsidRPr="001C6467" w:rsidRDefault="000D3153" w:rsidP="000D3153">
            <w:pPr>
              <w:pStyle w:val="ListParagraph"/>
              <w:numPr>
                <w:ilvl w:val="0"/>
                <w:numId w:val="17"/>
              </w:numPr>
              <w:rPr>
                <w:rFonts w:cs="Arial"/>
              </w:rPr>
            </w:pPr>
            <w:r>
              <w:rPr>
                <w:rFonts w:cs="Arial"/>
              </w:rPr>
              <w:t>You p</w:t>
            </w:r>
            <w:r w:rsidRPr="001C6467">
              <w:rPr>
                <w:rFonts w:cs="Arial"/>
              </w:rPr>
              <w:t>rovide learners with formative feedback on presentations, contributions to group discussion and outline essay plan.</w:t>
            </w:r>
            <w:r>
              <w:rPr>
                <w:rFonts w:cs="Arial"/>
              </w:rPr>
              <w:t xml:space="preserve"> </w:t>
            </w:r>
            <w:r>
              <w:rPr>
                <w:rFonts w:cs="Arial"/>
                <w:b/>
              </w:rPr>
              <w:t>(I)</w:t>
            </w:r>
          </w:p>
          <w:p w:rsidR="000D3153" w:rsidRPr="001C6467" w:rsidRDefault="000D3153" w:rsidP="000D3153">
            <w:pPr>
              <w:pStyle w:val="Default"/>
              <w:numPr>
                <w:ilvl w:val="0"/>
                <w:numId w:val="17"/>
              </w:numPr>
              <w:rPr>
                <w:b/>
                <w:sz w:val="20"/>
                <w:szCs w:val="20"/>
              </w:rPr>
            </w:pPr>
            <w:r w:rsidRPr="001C6467">
              <w:rPr>
                <w:sz w:val="20"/>
                <w:szCs w:val="20"/>
              </w:rPr>
              <w:t>Learners prepare for a debate</w:t>
            </w:r>
            <w:r>
              <w:rPr>
                <w:sz w:val="20"/>
                <w:szCs w:val="20"/>
              </w:rPr>
              <w:t xml:space="preserve">. </w:t>
            </w:r>
            <w:r w:rsidRPr="001C6467">
              <w:rPr>
                <w:i/>
                <w:sz w:val="20"/>
                <w:szCs w:val="20"/>
              </w:rPr>
              <w:t>How far did Africa benefit from European imperialism in the last quarter of the 19</w:t>
            </w:r>
            <w:r w:rsidRPr="001C6467">
              <w:rPr>
                <w:i/>
                <w:sz w:val="20"/>
                <w:szCs w:val="20"/>
                <w:vertAlign w:val="superscript"/>
              </w:rPr>
              <w:t>th</w:t>
            </w:r>
            <w:r w:rsidRPr="001C6467">
              <w:rPr>
                <w:i/>
                <w:sz w:val="20"/>
                <w:szCs w:val="20"/>
              </w:rPr>
              <w:t xml:space="preserve"> century?</w:t>
            </w:r>
            <w:r w:rsidRPr="001C6467">
              <w:rPr>
                <w:sz w:val="20"/>
                <w:szCs w:val="20"/>
              </w:rPr>
              <w:t xml:space="preserve"> </w:t>
            </w:r>
          </w:p>
          <w:p w:rsidR="000D3153" w:rsidRPr="001C6467" w:rsidRDefault="000D3153" w:rsidP="000D3153">
            <w:pPr>
              <w:pStyle w:val="Default"/>
              <w:numPr>
                <w:ilvl w:val="1"/>
                <w:numId w:val="17"/>
              </w:numPr>
              <w:rPr>
                <w:sz w:val="20"/>
                <w:szCs w:val="20"/>
              </w:rPr>
            </w:pPr>
            <w:r w:rsidRPr="001C6467">
              <w:rPr>
                <w:sz w:val="20"/>
                <w:szCs w:val="20"/>
              </w:rPr>
              <w:t>Group discussion</w:t>
            </w:r>
            <w:r>
              <w:rPr>
                <w:sz w:val="20"/>
                <w:szCs w:val="20"/>
              </w:rPr>
              <w:t>.</w:t>
            </w:r>
            <w:r w:rsidRPr="001C6467">
              <w:rPr>
                <w:sz w:val="20"/>
                <w:szCs w:val="20"/>
              </w:rPr>
              <w:t xml:space="preserve"> Divide class into two groups</w:t>
            </w:r>
            <w:r>
              <w:rPr>
                <w:sz w:val="20"/>
                <w:szCs w:val="20"/>
              </w:rPr>
              <w:t xml:space="preserve">, </w:t>
            </w:r>
            <w:r w:rsidRPr="001C6467">
              <w:rPr>
                <w:sz w:val="20"/>
                <w:szCs w:val="20"/>
              </w:rPr>
              <w:t xml:space="preserve">one group to argue the </w:t>
            </w:r>
            <w:r w:rsidRPr="001C6467">
              <w:rPr>
                <w:sz w:val="20"/>
                <w:szCs w:val="20"/>
              </w:rPr>
              <w:lastRenderedPageBreak/>
              <w:t xml:space="preserve">good effects, the other to focus on the bad. You should remind learners to </w:t>
            </w:r>
            <w:r>
              <w:rPr>
                <w:sz w:val="20"/>
                <w:szCs w:val="20"/>
              </w:rPr>
              <w:t>think about h</w:t>
            </w:r>
            <w:r w:rsidRPr="001C6467">
              <w:rPr>
                <w:sz w:val="20"/>
                <w:szCs w:val="20"/>
              </w:rPr>
              <w:t>ow this question</w:t>
            </w:r>
            <w:r>
              <w:rPr>
                <w:sz w:val="20"/>
                <w:szCs w:val="20"/>
              </w:rPr>
              <w:t xml:space="preserve"> might</w:t>
            </w:r>
            <w:r w:rsidRPr="001C6467">
              <w:rPr>
                <w:sz w:val="20"/>
                <w:szCs w:val="20"/>
              </w:rPr>
              <w:t xml:space="preserve"> be answered to ensure a clear argument while maintaining balance? </w:t>
            </w:r>
            <w:r w:rsidRPr="001C6467">
              <w:rPr>
                <w:b/>
                <w:sz w:val="20"/>
                <w:szCs w:val="20"/>
              </w:rPr>
              <w:t>(G)</w:t>
            </w:r>
          </w:p>
        </w:tc>
        <w:tc>
          <w:tcPr>
            <w:tcW w:w="3544" w:type="dxa"/>
          </w:tcPr>
          <w:p w:rsidR="000D3153" w:rsidRPr="005A5FBC" w:rsidRDefault="000D3153" w:rsidP="000D3153">
            <w:pPr>
              <w:rPr>
                <w:rFonts w:ascii="Arial" w:hAnsi="Arial" w:cs="Arial"/>
                <w:b/>
                <w:sz w:val="20"/>
                <w:szCs w:val="20"/>
              </w:rPr>
            </w:pPr>
            <w:r w:rsidRPr="005A5FBC">
              <w:rPr>
                <w:rFonts w:ascii="Arial" w:hAnsi="Arial" w:cs="Arial"/>
                <w:b/>
                <w:sz w:val="20"/>
                <w:szCs w:val="20"/>
              </w:rPr>
              <w:lastRenderedPageBreak/>
              <w:t xml:space="preserve">Textbooks, e.g. </w:t>
            </w:r>
          </w:p>
          <w:p w:rsidR="000D3153" w:rsidRPr="005A5FBC" w:rsidRDefault="000D3153" w:rsidP="000D3153">
            <w:pPr>
              <w:pStyle w:val="ListParagraph"/>
              <w:numPr>
                <w:ilvl w:val="0"/>
                <w:numId w:val="17"/>
              </w:numPr>
              <w:rPr>
                <w:rFonts w:cs="Arial"/>
              </w:rPr>
            </w:pPr>
            <w:r w:rsidRPr="005A5FBC">
              <w:rPr>
                <w:rFonts w:cs="Arial"/>
              </w:rPr>
              <w:t>Wadsworth, Chapter 1, pp8</w:t>
            </w:r>
            <w:r>
              <w:rPr>
                <w:rFonts w:cs="Arial"/>
              </w:rPr>
              <w:t>–</w:t>
            </w:r>
            <w:r w:rsidRPr="005A5FBC">
              <w:rPr>
                <w:rFonts w:cs="Arial"/>
              </w:rPr>
              <w:t>19</w:t>
            </w:r>
          </w:p>
          <w:p w:rsidR="000D3153" w:rsidRPr="005A5FBC" w:rsidRDefault="000D3153" w:rsidP="000D3153">
            <w:pPr>
              <w:pStyle w:val="ListParagraph"/>
              <w:numPr>
                <w:ilvl w:val="0"/>
                <w:numId w:val="17"/>
              </w:numPr>
              <w:rPr>
                <w:rFonts w:cs="Arial"/>
              </w:rPr>
            </w:pPr>
            <w:proofErr w:type="spellStart"/>
            <w:r w:rsidRPr="005A5FBC">
              <w:rPr>
                <w:rFonts w:cs="Arial"/>
              </w:rPr>
              <w:t>Pakenham</w:t>
            </w:r>
            <w:proofErr w:type="spellEnd"/>
            <w:r w:rsidRPr="005A5FBC">
              <w:rPr>
                <w:rFonts w:cs="Arial"/>
              </w:rPr>
              <w:t>, The Scramble for Africa</w:t>
            </w:r>
          </w:p>
          <w:p w:rsidR="000D3153" w:rsidRDefault="000D3153" w:rsidP="000D3153">
            <w:pPr>
              <w:pStyle w:val="ListParagraph"/>
              <w:ind w:left="0"/>
              <w:rPr>
                <w:rFonts w:cs="Arial"/>
              </w:rPr>
            </w:pPr>
          </w:p>
          <w:p w:rsidR="000D3153" w:rsidRPr="005A5FBC" w:rsidRDefault="000D3153" w:rsidP="000D3153">
            <w:pPr>
              <w:pStyle w:val="ListParagraph"/>
              <w:ind w:left="0"/>
              <w:rPr>
                <w:rFonts w:cs="Arial"/>
                <w:b/>
              </w:rPr>
            </w:pPr>
            <w:r w:rsidRPr="005A5FBC">
              <w:rPr>
                <w:rFonts w:cs="Arial"/>
                <w:b/>
              </w:rPr>
              <w:t xml:space="preserve">Online </w:t>
            </w:r>
          </w:p>
          <w:p w:rsidR="000D3153" w:rsidRPr="005A5FBC" w:rsidRDefault="00654327" w:rsidP="000D3153">
            <w:pPr>
              <w:pStyle w:val="ListParagraph"/>
              <w:numPr>
                <w:ilvl w:val="0"/>
                <w:numId w:val="17"/>
              </w:numPr>
              <w:rPr>
                <w:rFonts w:cs="Arial"/>
              </w:rPr>
            </w:pPr>
            <w:hyperlink r:id="rId31" w:history="1">
              <w:r w:rsidR="000D3153" w:rsidRPr="005A5FBC">
                <w:rPr>
                  <w:rStyle w:val="Hyperlink"/>
                  <w:rFonts w:cs="Arial"/>
                </w:rPr>
                <w:t>http://www.sparknotes.com/history/european/1871-1914/section5.rhtml</w:t>
              </w:r>
            </w:hyperlink>
          </w:p>
          <w:p w:rsidR="000D3153" w:rsidRPr="005A5FBC" w:rsidRDefault="00654327" w:rsidP="000D3153">
            <w:pPr>
              <w:pStyle w:val="ListParagraph"/>
              <w:numPr>
                <w:ilvl w:val="0"/>
                <w:numId w:val="17"/>
              </w:numPr>
              <w:rPr>
                <w:rFonts w:cs="Arial"/>
                <w:bCs/>
              </w:rPr>
            </w:pPr>
            <w:hyperlink r:id="rId32" w:history="1">
              <w:r w:rsidR="000D3153" w:rsidRPr="005A5FBC">
                <w:rPr>
                  <w:rStyle w:val="Hyperlink"/>
                  <w:rFonts w:cs="Arial"/>
                  <w:bCs/>
                </w:rPr>
                <w:t>http://www.saburchill.com/history/chapters/empires/0048.html</w:t>
              </w:r>
            </w:hyperlink>
          </w:p>
          <w:p w:rsidR="000D3153" w:rsidRPr="005A5FBC" w:rsidRDefault="00654327" w:rsidP="000D3153">
            <w:pPr>
              <w:pStyle w:val="ListParagraph"/>
              <w:numPr>
                <w:ilvl w:val="0"/>
                <w:numId w:val="17"/>
              </w:numPr>
              <w:jc w:val="both"/>
              <w:rPr>
                <w:rFonts w:cs="Arial"/>
              </w:rPr>
            </w:pPr>
            <w:hyperlink r:id="rId33" w:history="1">
              <w:r w:rsidR="000D3153" w:rsidRPr="005A5FBC">
                <w:rPr>
                  <w:rStyle w:val="Hyperlink"/>
                  <w:rFonts w:cs="Arial"/>
                </w:rPr>
                <w:t>http://blogs.utexas.edu/15minutehistory/2012/10/24/episode-3-the-scramble-for-africa/</w:t>
              </w:r>
            </w:hyperlink>
          </w:p>
        </w:tc>
      </w:tr>
      <w:tr w:rsidR="000D3153" w:rsidRPr="007D163F" w:rsidTr="009F3A1F">
        <w:trPr>
          <w:trHeight w:val="2214"/>
        </w:trPr>
        <w:tc>
          <w:tcPr>
            <w:tcW w:w="1701" w:type="dxa"/>
            <w:vMerge/>
          </w:tcPr>
          <w:p w:rsidR="000D3153" w:rsidRPr="007D163F" w:rsidRDefault="000D3153" w:rsidP="000D3153">
            <w:pPr>
              <w:rPr>
                <w:rFonts w:ascii="Arial" w:hAnsi="Arial" w:cs="Arial"/>
                <w:sz w:val="20"/>
                <w:szCs w:val="20"/>
              </w:rPr>
            </w:pPr>
          </w:p>
        </w:tc>
        <w:tc>
          <w:tcPr>
            <w:tcW w:w="2127" w:type="dxa"/>
          </w:tcPr>
          <w:p w:rsidR="000D3153" w:rsidRPr="001016B0" w:rsidRDefault="000D3153" w:rsidP="000D3153">
            <w:pPr>
              <w:pStyle w:val="ListParagraph"/>
              <w:numPr>
                <w:ilvl w:val="0"/>
                <w:numId w:val="17"/>
              </w:numPr>
              <w:rPr>
                <w:rFonts w:cs="Arial"/>
              </w:rPr>
            </w:pPr>
            <w:r w:rsidRPr="001016B0">
              <w:rPr>
                <w:rFonts w:cs="Arial"/>
                <w:lang w:eastAsia="en-GB"/>
              </w:rPr>
              <w:t>Disputes over the Chinese Empire; wars in South Africa</w:t>
            </w:r>
          </w:p>
        </w:tc>
        <w:tc>
          <w:tcPr>
            <w:tcW w:w="7229" w:type="dxa"/>
          </w:tcPr>
          <w:p w:rsidR="000D3153" w:rsidRPr="007D163F" w:rsidRDefault="000D3153" w:rsidP="000D3153">
            <w:pPr>
              <w:pStyle w:val="Default"/>
              <w:numPr>
                <w:ilvl w:val="0"/>
                <w:numId w:val="17"/>
              </w:numPr>
              <w:rPr>
                <w:b/>
                <w:sz w:val="20"/>
                <w:szCs w:val="20"/>
              </w:rPr>
            </w:pPr>
            <w:r w:rsidRPr="007D163F">
              <w:rPr>
                <w:sz w:val="20"/>
                <w:szCs w:val="20"/>
              </w:rPr>
              <w:t xml:space="preserve">Provide </w:t>
            </w:r>
            <w:r>
              <w:rPr>
                <w:sz w:val="20"/>
                <w:szCs w:val="20"/>
              </w:rPr>
              <w:t>learner</w:t>
            </w:r>
            <w:r w:rsidRPr="007D163F">
              <w:rPr>
                <w:sz w:val="20"/>
                <w:szCs w:val="20"/>
              </w:rPr>
              <w:t xml:space="preserve">s with two cartoons (one British and one American) and ask them to </w:t>
            </w:r>
            <w:r w:rsidRPr="007D163F">
              <w:rPr>
                <w:i/>
                <w:sz w:val="20"/>
                <w:szCs w:val="20"/>
              </w:rPr>
              <w:t>compare and contrast the views expressed in the two cartoons about British imperialism in Africa in the late 19</w:t>
            </w:r>
            <w:r w:rsidRPr="007D163F">
              <w:rPr>
                <w:i/>
                <w:sz w:val="20"/>
                <w:szCs w:val="20"/>
                <w:vertAlign w:val="superscript"/>
              </w:rPr>
              <w:t>th</w:t>
            </w:r>
            <w:r w:rsidRPr="007D163F">
              <w:rPr>
                <w:i/>
                <w:sz w:val="20"/>
                <w:szCs w:val="20"/>
              </w:rPr>
              <w:t xml:space="preserve"> century</w:t>
            </w:r>
            <w:r w:rsidRPr="007D163F">
              <w:rPr>
                <w:sz w:val="20"/>
                <w:szCs w:val="20"/>
              </w:rPr>
              <w:t xml:space="preserve">. Mark using the generic mark scheme for Paper 1 (a) and provide formative feedback. </w:t>
            </w:r>
            <w:r w:rsidRPr="007D163F">
              <w:rPr>
                <w:b/>
                <w:sz w:val="20"/>
                <w:szCs w:val="20"/>
              </w:rPr>
              <w:t>(I)</w:t>
            </w:r>
          </w:p>
          <w:p w:rsidR="000D3153" w:rsidRPr="007D163F" w:rsidRDefault="000D3153" w:rsidP="000D3153">
            <w:pPr>
              <w:pStyle w:val="Default"/>
              <w:numPr>
                <w:ilvl w:val="0"/>
                <w:numId w:val="17"/>
              </w:numPr>
              <w:rPr>
                <w:sz w:val="20"/>
                <w:szCs w:val="20"/>
              </w:rPr>
            </w:pPr>
            <w:r w:rsidRPr="007D163F">
              <w:rPr>
                <w:sz w:val="20"/>
                <w:szCs w:val="20"/>
              </w:rPr>
              <w:t>Group work</w:t>
            </w:r>
            <w:r>
              <w:rPr>
                <w:sz w:val="20"/>
                <w:szCs w:val="20"/>
              </w:rPr>
              <w:t xml:space="preserve">. Learners </w:t>
            </w:r>
            <w:r w:rsidRPr="007D163F">
              <w:rPr>
                <w:sz w:val="20"/>
                <w:szCs w:val="20"/>
              </w:rPr>
              <w:t>read the text of Kaiser Wilhelm’s telegram to Kruger. Discussion</w:t>
            </w:r>
            <w:r>
              <w:rPr>
                <w:sz w:val="20"/>
                <w:szCs w:val="20"/>
              </w:rPr>
              <w:t>. W</w:t>
            </w:r>
            <w:r w:rsidRPr="007D163F">
              <w:rPr>
                <w:sz w:val="20"/>
                <w:szCs w:val="20"/>
              </w:rPr>
              <w:t xml:space="preserve">hy would this telegram have caused so much resentment in Britain? What were the long-term consequences of this? </w:t>
            </w:r>
            <w:r>
              <w:rPr>
                <w:sz w:val="20"/>
                <w:szCs w:val="20"/>
              </w:rPr>
              <w:t>Learner</w:t>
            </w:r>
            <w:r w:rsidRPr="007D163F">
              <w:rPr>
                <w:sz w:val="20"/>
                <w:szCs w:val="20"/>
              </w:rPr>
              <w:t xml:space="preserve">s to prepare a diplomatic British response to the Kaiser. </w:t>
            </w:r>
            <w:r w:rsidRPr="007D163F">
              <w:rPr>
                <w:b/>
                <w:sz w:val="20"/>
                <w:szCs w:val="20"/>
              </w:rPr>
              <w:t>(G)</w:t>
            </w:r>
          </w:p>
        </w:tc>
        <w:tc>
          <w:tcPr>
            <w:tcW w:w="3544" w:type="dxa"/>
          </w:tcPr>
          <w:p w:rsidR="000D3153" w:rsidRPr="005A5FBC" w:rsidRDefault="000D3153" w:rsidP="000D3153">
            <w:pPr>
              <w:pStyle w:val="ListParagraph"/>
              <w:ind w:left="0"/>
              <w:rPr>
                <w:rFonts w:cs="Arial"/>
                <w:b/>
              </w:rPr>
            </w:pPr>
            <w:r w:rsidRPr="005A5FBC">
              <w:rPr>
                <w:rFonts w:cs="Arial"/>
                <w:b/>
              </w:rPr>
              <w:t xml:space="preserve">Online </w:t>
            </w:r>
          </w:p>
          <w:p w:rsidR="000D3153" w:rsidRPr="001C6467" w:rsidRDefault="00654327" w:rsidP="000D3153">
            <w:pPr>
              <w:pStyle w:val="ListParagraph"/>
              <w:numPr>
                <w:ilvl w:val="0"/>
                <w:numId w:val="17"/>
              </w:numPr>
              <w:rPr>
                <w:rFonts w:cs="Arial"/>
              </w:rPr>
            </w:pPr>
            <w:hyperlink r:id="rId34" w:history="1">
              <w:r w:rsidR="000D3153" w:rsidRPr="009B0970">
                <w:rPr>
                  <w:rStyle w:val="Hyperlink"/>
                  <w:rFonts w:cs="Arial"/>
                </w:rPr>
                <w:t>http://en.wikipedia.org/wiki/File:Punch_Rhodes_Colossus.png</w:t>
              </w:r>
            </w:hyperlink>
            <w:r w:rsidR="000D3153">
              <w:rPr>
                <w:rFonts w:cs="Arial"/>
              </w:rPr>
              <w:t xml:space="preserve"> British Cartoon</w:t>
            </w:r>
          </w:p>
          <w:p w:rsidR="000D3153" w:rsidRPr="001C6467" w:rsidRDefault="00654327" w:rsidP="000D3153">
            <w:pPr>
              <w:pStyle w:val="NormalWeb"/>
              <w:numPr>
                <w:ilvl w:val="0"/>
                <w:numId w:val="17"/>
              </w:numPr>
              <w:spacing w:before="0" w:beforeAutospacing="0" w:after="0" w:afterAutospacing="0"/>
              <w:rPr>
                <w:rFonts w:ascii="Arial" w:hAnsi="Arial" w:cs="Arial"/>
                <w:bCs/>
                <w:sz w:val="20"/>
                <w:szCs w:val="20"/>
              </w:rPr>
            </w:pPr>
            <w:hyperlink r:id="rId35" w:history="1">
              <w:r w:rsidR="000D3153" w:rsidRPr="009B0970">
                <w:rPr>
                  <w:rStyle w:val="Hyperlink"/>
                  <w:rFonts w:ascii="Arial" w:hAnsi="Arial" w:cs="Arial"/>
                  <w:bCs/>
                  <w:sz w:val="20"/>
                  <w:szCs w:val="20"/>
                </w:rPr>
                <w:t>http://www.saburchill.com/history/chapters/empires/0048.html</w:t>
              </w:r>
            </w:hyperlink>
            <w:r w:rsidR="000D3153">
              <w:rPr>
                <w:rFonts w:ascii="Arial" w:hAnsi="Arial" w:cs="Arial"/>
                <w:bCs/>
                <w:sz w:val="20"/>
                <w:szCs w:val="20"/>
              </w:rPr>
              <w:t xml:space="preserve"> </w:t>
            </w:r>
            <w:r w:rsidR="000D3153" w:rsidRPr="001C6467">
              <w:rPr>
                <w:rFonts w:ascii="Arial" w:hAnsi="Arial" w:cs="Arial"/>
                <w:bCs/>
                <w:sz w:val="20"/>
                <w:szCs w:val="20"/>
              </w:rPr>
              <w:t>American cartoon</w:t>
            </w:r>
          </w:p>
          <w:p w:rsidR="000D3153" w:rsidRPr="001C6467" w:rsidRDefault="00654327" w:rsidP="000D3153">
            <w:pPr>
              <w:pStyle w:val="NormalWeb"/>
              <w:numPr>
                <w:ilvl w:val="0"/>
                <w:numId w:val="17"/>
              </w:numPr>
              <w:spacing w:before="0" w:beforeAutospacing="0" w:after="0" w:afterAutospacing="0"/>
              <w:rPr>
                <w:rFonts w:ascii="Arial" w:hAnsi="Arial" w:cs="Arial"/>
                <w:bCs/>
                <w:sz w:val="20"/>
                <w:szCs w:val="20"/>
              </w:rPr>
            </w:pPr>
            <w:hyperlink r:id="rId36" w:history="1">
              <w:r w:rsidR="000D3153" w:rsidRPr="009B0970">
                <w:rPr>
                  <w:rStyle w:val="Hyperlink"/>
                  <w:rFonts w:ascii="Arial" w:hAnsi="Arial" w:cs="Arial"/>
                  <w:bCs/>
                  <w:sz w:val="20"/>
                  <w:szCs w:val="20"/>
                </w:rPr>
                <w:t>http://germanyandthegreatwar.wordpress.com/2011/10/25/kruger-telegram/</w:t>
              </w:r>
            </w:hyperlink>
            <w:r w:rsidR="000D3153">
              <w:rPr>
                <w:rFonts w:ascii="Arial" w:hAnsi="Arial" w:cs="Arial"/>
                <w:bCs/>
                <w:sz w:val="20"/>
                <w:szCs w:val="20"/>
              </w:rPr>
              <w:t xml:space="preserve"> </w:t>
            </w:r>
            <w:r w:rsidR="000D3153" w:rsidRPr="001C6467">
              <w:rPr>
                <w:rFonts w:ascii="Arial" w:hAnsi="Arial" w:cs="Arial"/>
                <w:bCs/>
                <w:sz w:val="20"/>
                <w:szCs w:val="20"/>
              </w:rPr>
              <w:t>Telegram</w:t>
            </w:r>
          </w:p>
        </w:tc>
      </w:tr>
      <w:tr w:rsidR="000D3153" w:rsidRPr="007D163F" w:rsidTr="009F3A1F">
        <w:tc>
          <w:tcPr>
            <w:tcW w:w="1701" w:type="dxa"/>
          </w:tcPr>
          <w:p w:rsidR="000D3153" w:rsidRPr="009F3A1F" w:rsidRDefault="000D3153" w:rsidP="009F3A1F">
            <w:pPr>
              <w:rPr>
                <w:rFonts w:ascii="Arial" w:hAnsi="Arial" w:cs="Arial"/>
                <w:sz w:val="20"/>
                <w:szCs w:val="20"/>
              </w:rPr>
            </w:pPr>
            <w:bookmarkStart w:id="11" w:name="_Toc441139126"/>
            <w:r w:rsidRPr="009F3A1F">
              <w:rPr>
                <w:rFonts w:ascii="Arial" w:hAnsi="Arial" w:cs="Arial"/>
                <w:sz w:val="20"/>
                <w:szCs w:val="20"/>
              </w:rPr>
              <w:t>How and why did the USA emerge as a world power?</w:t>
            </w:r>
            <w:bookmarkEnd w:id="11"/>
          </w:p>
        </w:tc>
        <w:tc>
          <w:tcPr>
            <w:tcW w:w="2127" w:type="dxa"/>
          </w:tcPr>
          <w:p w:rsidR="000D3153" w:rsidRPr="001016B0" w:rsidRDefault="000D3153" w:rsidP="000D3153">
            <w:pPr>
              <w:pStyle w:val="ListParagraph"/>
              <w:numPr>
                <w:ilvl w:val="0"/>
                <w:numId w:val="17"/>
              </w:numPr>
              <w:autoSpaceDE w:val="0"/>
              <w:autoSpaceDN w:val="0"/>
              <w:adjustRightInd w:val="0"/>
              <w:rPr>
                <w:rFonts w:cs="Arial"/>
                <w:lang w:eastAsia="en-GB"/>
              </w:rPr>
            </w:pPr>
            <w:r w:rsidRPr="001016B0">
              <w:rPr>
                <w:rFonts w:cs="Arial"/>
                <w:lang w:eastAsia="en-GB"/>
              </w:rPr>
              <w:t>Economic growth and the need for trade</w:t>
            </w:r>
          </w:p>
          <w:p w:rsidR="000D3153" w:rsidRPr="007D163F" w:rsidRDefault="000D3153" w:rsidP="000D3153">
            <w:pPr>
              <w:autoSpaceDE w:val="0"/>
              <w:autoSpaceDN w:val="0"/>
              <w:adjustRightInd w:val="0"/>
              <w:rPr>
                <w:rFonts w:ascii="Arial" w:hAnsi="Arial" w:cs="Arial"/>
                <w:sz w:val="20"/>
                <w:szCs w:val="20"/>
                <w:lang w:eastAsia="en-GB"/>
              </w:rPr>
            </w:pPr>
          </w:p>
          <w:p w:rsidR="000D3153" w:rsidRPr="001016B0" w:rsidRDefault="000D3153" w:rsidP="000D3153">
            <w:pPr>
              <w:pStyle w:val="ListParagraph"/>
              <w:numPr>
                <w:ilvl w:val="0"/>
                <w:numId w:val="17"/>
              </w:numPr>
              <w:autoSpaceDE w:val="0"/>
              <w:autoSpaceDN w:val="0"/>
              <w:adjustRightInd w:val="0"/>
              <w:rPr>
                <w:rFonts w:cs="Arial"/>
                <w:lang w:eastAsia="en-GB"/>
              </w:rPr>
            </w:pPr>
            <w:r w:rsidRPr="001016B0">
              <w:rPr>
                <w:rFonts w:cs="Arial"/>
                <w:lang w:eastAsia="en-GB"/>
              </w:rPr>
              <w:t>The Spanish-American War (1898), the Panama Canal and the development of an ‘American Empire’</w:t>
            </w:r>
          </w:p>
          <w:p w:rsidR="000D3153" w:rsidRPr="007D163F" w:rsidRDefault="000D3153" w:rsidP="000D3153">
            <w:pPr>
              <w:autoSpaceDE w:val="0"/>
              <w:autoSpaceDN w:val="0"/>
              <w:adjustRightInd w:val="0"/>
              <w:rPr>
                <w:rFonts w:ascii="Arial" w:hAnsi="Arial" w:cs="Arial"/>
                <w:sz w:val="20"/>
                <w:szCs w:val="20"/>
                <w:lang w:eastAsia="en-GB"/>
              </w:rPr>
            </w:pPr>
          </w:p>
          <w:p w:rsidR="000D3153" w:rsidRPr="001016B0" w:rsidRDefault="000D3153" w:rsidP="000D3153">
            <w:pPr>
              <w:pStyle w:val="ListParagraph"/>
              <w:numPr>
                <w:ilvl w:val="0"/>
                <w:numId w:val="17"/>
              </w:numPr>
              <w:autoSpaceDE w:val="0"/>
              <w:autoSpaceDN w:val="0"/>
              <w:adjustRightInd w:val="0"/>
              <w:rPr>
                <w:rFonts w:cs="Arial"/>
              </w:rPr>
            </w:pPr>
            <w:r w:rsidRPr="001016B0">
              <w:rPr>
                <w:rFonts w:cs="Arial"/>
                <w:lang w:eastAsia="en-GB"/>
              </w:rPr>
              <w:t>Reasons for and implications of the USA’s entry into World War I</w:t>
            </w:r>
          </w:p>
        </w:tc>
        <w:tc>
          <w:tcPr>
            <w:tcW w:w="7229" w:type="dxa"/>
          </w:tcPr>
          <w:p w:rsidR="000D3153" w:rsidRPr="007D163F" w:rsidRDefault="000D3153" w:rsidP="000D3153">
            <w:pPr>
              <w:pStyle w:val="Default"/>
              <w:numPr>
                <w:ilvl w:val="0"/>
                <w:numId w:val="17"/>
              </w:numPr>
              <w:rPr>
                <w:b/>
                <w:sz w:val="20"/>
                <w:szCs w:val="20"/>
              </w:rPr>
            </w:pPr>
            <w:r w:rsidRPr="007D163F">
              <w:rPr>
                <w:sz w:val="20"/>
                <w:szCs w:val="20"/>
              </w:rPr>
              <w:t>Debate</w:t>
            </w:r>
            <w:r>
              <w:rPr>
                <w:sz w:val="20"/>
                <w:szCs w:val="20"/>
              </w:rPr>
              <w:t>. D</w:t>
            </w:r>
            <w:r w:rsidRPr="007D163F">
              <w:rPr>
                <w:sz w:val="20"/>
                <w:szCs w:val="20"/>
              </w:rPr>
              <w:t xml:space="preserve">ivide class into two groups; each group to assume that it represents Americans in 1900. One group to make a presentation arguing that the USA should maintain its isolationist policy. The other group to make a presentation arguing that the USA should expand outwards. Open up for general discussion. Provide feedback to </w:t>
            </w:r>
            <w:r>
              <w:rPr>
                <w:sz w:val="20"/>
                <w:szCs w:val="20"/>
              </w:rPr>
              <w:t>learner</w:t>
            </w:r>
            <w:r w:rsidRPr="007D163F">
              <w:rPr>
                <w:sz w:val="20"/>
                <w:szCs w:val="20"/>
              </w:rPr>
              <w:t xml:space="preserve">s on their contributions to both the presentation and the discussion. </w:t>
            </w:r>
            <w:r w:rsidRPr="007D163F">
              <w:rPr>
                <w:b/>
                <w:sz w:val="20"/>
                <w:szCs w:val="20"/>
              </w:rPr>
              <w:t>(G)</w:t>
            </w:r>
          </w:p>
          <w:p w:rsidR="000D3153" w:rsidRPr="007D163F" w:rsidRDefault="000D3153" w:rsidP="000D3153">
            <w:pPr>
              <w:pStyle w:val="Default"/>
              <w:numPr>
                <w:ilvl w:val="0"/>
                <w:numId w:val="17"/>
              </w:numPr>
              <w:rPr>
                <w:b/>
                <w:sz w:val="20"/>
                <w:szCs w:val="20"/>
              </w:rPr>
            </w:pPr>
            <w:r w:rsidRPr="007D163F">
              <w:rPr>
                <w:sz w:val="20"/>
                <w:szCs w:val="20"/>
              </w:rPr>
              <w:t>Research task to demonstrate how to use evidence to support an argument</w:t>
            </w:r>
            <w:r>
              <w:rPr>
                <w:sz w:val="20"/>
                <w:szCs w:val="20"/>
              </w:rPr>
              <w:t>. Learner</w:t>
            </w:r>
            <w:r w:rsidRPr="007D163F">
              <w:rPr>
                <w:sz w:val="20"/>
                <w:szCs w:val="20"/>
              </w:rPr>
              <w:t>s find evidence which supports the view that</w:t>
            </w:r>
            <w:r w:rsidRPr="007D163F">
              <w:rPr>
                <w:i/>
                <w:sz w:val="20"/>
                <w:szCs w:val="20"/>
              </w:rPr>
              <w:t xml:space="preserve"> In the period from 1871 to 1914, public opinion in the USA largely supported American expansionism.</w:t>
            </w:r>
            <w:r w:rsidRPr="007D163F">
              <w:rPr>
                <w:b/>
                <w:sz w:val="20"/>
                <w:szCs w:val="20"/>
              </w:rPr>
              <w:t>(I)</w:t>
            </w:r>
          </w:p>
          <w:p w:rsidR="000D3153" w:rsidRPr="007D163F" w:rsidRDefault="000D3153" w:rsidP="000D3153">
            <w:pPr>
              <w:pStyle w:val="Default"/>
              <w:numPr>
                <w:ilvl w:val="0"/>
                <w:numId w:val="17"/>
              </w:numPr>
              <w:rPr>
                <w:b/>
                <w:sz w:val="20"/>
                <w:szCs w:val="20"/>
              </w:rPr>
            </w:pPr>
            <w:r w:rsidRPr="007D163F">
              <w:rPr>
                <w:sz w:val="20"/>
                <w:szCs w:val="20"/>
              </w:rPr>
              <w:t>Group discussion</w:t>
            </w:r>
            <w:r>
              <w:rPr>
                <w:sz w:val="20"/>
                <w:szCs w:val="20"/>
              </w:rPr>
              <w:t>.</w:t>
            </w:r>
            <w:r w:rsidRPr="007D163F">
              <w:rPr>
                <w:sz w:val="20"/>
                <w:szCs w:val="20"/>
              </w:rPr>
              <w:t xml:space="preserve"> </w:t>
            </w:r>
            <w:r>
              <w:rPr>
                <w:sz w:val="20"/>
                <w:szCs w:val="20"/>
              </w:rPr>
              <w:t xml:space="preserve">Provide the </w:t>
            </w:r>
            <w:r w:rsidRPr="007D163F">
              <w:rPr>
                <w:sz w:val="20"/>
                <w:szCs w:val="20"/>
              </w:rPr>
              <w:t>cartoon published in an American magazine in 190</w:t>
            </w:r>
            <w:r>
              <w:rPr>
                <w:sz w:val="20"/>
                <w:szCs w:val="20"/>
              </w:rPr>
              <w:t xml:space="preserve">6, </w:t>
            </w:r>
            <w:r w:rsidRPr="007D163F">
              <w:rPr>
                <w:i/>
                <w:sz w:val="20"/>
                <w:szCs w:val="20"/>
              </w:rPr>
              <w:t>what point is the cartoonist trying to make?</w:t>
            </w:r>
            <w:r w:rsidRPr="007D163F">
              <w:rPr>
                <w:sz w:val="20"/>
                <w:szCs w:val="20"/>
              </w:rPr>
              <w:t xml:space="preserve"> </w:t>
            </w:r>
            <w:r w:rsidRPr="007D163F">
              <w:rPr>
                <w:b/>
                <w:sz w:val="20"/>
                <w:szCs w:val="20"/>
              </w:rPr>
              <w:t>(G)</w:t>
            </w:r>
          </w:p>
          <w:p w:rsidR="000D3153" w:rsidRPr="00C85B47" w:rsidRDefault="000D3153" w:rsidP="000D3153">
            <w:pPr>
              <w:pStyle w:val="Default"/>
              <w:numPr>
                <w:ilvl w:val="0"/>
                <w:numId w:val="17"/>
              </w:numPr>
              <w:rPr>
                <w:b/>
                <w:color w:val="auto"/>
                <w:sz w:val="20"/>
                <w:szCs w:val="20"/>
              </w:rPr>
            </w:pPr>
            <w:r w:rsidRPr="007D163F">
              <w:rPr>
                <w:sz w:val="20"/>
                <w:szCs w:val="20"/>
              </w:rPr>
              <w:t>Group discussion</w:t>
            </w:r>
            <w:r>
              <w:rPr>
                <w:sz w:val="20"/>
                <w:szCs w:val="20"/>
              </w:rPr>
              <w:t xml:space="preserve">. </w:t>
            </w:r>
            <w:r w:rsidRPr="007D163F">
              <w:rPr>
                <w:i/>
                <w:sz w:val="20"/>
                <w:szCs w:val="20"/>
              </w:rPr>
              <w:t>To what extent had the USA become a world power by 1914?</w:t>
            </w:r>
            <w:r w:rsidRPr="007D163F">
              <w:rPr>
                <w:sz w:val="20"/>
                <w:szCs w:val="20"/>
              </w:rPr>
              <w:t xml:space="preserve"> As a group, devise two lists, </w:t>
            </w:r>
            <w:proofErr w:type="gramStart"/>
            <w:r w:rsidRPr="007D163F">
              <w:rPr>
                <w:sz w:val="20"/>
                <w:szCs w:val="20"/>
              </w:rPr>
              <w:t>one showing evidence</w:t>
            </w:r>
            <w:proofErr w:type="gramEnd"/>
            <w:r w:rsidRPr="007D163F">
              <w:rPr>
                <w:sz w:val="20"/>
                <w:szCs w:val="20"/>
              </w:rPr>
              <w:t xml:space="preserve"> that the USA was a world power by 1914, one </w:t>
            </w:r>
            <w:r w:rsidRPr="00C85B47">
              <w:rPr>
                <w:color w:val="auto"/>
                <w:sz w:val="20"/>
                <w:szCs w:val="20"/>
              </w:rPr>
              <w:t xml:space="preserve">suggesting that it was not. </w:t>
            </w:r>
            <w:r w:rsidRPr="00C85B47">
              <w:rPr>
                <w:b/>
                <w:color w:val="auto"/>
                <w:sz w:val="20"/>
                <w:szCs w:val="20"/>
              </w:rPr>
              <w:t>(W)</w:t>
            </w:r>
          </w:p>
          <w:p w:rsidR="000D3153" w:rsidRPr="00C85B47" w:rsidRDefault="000D3153" w:rsidP="000D3153">
            <w:pPr>
              <w:pStyle w:val="Default"/>
              <w:numPr>
                <w:ilvl w:val="0"/>
                <w:numId w:val="17"/>
              </w:numPr>
              <w:rPr>
                <w:color w:val="auto"/>
                <w:sz w:val="20"/>
                <w:szCs w:val="20"/>
              </w:rPr>
            </w:pPr>
            <w:r w:rsidRPr="00C85B47">
              <w:rPr>
                <w:color w:val="auto"/>
                <w:sz w:val="20"/>
                <w:szCs w:val="20"/>
              </w:rPr>
              <w:t>Provide learners with an essay-writing template and ask them to write a response to the question. Mark using the generic mark scheme for Paper 2 (b) and provide feedback.</w:t>
            </w:r>
            <w:r w:rsidRPr="00C85B47">
              <w:rPr>
                <w:b/>
                <w:color w:val="auto"/>
                <w:sz w:val="20"/>
                <w:szCs w:val="20"/>
              </w:rPr>
              <w:t>(I)</w:t>
            </w:r>
          </w:p>
          <w:p w:rsidR="000D3153" w:rsidRPr="007D163F" w:rsidRDefault="000D3153" w:rsidP="000D3153">
            <w:pPr>
              <w:pStyle w:val="Default"/>
              <w:numPr>
                <w:ilvl w:val="0"/>
                <w:numId w:val="17"/>
              </w:numPr>
              <w:rPr>
                <w:b/>
                <w:sz w:val="20"/>
                <w:szCs w:val="20"/>
              </w:rPr>
            </w:pPr>
            <w:r w:rsidRPr="00C85B47">
              <w:rPr>
                <w:color w:val="auto"/>
                <w:sz w:val="20"/>
                <w:szCs w:val="20"/>
              </w:rPr>
              <w:t xml:space="preserve">Individual research. </w:t>
            </w:r>
            <w:r w:rsidRPr="00C85B47">
              <w:rPr>
                <w:i/>
                <w:color w:val="auto"/>
                <w:sz w:val="20"/>
                <w:szCs w:val="20"/>
              </w:rPr>
              <w:t xml:space="preserve">Why did the USA enter WWI in 1916 and not before? </w:t>
            </w:r>
            <w:r w:rsidRPr="00C85B47">
              <w:rPr>
                <w:b/>
                <w:color w:val="auto"/>
                <w:sz w:val="20"/>
                <w:szCs w:val="20"/>
              </w:rPr>
              <w:t>(I)</w:t>
            </w:r>
          </w:p>
        </w:tc>
        <w:tc>
          <w:tcPr>
            <w:tcW w:w="3544" w:type="dxa"/>
          </w:tcPr>
          <w:p w:rsidR="000D3153" w:rsidRPr="005A5FBC" w:rsidRDefault="000D3153" w:rsidP="000D3153">
            <w:pPr>
              <w:rPr>
                <w:rFonts w:ascii="Arial" w:hAnsi="Arial" w:cs="Arial"/>
                <w:b/>
                <w:sz w:val="20"/>
                <w:szCs w:val="20"/>
              </w:rPr>
            </w:pPr>
            <w:r w:rsidRPr="005A5FBC">
              <w:rPr>
                <w:rFonts w:ascii="Arial" w:hAnsi="Arial" w:cs="Arial"/>
                <w:b/>
                <w:sz w:val="20"/>
                <w:szCs w:val="20"/>
              </w:rPr>
              <w:t xml:space="preserve">Textbooks, e.g. </w:t>
            </w:r>
          </w:p>
          <w:p w:rsidR="000D3153" w:rsidRPr="00C85B47" w:rsidRDefault="000D3153" w:rsidP="000D3153">
            <w:pPr>
              <w:pStyle w:val="ListParagraph"/>
              <w:numPr>
                <w:ilvl w:val="0"/>
                <w:numId w:val="17"/>
              </w:numPr>
              <w:rPr>
                <w:rFonts w:cs="Arial"/>
              </w:rPr>
            </w:pPr>
            <w:r w:rsidRPr="00C85B47">
              <w:rPr>
                <w:rFonts w:cs="Arial"/>
              </w:rPr>
              <w:t>Wadsworth, Chapter 1, pp20</w:t>
            </w:r>
            <w:r>
              <w:rPr>
                <w:rFonts w:cs="Arial"/>
              </w:rPr>
              <w:t>–</w:t>
            </w:r>
            <w:r w:rsidRPr="00C85B47">
              <w:rPr>
                <w:rFonts w:cs="Arial"/>
              </w:rPr>
              <w:t>23</w:t>
            </w:r>
          </w:p>
          <w:p w:rsidR="000D3153" w:rsidRPr="00C85B47" w:rsidRDefault="000D3153" w:rsidP="000D3153">
            <w:pPr>
              <w:pStyle w:val="ListParagraph"/>
              <w:numPr>
                <w:ilvl w:val="0"/>
                <w:numId w:val="17"/>
              </w:numPr>
              <w:rPr>
                <w:rFonts w:cs="Arial"/>
                <w:i/>
              </w:rPr>
            </w:pPr>
            <w:r>
              <w:rPr>
                <w:rFonts w:cs="Arial"/>
              </w:rPr>
              <w:t>Farmer</w:t>
            </w:r>
            <w:r w:rsidRPr="00C85B47">
              <w:rPr>
                <w:rFonts w:cs="Arial"/>
              </w:rPr>
              <w:t xml:space="preserve">s, </w:t>
            </w:r>
            <w:r w:rsidRPr="00C85B47">
              <w:rPr>
                <w:rFonts w:cs="Arial"/>
                <w:i/>
              </w:rPr>
              <w:t>An Introduction to American History 1860</w:t>
            </w:r>
            <w:r>
              <w:rPr>
                <w:rFonts w:cs="Arial"/>
                <w:i/>
              </w:rPr>
              <w:t>–</w:t>
            </w:r>
            <w:r w:rsidRPr="00C85B47">
              <w:rPr>
                <w:rFonts w:cs="Arial"/>
                <w:i/>
              </w:rPr>
              <w:t>1990</w:t>
            </w:r>
          </w:p>
          <w:p w:rsidR="000D3153" w:rsidRPr="00C85B47" w:rsidRDefault="000D3153" w:rsidP="000D3153">
            <w:pPr>
              <w:pStyle w:val="ListParagraph"/>
              <w:numPr>
                <w:ilvl w:val="0"/>
                <w:numId w:val="17"/>
              </w:numPr>
              <w:rPr>
                <w:rFonts w:cs="Arial"/>
                <w:i/>
              </w:rPr>
            </w:pPr>
            <w:r w:rsidRPr="00C85B47">
              <w:rPr>
                <w:rFonts w:cs="Arial"/>
              </w:rPr>
              <w:t xml:space="preserve">Brogan, </w:t>
            </w:r>
            <w:r w:rsidRPr="00C85B47">
              <w:rPr>
                <w:rFonts w:cs="Arial"/>
                <w:i/>
              </w:rPr>
              <w:t>The Penguin History of the USA</w:t>
            </w:r>
          </w:p>
          <w:p w:rsidR="000D3153" w:rsidRPr="00C85B47" w:rsidRDefault="000D3153" w:rsidP="000D3153">
            <w:pPr>
              <w:rPr>
                <w:rFonts w:ascii="Arial" w:hAnsi="Arial" w:cs="Arial"/>
                <w:sz w:val="20"/>
                <w:szCs w:val="20"/>
              </w:rPr>
            </w:pPr>
          </w:p>
          <w:p w:rsidR="000D3153" w:rsidRPr="005A5FBC" w:rsidRDefault="000D3153" w:rsidP="000D3153">
            <w:pPr>
              <w:pStyle w:val="ListParagraph"/>
              <w:ind w:left="0"/>
              <w:rPr>
                <w:rFonts w:cs="Arial"/>
                <w:b/>
              </w:rPr>
            </w:pPr>
            <w:r w:rsidRPr="005A5FBC">
              <w:rPr>
                <w:rFonts w:cs="Arial"/>
                <w:b/>
              </w:rPr>
              <w:t xml:space="preserve">Online </w:t>
            </w:r>
          </w:p>
          <w:p w:rsidR="000D3153" w:rsidRPr="00C85B47" w:rsidRDefault="00654327" w:rsidP="000D3153">
            <w:pPr>
              <w:pStyle w:val="ListParagraph"/>
              <w:numPr>
                <w:ilvl w:val="0"/>
                <w:numId w:val="17"/>
              </w:numPr>
              <w:rPr>
                <w:rFonts w:cs="Arial"/>
              </w:rPr>
            </w:pPr>
            <w:hyperlink r:id="rId37" w:history="1">
              <w:r w:rsidR="000D3153" w:rsidRPr="009B0970">
                <w:rPr>
                  <w:rStyle w:val="Hyperlink"/>
                  <w:rFonts w:cs="Arial"/>
                </w:rPr>
                <w:t>http://en.wikipedia.org/wiki/File:Roosevelt_monroe_Doctrine_cartoon.jpg</w:t>
              </w:r>
            </w:hyperlink>
            <w:r w:rsidR="000D3153">
              <w:rPr>
                <w:rFonts w:cs="Arial"/>
              </w:rPr>
              <w:t xml:space="preserve"> </w:t>
            </w:r>
            <w:r w:rsidR="000D3153" w:rsidRPr="00C85B47">
              <w:rPr>
                <w:rFonts w:cs="Arial"/>
              </w:rPr>
              <w:t>Cartoon</w:t>
            </w:r>
          </w:p>
        </w:tc>
      </w:tr>
      <w:tr w:rsidR="000D3153" w:rsidRPr="007D163F" w:rsidTr="009F3A1F">
        <w:trPr>
          <w:trHeight w:val="1775"/>
        </w:trPr>
        <w:tc>
          <w:tcPr>
            <w:tcW w:w="1701" w:type="dxa"/>
            <w:vMerge w:val="restart"/>
          </w:tcPr>
          <w:p w:rsidR="000D3153" w:rsidRPr="009F3A1F" w:rsidRDefault="000D3153" w:rsidP="009F3A1F">
            <w:pPr>
              <w:rPr>
                <w:rFonts w:ascii="Arial" w:hAnsi="Arial" w:cs="Arial"/>
                <w:sz w:val="20"/>
                <w:szCs w:val="20"/>
              </w:rPr>
            </w:pPr>
            <w:bookmarkStart w:id="12" w:name="_Toc441139127"/>
            <w:r w:rsidRPr="009F3A1F">
              <w:rPr>
                <w:rFonts w:ascii="Arial" w:hAnsi="Arial" w:cs="Arial"/>
                <w:sz w:val="20"/>
                <w:szCs w:val="20"/>
              </w:rPr>
              <w:lastRenderedPageBreak/>
              <w:t>How and why did Japan emerge as a world power?</w:t>
            </w:r>
            <w:bookmarkEnd w:id="12"/>
          </w:p>
        </w:tc>
        <w:tc>
          <w:tcPr>
            <w:tcW w:w="2127" w:type="dxa"/>
          </w:tcPr>
          <w:p w:rsidR="000D3153" w:rsidRPr="001016B0" w:rsidRDefault="000D3153" w:rsidP="000D3153">
            <w:pPr>
              <w:pStyle w:val="ListParagraph"/>
              <w:numPr>
                <w:ilvl w:val="0"/>
                <w:numId w:val="17"/>
              </w:numPr>
              <w:autoSpaceDE w:val="0"/>
              <w:autoSpaceDN w:val="0"/>
              <w:adjustRightInd w:val="0"/>
              <w:rPr>
                <w:rFonts w:cs="Arial"/>
                <w:lang w:eastAsia="en-GB"/>
              </w:rPr>
            </w:pPr>
            <w:r w:rsidRPr="001016B0">
              <w:rPr>
                <w:rFonts w:cs="Arial"/>
                <w:lang w:eastAsia="en-GB"/>
              </w:rPr>
              <w:t>Rapid modernisation and military development</w:t>
            </w:r>
          </w:p>
          <w:p w:rsidR="000D3153" w:rsidRPr="007D163F" w:rsidRDefault="000D3153" w:rsidP="000D3153">
            <w:pPr>
              <w:autoSpaceDE w:val="0"/>
              <w:autoSpaceDN w:val="0"/>
              <w:adjustRightInd w:val="0"/>
              <w:rPr>
                <w:rFonts w:ascii="Arial" w:hAnsi="Arial" w:cs="Arial"/>
                <w:sz w:val="20"/>
                <w:szCs w:val="20"/>
                <w:lang w:eastAsia="en-GB"/>
              </w:rPr>
            </w:pPr>
          </w:p>
          <w:p w:rsidR="000D3153" w:rsidRPr="001016B0" w:rsidRDefault="000D3153" w:rsidP="000D3153">
            <w:pPr>
              <w:pStyle w:val="ListParagraph"/>
              <w:numPr>
                <w:ilvl w:val="0"/>
                <w:numId w:val="17"/>
              </w:numPr>
              <w:autoSpaceDE w:val="0"/>
              <w:autoSpaceDN w:val="0"/>
              <w:adjustRightInd w:val="0"/>
              <w:rPr>
                <w:rFonts w:cs="Arial"/>
              </w:rPr>
            </w:pPr>
            <w:r w:rsidRPr="001016B0">
              <w:rPr>
                <w:rFonts w:cs="Arial"/>
                <w:lang w:eastAsia="en-GB"/>
              </w:rPr>
              <w:t>Wars with China (1894–95) and Russia (1905); treaty with Britain (1902)</w:t>
            </w:r>
          </w:p>
        </w:tc>
        <w:tc>
          <w:tcPr>
            <w:tcW w:w="7229" w:type="dxa"/>
          </w:tcPr>
          <w:p w:rsidR="000D3153" w:rsidRPr="00C85B47" w:rsidRDefault="000D3153" w:rsidP="000D3153">
            <w:pPr>
              <w:pStyle w:val="Default"/>
              <w:numPr>
                <w:ilvl w:val="0"/>
                <w:numId w:val="17"/>
              </w:numPr>
              <w:rPr>
                <w:color w:val="auto"/>
                <w:sz w:val="20"/>
                <w:szCs w:val="20"/>
              </w:rPr>
            </w:pPr>
            <w:r w:rsidRPr="00C85B47">
              <w:rPr>
                <w:color w:val="auto"/>
                <w:sz w:val="20"/>
                <w:szCs w:val="20"/>
              </w:rPr>
              <w:t>Research</w:t>
            </w:r>
            <w:r>
              <w:rPr>
                <w:color w:val="auto"/>
                <w:sz w:val="20"/>
                <w:szCs w:val="20"/>
              </w:rPr>
              <w:t xml:space="preserve">. </w:t>
            </w:r>
            <w:r w:rsidRPr="00C85B47">
              <w:rPr>
                <w:color w:val="auto"/>
                <w:sz w:val="20"/>
                <w:szCs w:val="20"/>
              </w:rPr>
              <w:t>Learners, individually or in pairs, prepare a presentation on one of the following</w:t>
            </w:r>
            <w:r>
              <w:rPr>
                <w:color w:val="auto"/>
                <w:sz w:val="20"/>
                <w:szCs w:val="20"/>
              </w:rPr>
              <w:t>:</w:t>
            </w:r>
            <w:r w:rsidRPr="00C85B47">
              <w:rPr>
                <w:color w:val="auto"/>
                <w:sz w:val="20"/>
                <w:szCs w:val="20"/>
              </w:rPr>
              <w:t xml:space="preserve"> </w:t>
            </w:r>
            <w:r w:rsidRPr="00C85B47">
              <w:rPr>
                <w:b/>
                <w:color w:val="auto"/>
                <w:sz w:val="20"/>
                <w:szCs w:val="20"/>
              </w:rPr>
              <w:t xml:space="preserve">(I) </w:t>
            </w:r>
          </w:p>
          <w:p w:rsidR="000D3153" w:rsidRPr="00C85B47" w:rsidRDefault="000D3153" w:rsidP="000D3153">
            <w:pPr>
              <w:pStyle w:val="Default"/>
              <w:numPr>
                <w:ilvl w:val="1"/>
                <w:numId w:val="17"/>
              </w:numPr>
              <w:rPr>
                <w:color w:val="auto"/>
                <w:sz w:val="20"/>
                <w:szCs w:val="20"/>
              </w:rPr>
            </w:pPr>
            <w:r w:rsidRPr="00C85B47">
              <w:rPr>
                <w:color w:val="auto"/>
                <w:sz w:val="20"/>
                <w:szCs w:val="20"/>
              </w:rPr>
              <w:t>Reasons for Japan’s rapid modernisation after 1871</w:t>
            </w:r>
          </w:p>
          <w:p w:rsidR="000D3153" w:rsidRPr="00C85B47" w:rsidRDefault="000D3153" w:rsidP="000D3153">
            <w:pPr>
              <w:pStyle w:val="Default"/>
              <w:numPr>
                <w:ilvl w:val="1"/>
                <w:numId w:val="17"/>
              </w:numPr>
              <w:rPr>
                <w:color w:val="auto"/>
                <w:sz w:val="20"/>
                <w:szCs w:val="20"/>
              </w:rPr>
            </w:pPr>
            <w:r w:rsidRPr="00C85B47">
              <w:rPr>
                <w:color w:val="auto"/>
                <w:sz w:val="20"/>
                <w:szCs w:val="20"/>
              </w:rPr>
              <w:t>Effects of Japan’s rapid modernisation after 1871</w:t>
            </w:r>
          </w:p>
          <w:p w:rsidR="000D3153" w:rsidRPr="00C85B47" w:rsidRDefault="000D3153" w:rsidP="000D3153">
            <w:pPr>
              <w:pStyle w:val="Default"/>
              <w:numPr>
                <w:ilvl w:val="1"/>
                <w:numId w:val="17"/>
              </w:numPr>
              <w:rPr>
                <w:color w:val="auto"/>
                <w:sz w:val="20"/>
                <w:szCs w:val="20"/>
              </w:rPr>
            </w:pPr>
            <w:r w:rsidRPr="00C85B47">
              <w:rPr>
                <w:color w:val="auto"/>
                <w:sz w:val="20"/>
                <w:szCs w:val="20"/>
              </w:rPr>
              <w:t>Reasons for Japan’s interest in China</w:t>
            </w:r>
          </w:p>
          <w:p w:rsidR="000D3153" w:rsidRPr="00C85B47" w:rsidRDefault="000D3153" w:rsidP="000D3153">
            <w:pPr>
              <w:pStyle w:val="Default"/>
              <w:numPr>
                <w:ilvl w:val="1"/>
                <w:numId w:val="17"/>
              </w:numPr>
              <w:rPr>
                <w:color w:val="auto"/>
                <w:sz w:val="20"/>
                <w:szCs w:val="20"/>
              </w:rPr>
            </w:pPr>
            <w:r w:rsidRPr="00C85B47">
              <w:rPr>
                <w:color w:val="auto"/>
                <w:sz w:val="20"/>
                <w:szCs w:val="20"/>
              </w:rPr>
              <w:t>Effects of Japan’s interests in China</w:t>
            </w:r>
          </w:p>
          <w:p w:rsidR="000D3153" w:rsidRPr="00C85B47" w:rsidRDefault="000D3153" w:rsidP="000D3153">
            <w:pPr>
              <w:pStyle w:val="Default"/>
              <w:numPr>
                <w:ilvl w:val="1"/>
                <w:numId w:val="17"/>
              </w:numPr>
              <w:rPr>
                <w:color w:val="auto"/>
                <w:sz w:val="20"/>
                <w:szCs w:val="20"/>
              </w:rPr>
            </w:pPr>
            <w:r w:rsidRPr="00C85B47">
              <w:rPr>
                <w:color w:val="auto"/>
                <w:sz w:val="20"/>
                <w:szCs w:val="20"/>
              </w:rPr>
              <w:t>Reasons why Japan agreed to the Anglo-Japanese Alliance in 1902</w:t>
            </w:r>
          </w:p>
          <w:p w:rsidR="000D3153" w:rsidRPr="00C85B47" w:rsidRDefault="000D3153" w:rsidP="000D3153">
            <w:pPr>
              <w:pStyle w:val="Default"/>
              <w:numPr>
                <w:ilvl w:val="1"/>
                <w:numId w:val="17"/>
              </w:numPr>
              <w:rPr>
                <w:color w:val="auto"/>
                <w:sz w:val="20"/>
                <w:szCs w:val="20"/>
              </w:rPr>
            </w:pPr>
            <w:r w:rsidRPr="00C85B47">
              <w:rPr>
                <w:color w:val="auto"/>
                <w:sz w:val="20"/>
                <w:szCs w:val="20"/>
              </w:rPr>
              <w:t>Cause of the Russo-Japanese War 1904</w:t>
            </w:r>
            <w:r>
              <w:rPr>
                <w:color w:val="auto"/>
                <w:sz w:val="20"/>
                <w:szCs w:val="20"/>
              </w:rPr>
              <w:t>–</w:t>
            </w:r>
            <w:r w:rsidRPr="00C85B47">
              <w:rPr>
                <w:color w:val="auto"/>
                <w:sz w:val="20"/>
                <w:szCs w:val="20"/>
              </w:rPr>
              <w:t>5</w:t>
            </w:r>
          </w:p>
          <w:p w:rsidR="000D3153" w:rsidRPr="00C85B47" w:rsidRDefault="000D3153" w:rsidP="000D3153">
            <w:pPr>
              <w:pStyle w:val="Default"/>
              <w:numPr>
                <w:ilvl w:val="1"/>
                <w:numId w:val="17"/>
              </w:numPr>
              <w:rPr>
                <w:color w:val="auto"/>
                <w:sz w:val="20"/>
                <w:szCs w:val="20"/>
              </w:rPr>
            </w:pPr>
            <w:r w:rsidRPr="00C85B47">
              <w:rPr>
                <w:color w:val="auto"/>
                <w:sz w:val="20"/>
                <w:szCs w:val="20"/>
              </w:rPr>
              <w:t>Reasons why Japan defeated Russia in 1904</w:t>
            </w:r>
            <w:r>
              <w:rPr>
                <w:color w:val="auto"/>
                <w:sz w:val="20"/>
                <w:szCs w:val="20"/>
              </w:rPr>
              <w:t>–</w:t>
            </w:r>
            <w:r w:rsidRPr="00C85B47">
              <w:rPr>
                <w:color w:val="auto"/>
                <w:sz w:val="20"/>
                <w:szCs w:val="20"/>
              </w:rPr>
              <w:t>5.</w:t>
            </w:r>
          </w:p>
          <w:p w:rsidR="000D3153" w:rsidRPr="00C85B47" w:rsidRDefault="000D3153" w:rsidP="000D3153">
            <w:pPr>
              <w:pStyle w:val="Default"/>
              <w:ind w:left="170"/>
              <w:rPr>
                <w:color w:val="auto"/>
                <w:sz w:val="20"/>
                <w:szCs w:val="20"/>
              </w:rPr>
            </w:pPr>
            <w:r w:rsidRPr="00C85B47">
              <w:rPr>
                <w:color w:val="auto"/>
                <w:sz w:val="20"/>
                <w:szCs w:val="20"/>
              </w:rPr>
              <w:t>Each presentation should contain 3 or 4 key points, together with appropriate supportive material (including maps, cartoons, diagrams etc.).</w:t>
            </w:r>
          </w:p>
          <w:p w:rsidR="000D3153" w:rsidRPr="007D163F" w:rsidRDefault="000D3153" w:rsidP="000D3153">
            <w:pPr>
              <w:pStyle w:val="Default"/>
              <w:numPr>
                <w:ilvl w:val="0"/>
                <w:numId w:val="17"/>
              </w:numPr>
              <w:rPr>
                <w:b/>
                <w:sz w:val="20"/>
                <w:szCs w:val="20"/>
              </w:rPr>
            </w:pPr>
            <w:r w:rsidRPr="00C85B47">
              <w:rPr>
                <w:color w:val="auto"/>
                <w:sz w:val="20"/>
                <w:szCs w:val="20"/>
              </w:rPr>
              <w:t>Group discussion</w:t>
            </w:r>
            <w:r>
              <w:rPr>
                <w:color w:val="auto"/>
                <w:sz w:val="20"/>
                <w:szCs w:val="20"/>
              </w:rPr>
              <w:t xml:space="preserve">. </w:t>
            </w:r>
            <w:r w:rsidRPr="00C85B47">
              <w:rPr>
                <w:i/>
                <w:color w:val="auto"/>
                <w:sz w:val="20"/>
                <w:szCs w:val="20"/>
              </w:rPr>
              <w:t>How far had Japan achieved world power status by 1914?</w:t>
            </w:r>
            <w:r>
              <w:rPr>
                <w:color w:val="auto"/>
                <w:sz w:val="20"/>
                <w:szCs w:val="20"/>
              </w:rPr>
              <w:t xml:space="preserve"> </w:t>
            </w:r>
            <w:r w:rsidRPr="00C85B47">
              <w:rPr>
                <w:color w:val="auto"/>
                <w:sz w:val="20"/>
                <w:szCs w:val="20"/>
              </w:rPr>
              <w:t>Compile two lists</w:t>
            </w:r>
            <w:r w:rsidRPr="007D163F">
              <w:rPr>
                <w:sz w:val="20"/>
                <w:szCs w:val="20"/>
              </w:rPr>
              <w:t xml:space="preserve">; one containing evidence that it </w:t>
            </w:r>
            <w:proofErr w:type="gramStart"/>
            <w:r w:rsidRPr="007D163F">
              <w:rPr>
                <w:sz w:val="20"/>
                <w:szCs w:val="20"/>
              </w:rPr>
              <w:t>had,</w:t>
            </w:r>
            <w:proofErr w:type="gramEnd"/>
            <w:r w:rsidRPr="007D163F">
              <w:rPr>
                <w:sz w:val="20"/>
                <w:szCs w:val="20"/>
              </w:rPr>
              <w:t xml:space="preserve"> </w:t>
            </w:r>
            <w:r>
              <w:rPr>
                <w:sz w:val="20"/>
                <w:szCs w:val="20"/>
              </w:rPr>
              <w:t>the other</w:t>
            </w:r>
            <w:r w:rsidRPr="007D163F">
              <w:rPr>
                <w:sz w:val="20"/>
                <w:szCs w:val="20"/>
              </w:rPr>
              <w:t xml:space="preserve"> that it had not. </w:t>
            </w:r>
            <w:r w:rsidRPr="007D163F">
              <w:rPr>
                <w:b/>
                <w:sz w:val="20"/>
                <w:szCs w:val="20"/>
              </w:rPr>
              <w:t>(G)</w:t>
            </w:r>
          </w:p>
        </w:tc>
        <w:tc>
          <w:tcPr>
            <w:tcW w:w="3544" w:type="dxa"/>
            <w:vMerge w:val="restart"/>
          </w:tcPr>
          <w:p w:rsidR="000D3153" w:rsidRPr="005A5FBC" w:rsidRDefault="000D3153" w:rsidP="000D3153">
            <w:pPr>
              <w:rPr>
                <w:rFonts w:ascii="Arial" w:hAnsi="Arial" w:cs="Arial"/>
                <w:b/>
                <w:sz w:val="20"/>
                <w:szCs w:val="20"/>
              </w:rPr>
            </w:pPr>
            <w:r w:rsidRPr="005A5FBC">
              <w:rPr>
                <w:rFonts w:ascii="Arial" w:hAnsi="Arial" w:cs="Arial"/>
                <w:b/>
                <w:sz w:val="20"/>
                <w:szCs w:val="20"/>
              </w:rPr>
              <w:t xml:space="preserve">Textbooks, e.g. </w:t>
            </w:r>
          </w:p>
          <w:p w:rsidR="000D3153" w:rsidRPr="001016B0" w:rsidRDefault="000D3153" w:rsidP="000D3153">
            <w:pPr>
              <w:pStyle w:val="ListParagraph"/>
              <w:numPr>
                <w:ilvl w:val="0"/>
                <w:numId w:val="17"/>
              </w:numPr>
              <w:rPr>
                <w:rFonts w:cs="Arial"/>
              </w:rPr>
            </w:pPr>
            <w:r w:rsidRPr="001016B0">
              <w:rPr>
                <w:rFonts w:cs="Arial"/>
              </w:rPr>
              <w:t>Wadsworth, Chapter 1, pp24</w:t>
            </w:r>
            <w:r>
              <w:rPr>
                <w:rFonts w:cs="Arial"/>
              </w:rPr>
              <w:t>–</w:t>
            </w:r>
            <w:r w:rsidRPr="001016B0">
              <w:rPr>
                <w:rFonts w:cs="Arial"/>
              </w:rPr>
              <w:t>27</w:t>
            </w:r>
          </w:p>
          <w:p w:rsidR="000D3153" w:rsidRPr="00C85B47" w:rsidRDefault="000D3153" w:rsidP="000D3153">
            <w:pPr>
              <w:pStyle w:val="ListParagraph"/>
              <w:numPr>
                <w:ilvl w:val="0"/>
                <w:numId w:val="17"/>
              </w:numPr>
              <w:rPr>
                <w:rFonts w:cs="Arial"/>
                <w:i/>
              </w:rPr>
            </w:pPr>
            <w:r w:rsidRPr="001016B0">
              <w:rPr>
                <w:rFonts w:cs="Arial"/>
              </w:rPr>
              <w:t xml:space="preserve">Huffman, </w:t>
            </w:r>
            <w:r w:rsidRPr="001016B0">
              <w:rPr>
                <w:rFonts w:cs="Arial"/>
                <w:i/>
              </w:rPr>
              <w:t>Japan in World History</w:t>
            </w:r>
          </w:p>
        </w:tc>
      </w:tr>
      <w:tr w:rsidR="000D3153" w:rsidRPr="007D163F" w:rsidTr="009F3A1F">
        <w:trPr>
          <w:trHeight w:val="927"/>
        </w:trPr>
        <w:tc>
          <w:tcPr>
            <w:tcW w:w="1701" w:type="dxa"/>
            <w:vMerge/>
          </w:tcPr>
          <w:p w:rsidR="000D3153" w:rsidRPr="007D163F" w:rsidRDefault="000D3153" w:rsidP="000D3153">
            <w:pPr>
              <w:rPr>
                <w:rFonts w:ascii="Arial" w:hAnsi="Arial" w:cs="Arial"/>
                <w:sz w:val="20"/>
                <w:szCs w:val="20"/>
              </w:rPr>
            </w:pPr>
          </w:p>
        </w:tc>
        <w:tc>
          <w:tcPr>
            <w:tcW w:w="2127" w:type="dxa"/>
          </w:tcPr>
          <w:p w:rsidR="000D3153" w:rsidRPr="001016B0" w:rsidRDefault="000D3153" w:rsidP="000D3153">
            <w:pPr>
              <w:pStyle w:val="ListParagraph"/>
              <w:numPr>
                <w:ilvl w:val="0"/>
                <w:numId w:val="17"/>
              </w:numPr>
              <w:rPr>
                <w:rFonts w:cs="Arial"/>
              </w:rPr>
            </w:pPr>
            <w:r w:rsidRPr="001016B0">
              <w:rPr>
                <w:rFonts w:cs="Arial"/>
                <w:lang w:eastAsia="en-GB"/>
              </w:rPr>
              <w:t>Japan’s strong position in 1918</w:t>
            </w:r>
          </w:p>
        </w:tc>
        <w:tc>
          <w:tcPr>
            <w:tcW w:w="7229" w:type="dxa"/>
          </w:tcPr>
          <w:p w:rsidR="000D3153" w:rsidRPr="007D163F" w:rsidRDefault="000D3153" w:rsidP="000D3153">
            <w:pPr>
              <w:pStyle w:val="Default"/>
              <w:numPr>
                <w:ilvl w:val="0"/>
                <w:numId w:val="17"/>
              </w:numPr>
              <w:rPr>
                <w:b/>
                <w:sz w:val="20"/>
                <w:szCs w:val="20"/>
              </w:rPr>
            </w:pPr>
            <w:proofErr w:type="gramStart"/>
            <w:r>
              <w:rPr>
                <w:sz w:val="20"/>
                <w:szCs w:val="20"/>
              </w:rPr>
              <w:t>Learner</w:t>
            </w:r>
            <w:r w:rsidRPr="007D163F">
              <w:rPr>
                <w:sz w:val="20"/>
                <w:szCs w:val="20"/>
              </w:rPr>
              <w:t>s</w:t>
            </w:r>
            <w:proofErr w:type="gramEnd"/>
            <w:r w:rsidRPr="007D163F">
              <w:rPr>
                <w:sz w:val="20"/>
                <w:szCs w:val="20"/>
              </w:rPr>
              <w:t xml:space="preserve"> research the ways in which Japan benefited from WWI. </w:t>
            </w:r>
            <w:r w:rsidRPr="007D163F">
              <w:rPr>
                <w:b/>
                <w:sz w:val="20"/>
                <w:szCs w:val="20"/>
              </w:rPr>
              <w:t>(I)</w:t>
            </w:r>
          </w:p>
          <w:p w:rsidR="000D3153" w:rsidRPr="00C85B47" w:rsidRDefault="000D3153" w:rsidP="000D3153">
            <w:pPr>
              <w:pStyle w:val="Default"/>
              <w:numPr>
                <w:ilvl w:val="0"/>
                <w:numId w:val="17"/>
              </w:numPr>
              <w:rPr>
                <w:b/>
                <w:sz w:val="20"/>
                <w:szCs w:val="20"/>
              </w:rPr>
            </w:pPr>
            <w:r>
              <w:rPr>
                <w:sz w:val="20"/>
                <w:szCs w:val="20"/>
              </w:rPr>
              <w:t>D</w:t>
            </w:r>
            <w:r w:rsidRPr="007D163F">
              <w:rPr>
                <w:sz w:val="20"/>
                <w:szCs w:val="20"/>
              </w:rPr>
              <w:t>iscussion</w:t>
            </w:r>
            <w:r>
              <w:rPr>
                <w:sz w:val="20"/>
                <w:szCs w:val="20"/>
              </w:rPr>
              <w:t>. B</w:t>
            </w:r>
            <w:r w:rsidRPr="007D163F">
              <w:rPr>
                <w:sz w:val="20"/>
                <w:szCs w:val="20"/>
              </w:rPr>
              <w:t xml:space="preserve">rainstorm the advantages which Japan gained during the 1914-period. </w:t>
            </w:r>
            <w:r>
              <w:rPr>
                <w:b/>
                <w:sz w:val="20"/>
                <w:szCs w:val="20"/>
              </w:rPr>
              <w:t>(W) (G)</w:t>
            </w:r>
          </w:p>
          <w:p w:rsidR="000D3153" w:rsidRPr="007D163F" w:rsidRDefault="000D3153" w:rsidP="000D3153">
            <w:pPr>
              <w:pStyle w:val="Default"/>
              <w:numPr>
                <w:ilvl w:val="0"/>
                <w:numId w:val="17"/>
              </w:numPr>
              <w:rPr>
                <w:b/>
                <w:sz w:val="20"/>
                <w:szCs w:val="20"/>
              </w:rPr>
            </w:pPr>
            <w:r w:rsidRPr="007D163F">
              <w:rPr>
                <w:sz w:val="20"/>
                <w:szCs w:val="20"/>
              </w:rPr>
              <w:t>Debate</w:t>
            </w:r>
            <w:r>
              <w:rPr>
                <w:sz w:val="20"/>
                <w:szCs w:val="20"/>
              </w:rPr>
              <w:t xml:space="preserve">. </w:t>
            </w:r>
            <w:r w:rsidRPr="007D163F">
              <w:rPr>
                <w:i/>
                <w:sz w:val="20"/>
                <w:szCs w:val="20"/>
              </w:rPr>
              <w:t>Japan was not a world power in 1914, but had achieved this status by 1918</w:t>
            </w:r>
            <w:r w:rsidRPr="007D163F">
              <w:rPr>
                <w:sz w:val="20"/>
                <w:szCs w:val="20"/>
              </w:rPr>
              <w:t xml:space="preserve">. </w:t>
            </w:r>
            <w:r w:rsidRPr="007D163F">
              <w:rPr>
                <w:b/>
                <w:sz w:val="20"/>
                <w:szCs w:val="20"/>
              </w:rPr>
              <w:t>(W)</w:t>
            </w:r>
          </w:p>
        </w:tc>
        <w:tc>
          <w:tcPr>
            <w:tcW w:w="3544" w:type="dxa"/>
            <w:vMerge/>
          </w:tcPr>
          <w:p w:rsidR="000D3153" w:rsidRPr="001016B0" w:rsidRDefault="000D3153" w:rsidP="000D3153">
            <w:pPr>
              <w:pStyle w:val="ListParagraph"/>
              <w:numPr>
                <w:ilvl w:val="0"/>
                <w:numId w:val="17"/>
              </w:numPr>
              <w:rPr>
                <w:rFonts w:cs="Arial"/>
              </w:rPr>
            </w:pPr>
          </w:p>
        </w:tc>
      </w:tr>
      <w:tr w:rsidR="000D3153" w:rsidRPr="007D163F" w:rsidTr="009F3A1F">
        <w:tc>
          <w:tcPr>
            <w:tcW w:w="1701" w:type="dxa"/>
            <w:vMerge w:val="restart"/>
          </w:tcPr>
          <w:p w:rsidR="000D3153" w:rsidRPr="009F3A1F" w:rsidRDefault="000D3153" w:rsidP="009F3A1F">
            <w:pPr>
              <w:rPr>
                <w:rFonts w:ascii="Arial" w:hAnsi="Arial" w:cs="Arial"/>
                <w:sz w:val="20"/>
                <w:szCs w:val="20"/>
              </w:rPr>
            </w:pPr>
            <w:bookmarkStart w:id="13" w:name="_Toc441139128"/>
            <w:r w:rsidRPr="009F3A1F">
              <w:rPr>
                <w:rFonts w:ascii="Arial" w:hAnsi="Arial" w:cs="Arial"/>
                <w:sz w:val="20"/>
                <w:szCs w:val="20"/>
              </w:rPr>
              <w:t>Why, and with what results, did a system of rigid alliances develop between European nations?</w:t>
            </w:r>
            <w:bookmarkEnd w:id="13"/>
          </w:p>
        </w:tc>
        <w:tc>
          <w:tcPr>
            <w:tcW w:w="2127" w:type="dxa"/>
          </w:tcPr>
          <w:p w:rsidR="000D3153" w:rsidRPr="001016B0" w:rsidRDefault="000D3153" w:rsidP="000D3153">
            <w:pPr>
              <w:pStyle w:val="ListParagraph"/>
              <w:numPr>
                <w:ilvl w:val="0"/>
                <w:numId w:val="17"/>
              </w:numPr>
              <w:rPr>
                <w:rFonts w:cs="Arial"/>
              </w:rPr>
            </w:pPr>
            <w:r w:rsidRPr="001016B0">
              <w:rPr>
                <w:rFonts w:cs="Arial"/>
                <w:lang w:eastAsia="en-GB"/>
              </w:rPr>
              <w:t>The aims and objectives of each of the European powers</w:t>
            </w:r>
          </w:p>
        </w:tc>
        <w:tc>
          <w:tcPr>
            <w:tcW w:w="7229" w:type="dxa"/>
          </w:tcPr>
          <w:p w:rsidR="000D3153" w:rsidRPr="00C85B47" w:rsidRDefault="000D3153" w:rsidP="000D3153">
            <w:pPr>
              <w:pStyle w:val="Default"/>
              <w:numPr>
                <w:ilvl w:val="0"/>
                <w:numId w:val="17"/>
              </w:numPr>
              <w:rPr>
                <w:i/>
                <w:color w:val="auto"/>
                <w:sz w:val="20"/>
                <w:szCs w:val="20"/>
              </w:rPr>
            </w:pPr>
            <w:r w:rsidRPr="00C85B47">
              <w:rPr>
                <w:color w:val="auto"/>
                <w:sz w:val="20"/>
                <w:szCs w:val="20"/>
              </w:rPr>
              <w:t>Class discussion leading to two lists: (</w:t>
            </w:r>
            <w:r w:rsidRPr="00C85B47">
              <w:rPr>
                <w:b/>
                <w:color w:val="auto"/>
                <w:sz w:val="20"/>
                <w:szCs w:val="20"/>
              </w:rPr>
              <w:t>W)</w:t>
            </w:r>
            <w:r w:rsidRPr="00C85B47">
              <w:rPr>
                <w:color w:val="auto"/>
                <w:sz w:val="20"/>
                <w:szCs w:val="20"/>
              </w:rPr>
              <w:t xml:space="preserve"> </w:t>
            </w:r>
          </w:p>
          <w:p w:rsidR="000D3153" w:rsidRPr="00C85B47" w:rsidRDefault="000D3153" w:rsidP="000D3153">
            <w:pPr>
              <w:pStyle w:val="Default"/>
              <w:numPr>
                <w:ilvl w:val="1"/>
                <w:numId w:val="17"/>
              </w:numPr>
              <w:rPr>
                <w:i/>
                <w:color w:val="auto"/>
                <w:sz w:val="20"/>
                <w:szCs w:val="20"/>
              </w:rPr>
            </w:pPr>
            <w:r w:rsidRPr="00C85B47">
              <w:rPr>
                <w:i/>
                <w:color w:val="auto"/>
                <w:sz w:val="20"/>
                <w:szCs w:val="20"/>
              </w:rPr>
              <w:t>What were Bismarck’s main aims?</w:t>
            </w:r>
          </w:p>
          <w:p w:rsidR="000D3153" w:rsidRPr="00C85B47" w:rsidRDefault="000D3153" w:rsidP="000D3153">
            <w:pPr>
              <w:pStyle w:val="Default"/>
              <w:numPr>
                <w:ilvl w:val="1"/>
                <w:numId w:val="17"/>
              </w:numPr>
              <w:rPr>
                <w:i/>
                <w:color w:val="auto"/>
                <w:sz w:val="20"/>
                <w:szCs w:val="20"/>
              </w:rPr>
            </w:pPr>
            <w:r w:rsidRPr="00C85B47">
              <w:rPr>
                <w:i/>
                <w:color w:val="auto"/>
                <w:sz w:val="20"/>
                <w:szCs w:val="20"/>
              </w:rPr>
              <w:t>What methods did he use to achieve these aims?</w:t>
            </w:r>
          </w:p>
          <w:p w:rsidR="000D3153" w:rsidRPr="00C85B47" w:rsidRDefault="000D3153" w:rsidP="000D3153">
            <w:pPr>
              <w:pStyle w:val="Default"/>
              <w:numPr>
                <w:ilvl w:val="0"/>
                <w:numId w:val="17"/>
              </w:numPr>
              <w:rPr>
                <w:b/>
                <w:color w:val="auto"/>
                <w:sz w:val="20"/>
                <w:szCs w:val="20"/>
              </w:rPr>
            </w:pPr>
            <w:r w:rsidRPr="00C85B47">
              <w:rPr>
                <w:color w:val="auto"/>
                <w:sz w:val="20"/>
                <w:szCs w:val="20"/>
              </w:rPr>
              <w:t xml:space="preserve">Learners produce a written response to the question: </w:t>
            </w:r>
            <w:r w:rsidRPr="00C85B47">
              <w:rPr>
                <w:i/>
                <w:color w:val="auto"/>
                <w:sz w:val="20"/>
                <w:szCs w:val="20"/>
              </w:rPr>
              <w:t>In what ways, and with what effects, did Kaiser Wilhelm II change German foreign policy after 1890?</w:t>
            </w:r>
            <w:r w:rsidRPr="00C85B47">
              <w:rPr>
                <w:color w:val="auto"/>
                <w:sz w:val="20"/>
                <w:szCs w:val="20"/>
              </w:rPr>
              <w:t xml:space="preserve"> Provide formative feedback. </w:t>
            </w:r>
            <w:r w:rsidRPr="00C85B47">
              <w:rPr>
                <w:b/>
                <w:color w:val="auto"/>
                <w:sz w:val="20"/>
                <w:szCs w:val="20"/>
              </w:rPr>
              <w:t>(I)</w:t>
            </w:r>
          </w:p>
        </w:tc>
        <w:tc>
          <w:tcPr>
            <w:tcW w:w="3544" w:type="dxa"/>
            <w:vMerge w:val="restart"/>
          </w:tcPr>
          <w:p w:rsidR="000D3153" w:rsidRPr="005A5FBC" w:rsidRDefault="000D3153" w:rsidP="000D3153">
            <w:pPr>
              <w:rPr>
                <w:rFonts w:ascii="Arial" w:hAnsi="Arial" w:cs="Arial"/>
                <w:b/>
                <w:sz w:val="20"/>
                <w:szCs w:val="20"/>
              </w:rPr>
            </w:pPr>
            <w:r w:rsidRPr="005A5FBC">
              <w:rPr>
                <w:rFonts w:ascii="Arial" w:hAnsi="Arial" w:cs="Arial"/>
                <w:b/>
                <w:sz w:val="20"/>
                <w:szCs w:val="20"/>
              </w:rPr>
              <w:t xml:space="preserve">Textbooks, e.g. </w:t>
            </w:r>
          </w:p>
          <w:p w:rsidR="000D3153" w:rsidRPr="001016B0" w:rsidRDefault="000D3153" w:rsidP="000D3153">
            <w:pPr>
              <w:pStyle w:val="ListParagraph"/>
              <w:numPr>
                <w:ilvl w:val="0"/>
                <w:numId w:val="17"/>
              </w:numPr>
              <w:rPr>
                <w:rFonts w:cs="Arial"/>
              </w:rPr>
            </w:pPr>
            <w:r w:rsidRPr="001016B0">
              <w:rPr>
                <w:rFonts w:cs="Arial"/>
              </w:rPr>
              <w:t>Wadsworth, Chapter 1, pp28</w:t>
            </w:r>
            <w:r>
              <w:rPr>
                <w:rFonts w:cs="Arial"/>
              </w:rPr>
              <w:t>–</w:t>
            </w:r>
            <w:r w:rsidRPr="001016B0">
              <w:rPr>
                <w:rFonts w:cs="Arial"/>
              </w:rPr>
              <w:t>39</w:t>
            </w:r>
          </w:p>
          <w:p w:rsidR="000D3153" w:rsidRPr="001016B0" w:rsidRDefault="000D3153" w:rsidP="000D3153">
            <w:pPr>
              <w:pStyle w:val="ListParagraph"/>
              <w:numPr>
                <w:ilvl w:val="0"/>
                <w:numId w:val="17"/>
              </w:numPr>
              <w:rPr>
                <w:rFonts w:cs="Arial"/>
              </w:rPr>
            </w:pPr>
            <w:r w:rsidRPr="001016B0">
              <w:rPr>
                <w:rFonts w:cs="Arial"/>
              </w:rPr>
              <w:t xml:space="preserve">Anderson, </w:t>
            </w:r>
            <w:r w:rsidRPr="001016B0">
              <w:rPr>
                <w:rFonts w:cs="Arial"/>
                <w:i/>
              </w:rPr>
              <w:t>The Ascendancy of Europe, 1815</w:t>
            </w:r>
            <w:r>
              <w:rPr>
                <w:rFonts w:cs="Arial"/>
                <w:i/>
              </w:rPr>
              <w:t>–</w:t>
            </w:r>
            <w:r w:rsidRPr="001016B0">
              <w:rPr>
                <w:rFonts w:cs="Arial"/>
                <w:i/>
              </w:rPr>
              <w:t>1914</w:t>
            </w:r>
          </w:p>
          <w:p w:rsidR="000D3153" w:rsidRPr="001016B0" w:rsidRDefault="000D3153" w:rsidP="000D3153">
            <w:pPr>
              <w:pStyle w:val="ListParagraph"/>
              <w:numPr>
                <w:ilvl w:val="0"/>
                <w:numId w:val="17"/>
              </w:numPr>
              <w:rPr>
                <w:rFonts w:cs="Arial"/>
              </w:rPr>
            </w:pPr>
            <w:proofErr w:type="spellStart"/>
            <w:r>
              <w:rPr>
                <w:rFonts w:cs="Arial"/>
              </w:rPr>
              <w:t>Culpin</w:t>
            </w:r>
            <w:proofErr w:type="spellEnd"/>
            <w:r w:rsidRPr="001016B0">
              <w:rPr>
                <w:rFonts w:cs="Arial"/>
              </w:rPr>
              <w:t xml:space="preserve">, </w:t>
            </w:r>
            <w:r w:rsidRPr="001016B0">
              <w:rPr>
                <w:rFonts w:cs="Arial"/>
                <w:i/>
              </w:rPr>
              <w:t>Modern Europe, 1870</w:t>
            </w:r>
            <w:r>
              <w:rPr>
                <w:rFonts w:cs="Arial"/>
                <w:i/>
              </w:rPr>
              <w:t>–</w:t>
            </w:r>
            <w:r w:rsidRPr="001016B0">
              <w:rPr>
                <w:rFonts w:cs="Arial"/>
                <w:i/>
              </w:rPr>
              <w:t>1945</w:t>
            </w:r>
          </w:p>
          <w:p w:rsidR="000D3153" w:rsidRPr="007D163F" w:rsidRDefault="000D3153" w:rsidP="000D3153">
            <w:pPr>
              <w:rPr>
                <w:rFonts w:ascii="Arial" w:hAnsi="Arial" w:cs="Arial"/>
                <w:sz w:val="20"/>
                <w:szCs w:val="20"/>
              </w:rPr>
            </w:pPr>
          </w:p>
          <w:p w:rsidR="000D3153" w:rsidRPr="005A5FBC" w:rsidRDefault="000D3153" w:rsidP="000D3153">
            <w:pPr>
              <w:pStyle w:val="ListParagraph"/>
              <w:ind w:left="0"/>
              <w:rPr>
                <w:rFonts w:cs="Arial"/>
                <w:b/>
              </w:rPr>
            </w:pPr>
            <w:r w:rsidRPr="005A5FBC">
              <w:rPr>
                <w:rFonts w:cs="Arial"/>
                <w:b/>
              </w:rPr>
              <w:t xml:space="preserve">Online </w:t>
            </w:r>
          </w:p>
          <w:p w:rsidR="000D3153" w:rsidRPr="00607DA5" w:rsidRDefault="00654327" w:rsidP="000D3153">
            <w:pPr>
              <w:pStyle w:val="ListParagraph"/>
              <w:numPr>
                <w:ilvl w:val="0"/>
                <w:numId w:val="17"/>
              </w:numPr>
              <w:rPr>
                <w:rFonts w:cs="Arial"/>
              </w:rPr>
            </w:pPr>
            <w:hyperlink r:id="rId38" w:history="1">
              <w:r w:rsidR="000D3153" w:rsidRPr="00607DA5">
                <w:rPr>
                  <w:rStyle w:val="Hyperlink"/>
                  <w:rFonts w:cs="Arial"/>
                </w:rPr>
                <w:t>http://www.firstworldwar.com/origins/causes.htm</w:t>
              </w:r>
            </w:hyperlink>
          </w:p>
          <w:p w:rsidR="000D3153" w:rsidRPr="00607DA5" w:rsidRDefault="00654327" w:rsidP="000D3153">
            <w:pPr>
              <w:pStyle w:val="ListParagraph"/>
              <w:numPr>
                <w:ilvl w:val="0"/>
                <w:numId w:val="17"/>
              </w:numPr>
              <w:rPr>
                <w:rFonts w:cs="Arial"/>
              </w:rPr>
            </w:pPr>
            <w:hyperlink r:id="rId39" w:history="1">
              <w:r w:rsidR="000D3153" w:rsidRPr="00607DA5">
                <w:rPr>
                  <w:rStyle w:val="Hyperlink"/>
                  <w:rFonts w:cs="Arial"/>
                </w:rPr>
                <w:t>http://www.historyonthenet.com/WW1/causes.htm</w:t>
              </w:r>
            </w:hyperlink>
          </w:p>
          <w:p w:rsidR="000D3153" w:rsidRPr="00607DA5" w:rsidRDefault="00654327" w:rsidP="000D3153">
            <w:pPr>
              <w:pStyle w:val="ListParagraph"/>
              <w:numPr>
                <w:ilvl w:val="0"/>
                <w:numId w:val="17"/>
              </w:numPr>
              <w:rPr>
                <w:rFonts w:cs="Arial"/>
              </w:rPr>
            </w:pPr>
            <w:hyperlink r:id="rId40" w:history="1">
              <w:r w:rsidR="000D3153" w:rsidRPr="00607DA5">
                <w:rPr>
                  <w:rStyle w:val="Hyperlink"/>
                  <w:rFonts w:cs="Arial"/>
                </w:rPr>
                <w:t>http://www.historylearningsite.co.uk/causes_world_war_one.htm</w:t>
              </w:r>
            </w:hyperlink>
          </w:p>
          <w:p w:rsidR="000D3153" w:rsidRPr="00607DA5" w:rsidRDefault="00654327" w:rsidP="000D3153">
            <w:pPr>
              <w:pStyle w:val="ListParagraph"/>
              <w:numPr>
                <w:ilvl w:val="0"/>
                <w:numId w:val="17"/>
              </w:numPr>
              <w:rPr>
                <w:rFonts w:cs="Arial"/>
              </w:rPr>
            </w:pPr>
            <w:hyperlink r:id="rId41" w:history="1">
              <w:r w:rsidR="000D3153" w:rsidRPr="00607DA5">
                <w:rPr>
                  <w:rStyle w:val="Hyperlink"/>
                  <w:rFonts w:cs="Arial"/>
                </w:rPr>
                <w:t>http://www.johndclare.net/causes_WWI2.htm</w:t>
              </w:r>
            </w:hyperlink>
          </w:p>
          <w:p w:rsidR="000D3153" w:rsidRPr="007D163F" w:rsidRDefault="00654327" w:rsidP="000D3153">
            <w:pPr>
              <w:pStyle w:val="ListParagraph"/>
              <w:numPr>
                <w:ilvl w:val="0"/>
                <w:numId w:val="17"/>
              </w:numPr>
              <w:rPr>
                <w:rFonts w:cs="Arial"/>
              </w:rPr>
            </w:pPr>
            <w:hyperlink r:id="rId42" w:history="1">
              <w:r w:rsidR="000D3153" w:rsidRPr="00607DA5">
                <w:rPr>
                  <w:rStyle w:val="Hyperlink"/>
                  <w:rFonts w:cs="Arial"/>
                </w:rPr>
                <w:t>http://www.johndclare.net/causesWWI_Answer1.htm</w:t>
              </w:r>
            </w:hyperlink>
          </w:p>
        </w:tc>
      </w:tr>
      <w:tr w:rsidR="000D3153" w:rsidRPr="007D163F" w:rsidTr="009F3A1F">
        <w:tc>
          <w:tcPr>
            <w:tcW w:w="1701" w:type="dxa"/>
            <w:vMerge/>
          </w:tcPr>
          <w:p w:rsidR="000D3153" w:rsidRPr="007D163F" w:rsidRDefault="000D3153" w:rsidP="000D3153">
            <w:pPr>
              <w:rPr>
                <w:rFonts w:ascii="Arial" w:hAnsi="Arial" w:cs="Arial"/>
                <w:sz w:val="20"/>
                <w:szCs w:val="20"/>
              </w:rPr>
            </w:pPr>
          </w:p>
        </w:tc>
        <w:tc>
          <w:tcPr>
            <w:tcW w:w="2127" w:type="dxa"/>
          </w:tcPr>
          <w:p w:rsidR="000D3153" w:rsidRPr="001016B0" w:rsidRDefault="000D3153" w:rsidP="000D3153">
            <w:pPr>
              <w:pStyle w:val="ListParagraph"/>
              <w:numPr>
                <w:ilvl w:val="0"/>
                <w:numId w:val="17"/>
              </w:numPr>
              <w:rPr>
                <w:rFonts w:cs="Arial"/>
              </w:rPr>
            </w:pPr>
            <w:r w:rsidRPr="001016B0">
              <w:rPr>
                <w:rFonts w:cs="Arial"/>
              </w:rPr>
              <w:t>The development of the Triple Alliance and the Triple Entente</w:t>
            </w:r>
          </w:p>
        </w:tc>
        <w:tc>
          <w:tcPr>
            <w:tcW w:w="7229" w:type="dxa"/>
          </w:tcPr>
          <w:p w:rsidR="000D3153" w:rsidRPr="007D163F" w:rsidRDefault="000D3153" w:rsidP="000D3153">
            <w:pPr>
              <w:pStyle w:val="Default"/>
              <w:numPr>
                <w:ilvl w:val="0"/>
                <w:numId w:val="17"/>
              </w:numPr>
              <w:rPr>
                <w:sz w:val="20"/>
                <w:szCs w:val="20"/>
              </w:rPr>
            </w:pPr>
            <w:r w:rsidRPr="007D163F">
              <w:rPr>
                <w:sz w:val="20"/>
                <w:szCs w:val="20"/>
              </w:rPr>
              <w:t>Research</w:t>
            </w:r>
            <w:r>
              <w:rPr>
                <w:sz w:val="20"/>
                <w:szCs w:val="20"/>
              </w:rPr>
              <w:t>. Learner</w:t>
            </w:r>
            <w:r w:rsidRPr="007D163F">
              <w:rPr>
                <w:sz w:val="20"/>
                <w:szCs w:val="20"/>
              </w:rPr>
              <w:t>s provide written evidence to show why each of the following countries felt the need to form alliances</w:t>
            </w:r>
            <w:r>
              <w:rPr>
                <w:sz w:val="20"/>
                <w:szCs w:val="20"/>
              </w:rPr>
              <w:t>:</w:t>
            </w:r>
            <w:r w:rsidRPr="007D163F">
              <w:rPr>
                <w:sz w:val="20"/>
                <w:szCs w:val="20"/>
              </w:rPr>
              <w:t xml:space="preserve"> </w:t>
            </w:r>
            <w:r w:rsidRPr="007D163F">
              <w:rPr>
                <w:b/>
                <w:sz w:val="20"/>
                <w:szCs w:val="20"/>
              </w:rPr>
              <w:t>(I)</w:t>
            </w:r>
          </w:p>
          <w:p w:rsidR="000D3153" w:rsidRPr="00C85B47" w:rsidRDefault="000D3153" w:rsidP="000D3153">
            <w:pPr>
              <w:pStyle w:val="Default"/>
              <w:numPr>
                <w:ilvl w:val="1"/>
                <w:numId w:val="17"/>
              </w:numPr>
              <w:rPr>
                <w:i/>
                <w:color w:val="auto"/>
                <w:sz w:val="20"/>
                <w:szCs w:val="20"/>
              </w:rPr>
            </w:pPr>
            <w:r w:rsidRPr="00C85B47">
              <w:rPr>
                <w:i/>
                <w:color w:val="auto"/>
                <w:sz w:val="20"/>
                <w:szCs w:val="20"/>
              </w:rPr>
              <w:t>Britain</w:t>
            </w:r>
          </w:p>
          <w:p w:rsidR="000D3153" w:rsidRPr="00C85B47" w:rsidRDefault="000D3153" w:rsidP="000D3153">
            <w:pPr>
              <w:pStyle w:val="Default"/>
              <w:numPr>
                <w:ilvl w:val="1"/>
                <w:numId w:val="17"/>
              </w:numPr>
              <w:rPr>
                <w:i/>
                <w:color w:val="auto"/>
                <w:sz w:val="20"/>
                <w:szCs w:val="20"/>
              </w:rPr>
            </w:pPr>
            <w:r w:rsidRPr="00C85B47">
              <w:rPr>
                <w:i/>
                <w:color w:val="auto"/>
                <w:sz w:val="20"/>
                <w:szCs w:val="20"/>
              </w:rPr>
              <w:t>France</w:t>
            </w:r>
          </w:p>
          <w:p w:rsidR="000D3153" w:rsidRPr="00C85B47" w:rsidRDefault="000D3153" w:rsidP="000D3153">
            <w:pPr>
              <w:pStyle w:val="Default"/>
              <w:numPr>
                <w:ilvl w:val="1"/>
                <w:numId w:val="17"/>
              </w:numPr>
              <w:rPr>
                <w:i/>
                <w:color w:val="auto"/>
                <w:sz w:val="20"/>
                <w:szCs w:val="20"/>
              </w:rPr>
            </w:pPr>
            <w:r w:rsidRPr="00C85B47">
              <w:rPr>
                <w:i/>
                <w:color w:val="auto"/>
                <w:sz w:val="20"/>
                <w:szCs w:val="20"/>
              </w:rPr>
              <w:t>Russia</w:t>
            </w:r>
          </w:p>
          <w:p w:rsidR="000D3153" w:rsidRPr="00C85B47" w:rsidRDefault="000D3153" w:rsidP="000D3153">
            <w:pPr>
              <w:pStyle w:val="Default"/>
              <w:numPr>
                <w:ilvl w:val="0"/>
                <w:numId w:val="17"/>
              </w:numPr>
              <w:rPr>
                <w:b/>
                <w:sz w:val="20"/>
                <w:szCs w:val="20"/>
              </w:rPr>
            </w:pPr>
            <w:r>
              <w:rPr>
                <w:sz w:val="20"/>
                <w:szCs w:val="20"/>
              </w:rPr>
              <w:t>D</w:t>
            </w:r>
            <w:r w:rsidRPr="007D163F">
              <w:rPr>
                <w:sz w:val="20"/>
                <w:szCs w:val="20"/>
              </w:rPr>
              <w:t>iscussion</w:t>
            </w:r>
            <w:r>
              <w:rPr>
                <w:sz w:val="20"/>
                <w:szCs w:val="20"/>
              </w:rPr>
              <w:t xml:space="preserve">. </w:t>
            </w:r>
            <w:r w:rsidRPr="007D163F">
              <w:rPr>
                <w:i/>
                <w:sz w:val="20"/>
                <w:szCs w:val="20"/>
              </w:rPr>
              <w:t>To what extent did the existence of two rival sets of alliances make WWI inevitable?</w:t>
            </w:r>
            <w:r w:rsidRPr="007D163F">
              <w:rPr>
                <w:sz w:val="20"/>
                <w:szCs w:val="20"/>
              </w:rPr>
              <w:t xml:space="preserve"> </w:t>
            </w:r>
            <w:r>
              <w:rPr>
                <w:b/>
                <w:sz w:val="20"/>
                <w:szCs w:val="20"/>
              </w:rPr>
              <w:t>(W)</w:t>
            </w:r>
          </w:p>
          <w:p w:rsidR="000D3153" w:rsidRPr="007D163F" w:rsidRDefault="000D3153" w:rsidP="000D3153">
            <w:pPr>
              <w:pStyle w:val="Default"/>
              <w:numPr>
                <w:ilvl w:val="1"/>
                <w:numId w:val="17"/>
              </w:numPr>
              <w:rPr>
                <w:b/>
                <w:sz w:val="20"/>
                <w:szCs w:val="20"/>
              </w:rPr>
            </w:pPr>
            <w:r>
              <w:rPr>
                <w:sz w:val="20"/>
                <w:szCs w:val="20"/>
              </w:rPr>
              <w:lastRenderedPageBreak/>
              <w:t xml:space="preserve">Learners </w:t>
            </w:r>
            <w:r w:rsidRPr="007D163F">
              <w:rPr>
                <w:sz w:val="20"/>
                <w:szCs w:val="20"/>
              </w:rPr>
              <w:t xml:space="preserve">produce two lists showing both sides of the argument. </w:t>
            </w:r>
            <w:r w:rsidRPr="007D163F">
              <w:rPr>
                <w:b/>
                <w:sz w:val="20"/>
                <w:szCs w:val="20"/>
              </w:rPr>
              <w:t>(</w:t>
            </w:r>
            <w:r>
              <w:rPr>
                <w:b/>
                <w:sz w:val="20"/>
                <w:szCs w:val="20"/>
              </w:rPr>
              <w:t>P) (I</w:t>
            </w:r>
            <w:r w:rsidRPr="007D163F">
              <w:rPr>
                <w:b/>
                <w:sz w:val="20"/>
                <w:szCs w:val="20"/>
              </w:rPr>
              <w:t>)</w:t>
            </w:r>
          </w:p>
        </w:tc>
        <w:tc>
          <w:tcPr>
            <w:tcW w:w="3544" w:type="dxa"/>
            <w:vMerge/>
          </w:tcPr>
          <w:p w:rsidR="000D3153" w:rsidRPr="007D163F" w:rsidRDefault="000D3153" w:rsidP="000D3153">
            <w:pPr>
              <w:rPr>
                <w:rFonts w:ascii="Arial" w:hAnsi="Arial" w:cs="Arial"/>
                <w:sz w:val="20"/>
                <w:szCs w:val="20"/>
              </w:rPr>
            </w:pPr>
          </w:p>
        </w:tc>
      </w:tr>
      <w:tr w:rsidR="000D3153" w:rsidRPr="007D163F" w:rsidTr="009F3A1F">
        <w:tc>
          <w:tcPr>
            <w:tcW w:w="1701" w:type="dxa"/>
            <w:vMerge/>
          </w:tcPr>
          <w:p w:rsidR="000D3153" w:rsidRPr="007D163F" w:rsidRDefault="000D3153" w:rsidP="000D3153">
            <w:pPr>
              <w:rPr>
                <w:rFonts w:ascii="Arial" w:hAnsi="Arial" w:cs="Arial"/>
                <w:sz w:val="20"/>
                <w:szCs w:val="20"/>
              </w:rPr>
            </w:pPr>
          </w:p>
        </w:tc>
        <w:tc>
          <w:tcPr>
            <w:tcW w:w="2127" w:type="dxa"/>
          </w:tcPr>
          <w:p w:rsidR="000D3153" w:rsidRPr="001016B0" w:rsidRDefault="000D3153" w:rsidP="000D3153">
            <w:pPr>
              <w:pStyle w:val="ListParagraph"/>
              <w:numPr>
                <w:ilvl w:val="0"/>
                <w:numId w:val="17"/>
              </w:numPr>
              <w:rPr>
                <w:rFonts w:cs="Arial"/>
              </w:rPr>
            </w:pPr>
            <w:r w:rsidRPr="001016B0">
              <w:rPr>
                <w:rFonts w:cs="Arial"/>
                <w:lang w:eastAsia="en-GB"/>
              </w:rPr>
              <w:t xml:space="preserve">Implications of the alliances for international peace and stability. </w:t>
            </w:r>
          </w:p>
        </w:tc>
        <w:tc>
          <w:tcPr>
            <w:tcW w:w="7229" w:type="dxa"/>
          </w:tcPr>
          <w:p w:rsidR="000D3153" w:rsidRPr="007D163F" w:rsidRDefault="000D3153" w:rsidP="000D3153">
            <w:pPr>
              <w:pStyle w:val="Default"/>
              <w:numPr>
                <w:ilvl w:val="0"/>
                <w:numId w:val="17"/>
              </w:numPr>
              <w:rPr>
                <w:sz w:val="20"/>
                <w:szCs w:val="20"/>
              </w:rPr>
            </w:pPr>
            <w:r>
              <w:rPr>
                <w:sz w:val="20"/>
                <w:szCs w:val="20"/>
              </w:rPr>
              <w:t>Learner</w:t>
            </w:r>
            <w:r w:rsidRPr="007D163F">
              <w:rPr>
                <w:sz w:val="20"/>
                <w:szCs w:val="20"/>
              </w:rPr>
              <w:t>s prepare presentations outlining how one of the following was responsible for the outbreak of WWI</w:t>
            </w:r>
            <w:r>
              <w:rPr>
                <w:sz w:val="20"/>
                <w:szCs w:val="20"/>
              </w:rPr>
              <w:t xml:space="preserve">: </w:t>
            </w:r>
            <w:r w:rsidRPr="007D163F">
              <w:rPr>
                <w:b/>
                <w:sz w:val="20"/>
                <w:szCs w:val="20"/>
              </w:rPr>
              <w:t>(</w:t>
            </w:r>
            <w:r>
              <w:rPr>
                <w:b/>
                <w:sz w:val="20"/>
                <w:szCs w:val="20"/>
              </w:rPr>
              <w:t>P) (</w:t>
            </w:r>
            <w:r w:rsidRPr="007D163F">
              <w:rPr>
                <w:b/>
                <w:sz w:val="20"/>
                <w:szCs w:val="20"/>
              </w:rPr>
              <w:t>I)</w:t>
            </w:r>
          </w:p>
          <w:p w:rsidR="000D3153" w:rsidRPr="00607DA5" w:rsidRDefault="000D3153" w:rsidP="000D3153">
            <w:pPr>
              <w:pStyle w:val="Default"/>
              <w:numPr>
                <w:ilvl w:val="1"/>
                <w:numId w:val="17"/>
              </w:numPr>
              <w:rPr>
                <w:color w:val="auto"/>
                <w:sz w:val="20"/>
                <w:szCs w:val="20"/>
              </w:rPr>
            </w:pPr>
            <w:r w:rsidRPr="00607DA5">
              <w:rPr>
                <w:color w:val="auto"/>
                <w:sz w:val="20"/>
                <w:szCs w:val="20"/>
              </w:rPr>
              <w:t>Imperial rivalry such as in Africa</w:t>
            </w:r>
          </w:p>
          <w:p w:rsidR="000D3153" w:rsidRPr="00607DA5" w:rsidRDefault="000D3153" w:rsidP="000D3153">
            <w:pPr>
              <w:pStyle w:val="Default"/>
              <w:numPr>
                <w:ilvl w:val="1"/>
                <w:numId w:val="17"/>
              </w:numPr>
              <w:rPr>
                <w:color w:val="auto"/>
                <w:sz w:val="20"/>
                <w:szCs w:val="20"/>
              </w:rPr>
            </w:pPr>
            <w:r w:rsidRPr="00607DA5">
              <w:rPr>
                <w:color w:val="auto"/>
                <w:sz w:val="20"/>
                <w:szCs w:val="20"/>
              </w:rPr>
              <w:t>The emergence of the USA as a world power</w:t>
            </w:r>
          </w:p>
          <w:p w:rsidR="000D3153" w:rsidRPr="00607DA5" w:rsidRDefault="000D3153" w:rsidP="000D3153">
            <w:pPr>
              <w:pStyle w:val="Default"/>
              <w:numPr>
                <w:ilvl w:val="1"/>
                <w:numId w:val="17"/>
              </w:numPr>
              <w:rPr>
                <w:color w:val="auto"/>
                <w:sz w:val="20"/>
                <w:szCs w:val="20"/>
              </w:rPr>
            </w:pPr>
            <w:r w:rsidRPr="00607DA5">
              <w:rPr>
                <w:color w:val="auto"/>
                <w:sz w:val="20"/>
                <w:szCs w:val="20"/>
              </w:rPr>
              <w:t>The emergence of Japan as a world power</w:t>
            </w:r>
          </w:p>
          <w:p w:rsidR="000D3153" w:rsidRPr="00607DA5" w:rsidRDefault="000D3153" w:rsidP="000D3153">
            <w:pPr>
              <w:pStyle w:val="Default"/>
              <w:numPr>
                <w:ilvl w:val="1"/>
                <w:numId w:val="17"/>
              </w:numPr>
              <w:rPr>
                <w:color w:val="auto"/>
                <w:sz w:val="20"/>
                <w:szCs w:val="20"/>
              </w:rPr>
            </w:pPr>
            <w:r w:rsidRPr="00607DA5">
              <w:rPr>
                <w:color w:val="auto"/>
                <w:sz w:val="20"/>
                <w:szCs w:val="20"/>
              </w:rPr>
              <w:t>French resentment over the Franco-Prussian War</w:t>
            </w:r>
          </w:p>
          <w:p w:rsidR="000D3153" w:rsidRPr="00607DA5" w:rsidRDefault="000D3153" w:rsidP="000D3153">
            <w:pPr>
              <w:pStyle w:val="Default"/>
              <w:numPr>
                <w:ilvl w:val="1"/>
                <w:numId w:val="17"/>
              </w:numPr>
              <w:rPr>
                <w:color w:val="auto"/>
                <w:sz w:val="20"/>
                <w:szCs w:val="20"/>
              </w:rPr>
            </w:pPr>
            <w:r w:rsidRPr="00607DA5">
              <w:rPr>
                <w:color w:val="auto"/>
                <w:sz w:val="20"/>
                <w:szCs w:val="20"/>
              </w:rPr>
              <w:t>Germany’s sense of insecurity</w:t>
            </w:r>
          </w:p>
          <w:p w:rsidR="000D3153" w:rsidRPr="00607DA5" w:rsidRDefault="000D3153" w:rsidP="000D3153">
            <w:pPr>
              <w:pStyle w:val="Default"/>
              <w:numPr>
                <w:ilvl w:val="1"/>
                <w:numId w:val="17"/>
              </w:numPr>
              <w:rPr>
                <w:color w:val="auto"/>
                <w:sz w:val="20"/>
                <w:szCs w:val="20"/>
              </w:rPr>
            </w:pPr>
            <w:r w:rsidRPr="00607DA5">
              <w:rPr>
                <w:color w:val="auto"/>
                <w:sz w:val="20"/>
                <w:szCs w:val="20"/>
              </w:rPr>
              <w:t>Rivalry between Russia and Austria-Hungary</w:t>
            </w:r>
          </w:p>
          <w:p w:rsidR="000D3153" w:rsidRPr="00607DA5" w:rsidRDefault="000D3153" w:rsidP="000D3153">
            <w:pPr>
              <w:pStyle w:val="Default"/>
              <w:numPr>
                <w:ilvl w:val="1"/>
                <w:numId w:val="17"/>
              </w:numPr>
              <w:rPr>
                <w:color w:val="auto"/>
                <w:sz w:val="20"/>
                <w:szCs w:val="20"/>
              </w:rPr>
            </w:pPr>
            <w:r w:rsidRPr="00607DA5">
              <w:rPr>
                <w:color w:val="auto"/>
                <w:sz w:val="20"/>
                <w:szCs w:val="20"/>
              </w:rPr>
              <w:t>Nationalism within the Habsburg Empire</w:t>
            </w:r>
          </w:p>
          <w:p w:rsidR="000D3153" w:rsidRPr="00607DA5" w:rsidRDefault="000D3153" w:rsidP="000D3153">
            <w:pPr>
              <w:pStyle w:val="Default"/>
              <w:numPr>
                <w:ilvl w:val="1"/>
                <w:numId w:val="17"/>
              </w:numPr>
              <w:rPr>
                <w:color w:val="auto"/>
                <w:sz w:val="20"/>
                <w:szCs w:val="20"/>
              </w:rPr>
            </w:pPr>
            <w:r w:rsidRPr="00607DA5">
              <w:rPr>
                <w:color w:val="auto"/>
                <w:sz w:val="20"/>
                <w:szCs w:val="20"/>
              </w:rPr>
              <w:t>Naval rivalry and the arms race</w:t>
            </w:r>
          </w:p>
          <w:p w:rsidR="000D3153" w:rsidRPr="00607DA5" w:rsidRDefault="000D3153" w:rsidP="000D3153">
            <w:pPr>
              <w:pStyle w:val="Default"/>
              <w:numPr>
                <w:ilvl w:val="1"/>
                <w:numId w:val="17"/>
              </w:numPr>
              <w:rPr>
                <w:color w:val="auto"/>
                <w:sz w:val="20"/>
                <w:szCs w:val="20"/>
              </w:rPr>
            </w:pPr>
            <w:r w:rsidRPr="00607DA5">
              <w:rPr>
                <w:color w:val="auto"/>
                <w:sz w:val="20"/>
                <w:szCs w:val="20"/>
              </w:rPr>
              <w:t>The existence of two rival sets of alliances</w:t>
            </w:r>
          </w:p>
          <w:p w:rsidR="000D3153" w:rsidRPr="007D163F" w:rsidRDefault="000D3153" w:rsidP="000D3153">
            <w:pPr>
              <w:pStyle w:val="Default"/>
              <w:numPr>
                <w:ilvl w:val="0"/>
                <w:numId w:val="17"/>
              </w:numPr>
              <w:rPr>
                <w:b/>
                <w:sz w:val="20"/>
                <w:szCs w:val="20"/>
              </w:rPr>
            </w:pPr>
            <w:r w:rsidRPr="007D163F">
              <w:rPr>
                <w:sz w:val="20"/>
                <w:szCs w:val="20"/>
              </w:rPr>
              <w:t xml:space="preserve">Following presentations, </w:t>
            </w:r>
            <w:r>
              <w:rPr>
                <w:sz w:val="20"/>
                <w:szCs w:val="20"/>
              </w:rPr>
              <w:t>class</w:t>
            </w:r>
            <w:r w:rsidRPr="007D163F">
              <w:rPr>
                <w:sz w:val="20"/>
                <w:szCs w:val="20"/>
              </w:rPr>
              <w:t xml:space="preserve"> discussion to place these points in an order </w:t>
            </w:r>
            <w:r>
              <w:rPr>
                <w:sz w:val="20"/>
                <w:szCs w:val="20"/>
              </w:rPr>
              <w:t>of</w:t>
            </w:r>
            <w:r w:rsidRPr="007D163F">
              <w:rPr>
                <w:sz w:val="20"/>
                <w:szCs w:val="20"/>
              </w:rPr>
              <w:t xml:space="preserve"> significance. </w:t>
            </w:r>
            <w:r w:rsidRPr="007D163F">
              <w:rPr>
                <w:b/>
                <w:sz w:val="20"/>
                <w:szCs w:val="20"/>
              </w:rPr>
              <w:t>(W)</w:t>
            </w:r>
          </w:p>
          <w:p w:rsidR="000D3153" w:rsidRPr="007D163F" w:rsidRDefault="000D3153" w:rsidP="000D3153">
            <w:pPr>
              <w:pStyle w:val="Default"/>
              <w:numPr>
                <w:ilvl w:val="0"/>
                <w:numId w:val="17"/>
              </w:numPr>
              <w:rPr>
                <w:sz w:val="20"/>
                <w:szCs w:val="20"/>
              </w:rPr>
            </w:pPr>
            <w:r>
              <w:rPr>
                <w:sz w:val="20"/>
                <w:szCs w:val="20"/>
              </w:rPr>
              <w:t>Learner</w:t>
            </w:r>
            <w:r w:rsidRPr="007D163F">
              <w:rPr>
                <w:sz w:val="20"/>
                <w:szCs w:val="20"/>
              </w:rPr>
              <w:t xml:space="preserve">s answer the question </w:t>
            </w:r>
            <w:proofErr w:type="gramStart"/>
            <w:r w:rsidRPr="007D163F">
              <w:rPr>
                <w:i/>
                <w:sz w:val="20"/>
                <w:szCs w:val="20"/>
              </w:rPr>
              <w:t>To</w:t>
            </w:r>
            <w:proofErr w:type="gramEnd"/>
            <w:r w:rsidRPr="007D163F">
              <w:rPr>
                <w:i/>
                <w:sz w:val="20"/>
                <w:szCs w:val="20"/>
              </w:rPr>
              <w:t xml:space="preserve"> what extent was the existence of two rival alliance systems responsible for the outbreak of WWI?</w:t>
            </w:r>
            <w:r w:rsidRPr="007D163F">
              <w:rPr>
                <w:sz w:val="20"/>
                <w:szCs w:val="20"/>
              </w:rPr>
              <w:t xml:space="preserve"> Mark using generic mark scheme for Paper 2 (b) and provide formative feedback</w:t>
            </w:r>
            <w:r>
              <w:rPr>
                <w:sz w:val="20"/>
                <w:szCs w:val="20"/>
              </w:rPr>
              <w:t>.</w:t>
            </w:r>
            <w:r w:rsidRPr="007D163F">
              <w:rPr>
                <w:sz w:val="20"/>
                <w:szCs w:val="20"/>
              </w:rPr>
              <w:t xml:space="preserve"> </w:t>
            </w:r>
            <w:r w:rsidRPr="007D163F">
              <w:rPr>
                <w:b/>
                <w:sz w:val="20"/>
                <w:szCs w:val="20"/>
              </w:rPr>
              <w:t>(I</w:t>
            </w:r>
            <w:r>
              <w:rPr>
                <w:b/>
                <w:sz w:val="20"/>
                <w:szCs w:val="20"/>
              </w:rPr>
              <w:t>) (H</w:t>
            </w:r>
            <w:r w:rsidRPr="007D163F">
              <w:rPr>
                <w:b/>
                <w:sz w:val="20"/>
                <w:szCs w:val="20"/>
              </w:rPr>
              <w:t>)</w:t>
            </w:r>
            <w:r w:rsidRPr="007D163F">
              <w:rPr>
                <w:sz w:val="20"/>
                <w:szCs w:val="20"/>
              </w:rPr>
              <w:t>.</w:t>
            </w:r>
          </w:p>
        </w:tc>
        <w:tc>
          <w:tcPr>
            <w:tcW w:w="3544" w:type="dxa"/>
            <w:vMerge/>
          </w:tcPr>
          <w:p w:rsidR="000D3153" w:rsidRPr="007D163F" w:rsidRDefault="000D3153" w:rsidP="000D3153">
            <w:pPr>
              <w:rPr>
                <w:rFonts w:ascii="Arial" w:hAnsi="Arial" w:cs="Arial"/>
                <w:sz w:val="20"/>
                <w:szCs w:val="20"/>
              </w:rPr>
            </w:pPr>
          </w:p>
        </w:tc>
      </w:tr>
    </w:tbl>
    <w:p w:rsidR="000D3153" w:rsidRDefault="000D3153" w:rsidP="00B434C1">
      <w:pPr>
        <w:ind w:left="-567" w:right="43"/>
        <w:rPr>
          <w:rFonts w:ascii="Arial" w:hAnsi="Arial" w:cs="Arial"/>
          <w:color w:val="FFFFFF"/>
          <w:sz w:val="20"/>
          <w:szCs w:val="20"/>
        </w:rPr>
      </w:pPr>
    </w:p>
    <w:p w:rsidR="000D3153" w:rsidRDefault="000D3153" w:rsidP="00B434C1">
      <w:pPr>
        <w:ind w:left="-567" w:right="43"/>
        <w:rPr>
          <w:rFonts w:ascii="Arial" w:hAnsi="Arial" w:cs="Arial"/>
          <w:color w:val="FFFFFF"/>
          <w:sz w:val="20"/>
          <w:szCs w:val="20"/>
        </w:rPr>
      </w:pPr>
    </w:p>
    <w:p w:rsidR="000D3153" w:rsidRPr="00A33EB6" w:rsidRDefault="000D3153"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4" w:name="_Toc443637298"/>
    <w:p w:rsidR="00554812" w:rsidRPr="00FE5106" w:rsidRDefault="00FE5106" w:rsidP="00FE5106">
      <w:pPr>
        <w:pStyle w:val="Heading1"/>
      </w:pPr>
      <w:r w:rsidRPr="00FE5106">
        <w:lastRenderedPageBreak/>
        <w:fldChar w:fldCharType="begin"/>
      </w:r>
      <w:r w:rsidRPr="00FE5106">
        <w:instrText xml:space="preserve"> HYPERLINK  \l "_Contents" </w:instrText>
      </w:r>
      <w:r w:rsidRPr="00FE5106">
        <w:fldChar w:fldCharType="separate"/>
      </w:r>
      <w:r w:rsidR="009F3A1F" w:rsidRPr="00FE5106">
        <w:rPr>
          <w:rStyle w:val="Hyperlink"/>
          <w:color w:val="C30045"/>
          <w:u w:val="none"/>
        </w:rPr>
        <w:t>Topic 2: International relations, 1919–1933</w:t>
      </w:r>
      <w:bookmarkEnd w:id="14"/>
      <w:r w:rsidRPr="00FE5106">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9F3A1F" w:rsidRPr="00D12CA6" w:rsidTr="009F3A1F">
        <w:trPr>
          <w:tblHeader/>
        </w:trPr>
        <w:tc>
          <w:tcPr>
            <w:tcW w:w="1560"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Key questions</w:t>
            </w:r>
          </w:p>
        </w:tc>
        <w:tc>
          <w:tcPr>
            <w:tcW w:w="2126"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Key content</w:t>
            </w:r>
          </w:p>
        </w:tc>
        <w:tc>
          <w:tcPr>
            <w:tcW w:w="7513"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Suggested teaching activities</w:t>
            </w:r>
          </w:p>
        </w:tc>
        <w:tc>
          <w:tcPr>
            <w:tcW w:w="3402"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Learning resources</w:t>
            </w:r>
          </w:p>
        </w:tc>
      </w:tr>
      <w:tr w:rsidR="009F3A1F" w:rsidRPr="00D12CA6" w:rsidTr="009F3A1F">
        <w:trPr>
          <w:trHeight w:val="1647"/>
        </w:trPr>
        <w:tc>
          <w:tcPr>
            <w:tcW w:w="1560" w:type="dxa"/>
            <w:vMerge w:val="restart"/>
          </w:tcPr>
          <w:p w:rsidR="009F3A1F" w:rsidRPr="009F3A1F" w:rsidRDefault="009F3A1F" w:rsidP="009F3A1F">
            <w:pPr>
              <w:rPr>
                <w:rFonts w:ascii="Arial" w:hAnsi="Arial" w:cs="Arial"/>
                <w:b/>
                <w:sz w:val="20"/>
                <w:szCs w:val="20"/>
              </w:rPr>
            </w:pPr>
            <w:bookmarkStart w:id="15" w:name="_Toc441139130"/>
            <w:r w:rsidRPr="009F3A1F">
              <w:rPr>
                <w:rFonts w:ascii="Arial" w:hAnsi="Arial" w:cs="Arial"/>
                <w:sz w:val="20"/>
                <w:szCs w:val="20"/>
              </w:rPr>
              <w:t>Why did the peace settlements of 1919</w:t>
            </w:r>
            <w:r>
              <w:rPr>
                <w:rFonts w:ascii="Arial" w:hAnsi="Arial" w:cs="Arial"/>
                <w:sz w:val="20"/>
                <w:szCs w:val="20"/>
              </w:rPr>
              <w:t>–</w:t>
            </w:r>
            <w:r w:rsidRPr="009F3A1F">
              <w:rPr>
                <w:rFonts w:ascii="Arial" w:hAnsi="Arial" w:cs="Arial"/>
                <w:sz w:val="20"/>
                <w:szCs w:val="20"/>
              </w:rPr>
              <w:t>1920 fail to secure lasting peace?</w:t>
            </w:r>
            <w:bookmarkEnd w:id="15"/>
          </w:p>
        </w:tc>
        <w:tc>
          <w:tcPr>
            <w:tcW w:w="2126" w:type="dxa"/>
          </w:tcPr>
          <w:p w:rsidR="009F3A1F" w:rsidRPr="005A0FA3" w:rsidRDefault="009F3A1F" w:rsidP="009F3A1F">
            <w:pPr>
              <w:pStyle w:val="ListParagraph"/>
              <w:numPr>
                <w:ilvl w:val="0"/>
                <w:numId w:val="17"/>
              </w:numPr>
              <w:rPr>
                <w:rFonts w:cs="Arial"/>
              </w:rPr>
            </w:pPr>
            <w:r w:rsidRPr="005A0FA3">
              <w:rPr>
                <w:rFonts w:cs="Arial"/>
                <w:lang w:eastAsia="en-GB"/>
              </w:rPr>
              <w:t>Terms and implications of the various treaties</w:t>
            </w:r>
          </w:p>
        </w:tc>
        <w:tc>
          <w:tcPr>
            <w:tcW w:w="7513" w:type="dxa"/>
          </w:tcPr>
          <w:p w:rsidR="009F3A1F" w:rsidRPr="00D12CA6" w:rsidRDefault="009F3A1F" w:rsidP="009F3A1F">
            <w:pPr>
              <w:pStyle w:val="Default"/>
              <w:numPr>
                <w:ilvl w:val="0"/>
                <w:numId w:val="17"/>
              </w:numPr>
              <w:rPr>
                <w:b/>
                <w:sz w:val="20"/>
                <w:szCs w:val="20"/>
              </w:rPr>
            </w:pPr>
            <w:r w:rsidRPr="00D12CA6">
              <w:rPr>
                <w:sz w:val="20"/>
                <w:szCs w:val="20"/>
              </w:rPr>
              <w:t>Research</w:t>
            </w:r>
            <w:r>
              <w:rPr>
                <w:sz w:val="20"/>
                <w:szCs w:val="20"/>
              </w:rPr>
              <w:t>. Learner</w:t>
            </w:r>
            <w:r w:rsidRPr="00D12CA6">
              <w:rPr>
                <w:sz w:val="20"/>
                <w:szCs w:val="20"/>
              </w:rPr>
              <w:t>s identify factors which meant that it was essential for the peace settlement to reach decisions quickly.</w:t>
            </w:r>
            <w:r w:rsidRPr="00D12CA6">
              <w:rPr>
                <w:b/>
                <w:sz w:val="20"/>
                <w:szCs w:val="20"/>
              </w:rPr>
              <w:t>(I)</w:t>
            </w:r>
          </w:p>
          <w:p w:rsidR="009F3A1F" w:rsidRPr="00D12CA6" w:rsidRDefault="009F3A1F" w:rsidP="009F3A1F">
            <w:pPr>
              <w:pStyle w:val="Default"/>
              <w:numPr>
                <w:ilvl w:val="1"/>
                <w:numId w:val="17"/>
              </w:numPr>
              <w:rPr>
                <w:b/>
                <w:sz w:val="20"/>
                <w:szCs w:val="20"/>
              </w:rPr>
            </w:pPr>
            <w:r>
              <w:rPr>
                <w:sz w:val="20"/>
                <w:szCs w:val="20"/>
              </w:rPr>
              <w:t>D</w:t>
            </w:r>
            <w:r w:rsidRPr="00D12CA6">
              <w:rPr>
                <w:sz w:val="20"/>
                <w:szCs w:val="20"/>
              </w:rPr>
              <w:t xml:space="preserve">iscussion, leading to compilation of a list of key factors. </w:t>
            </w:r>
            <w:r w:rsidRPr="00D12CA6">
              <w:rPr>
                <w:b/>
                <w:sz w:val="20"/>
                <w:szCs w:val="20"/>
              </w:rPr>
              <w:t>(W)</w:t>
            </w:r>
          </w:p>
          <w:p w:rsidR="009F3A1F" w:rsidRPr="00D12CA6" w:rsidRDefault="009F3A1F" w:rsidP="009F3A1F">
            <w:pPr>
              <w:pStyle w:val="Default"/>
              <w:numPr>
                <w:ilvl w:val="0"/>
                <w:numId w:val="17"/>
              </w:numPr>
              <w:rPr>
                <w:b/>
                <w:sz w:val="20"/>
                <w:szCs w:val="20"/>
              </w:rPr>
            </w:pPr>
            <w:r w:rsidRPr="00D12CA6">
              <w:rPr>
                <w:sz w:val="20"/>
                <w:szCs w:val="20"/>
              </w:rPr>
              <w:t>Role play</w:t>
            </w:r>
            <w:r>
              <w:rPr>
                <w:sz w:val="20"/>
                <w:szCs w:val="20"/>
              </w:rPr>
              <w:t xml:space="preserve">. In groups of four, learners each </w:t>
            </w:r>
            <w:r w:rsidRPr="00D12CA6">
              <w:rPr>
                <w:sz w:val="20"/>
                <w:szCs w:val="20"/>
              </w:rPr>
              <w:t xml:space="preserve">adopt a role: Wilson; Lloyd-George; Clemenceau; </w:t>
            </w:r>
            <w:proofErr w:type="spellStart"/>
            <w:r w:rsidRPr="00D12CA6">
              <w:rPr>
                <w:sz w:val="20"/>
                <w:szCs w:val="20"/>
              </w:rPr>
              <w:t>Orlando</w:t>
            </w:r>
            <w:proofErr w:type="spellEnd"/>
            <w:r w:rsidRPr="00D12CA6">
              <w:rPr>
                <w:sz w:val="20"/>
                <w:szCs w:val="20"/>
              </w:rPr>
              <w:t xml:space="preserve">. Each group to discuss/debate as if </w:t>
            </w:r>
            <w:r>
              <w:rPr>
                <w:sz w:val="20"/>
                <w:szCs w:val="20"/>
              </w:rPr>
              <w:t>they are</w:t>
            </w:r>
            <w:r w:rsidRPr="00D12CA6">
              <w:rPr>
                <w:sz w:val="20"/>
                <w:szCs w:val="20"/>
              </w:rPr>
              <w:t xml:space="preserve"> at the Paris Peace Conference. </w:t>
            </w:r>
            <w:r w:rsidRPr="00D12CA6">
              <w:rPr>
                <w:b/>
                <w:sz w:val="20"/>
                <w:szCs w:val="20"/>
              </w:rPr>
              <w:t>(G)</w:t>
            </w:r>
          </w:p>
          <w:p w:rsidR="009F3A1F" w:rsidRPr="00D12CA6" w:rsidRDefault="009F3A1F" w:rsidP="009F3A1F">
            <w:pPr>
              <w:pStyle w:val="Default"/>
              <w:numPr>
                <w:ilvl w:val="0"/>
                <w:numId w:val="17"/>
              </w:numPr>
              <w:rPr>
                <w:b/>
                <w:sz w:val="20"/>
                <w:szCs w:val="20"/>
              </w:rPr>
            </w:pPr>
            <w:r w:rsidRPr="00D12CA6">
              <w:rPr>
                <w:sz w:val="20"/>
                <w:szCs w:val="20"/>
              </w:rPr>
              <w:t>Whole class discussion</w:t>
            </w:r>
            <w:r>
              <w:rPr>
                <w:sz w:val="20"/>
                <w:szCs w:val="20"/>
              </w:rPr>
              <w:t>. W</w:t>
            </w:r>
            <w:r w:rsidRPr="00D12CA6">
              <w:rPr>
                <w:sz w:val="20"/>
                <w:szCs w:val="20"/>
              </w:rPr>
              <w:t xml:space="preserve">hy did these disagreements make it difficult for the peacemakers to make an effective peace? </w:t>
            </w:r>
            <w:r w:rsidRPr="00D12CA6">
              <w:rPr>
                <w:b/>
                <w:sz w:val="20"/>
                <w:szCs w:val="20"/>
              </w:rPr>
              <w:t>(W)</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5A0FA3" w:rsidRDefault="009F3A1F" w:rsidP="009F3A1F">
            <w:pPr>
              <w:pStyle w:val="ListParagraph"/>
              <w:numPr>
                <w:ilvl w:val="0"/>
                <w:numId w:val="17"/>
              </w:numPr>
              <w:rPr>
                <w:rFonts w:cs="Arial"/>
              </w:rPr>
            </w:pPr>
            <w:r w:rsidRPr="005A0FA3">
              <w:rPr>
                <w:rFonts w:cs="Arial"/>
              </w:rPr>
              <w:t>Wadsworth, Chapter 2 pp40</w:t>
            </w:r>
            <w:r>
              <w:rPr>
                <w:rFonts w:cs="Arial"/>
              </w:rPr>
              <w:t>–</w:t>
            </w:r>
            <w:r w:rsidRPr="005A0FA3">
              <w:rPr>
                <w:rFonts w:cs="Arial"/>
              </w:rPr>
              <w:t>67</w:t>
            </w:r>
          </w:p>
          <w:p w:rsidR="009F3A1F" w:rsidRPr="005A0FA3" w:rsidRDefault="009F3A1F" w:rsidP="009F3A1F">
            <w:pPr>
              <w:pStyle w:val="ListParagraph"/>
              <w:numPr>
                <w:ilvl w:val="0"/>
                <w:numId w:val="17"/>
              </w:numPr>
              <w:rPr>
                <w:rFonts w:cs="Arial"/>
              </w:rPr>
            </w:pPr>
            <w:proofErr w:type="spellStart"/>
            <w:r w:rsidRPr="005A0FA3">
              <w:rPr>
                <w:rFonts w:cs="Arial"/>
              </w:rPr>
              <w:t>Henig</w:t>
            </w:r>
            <w:proofErr w:type="spellEnd"/>
            <w:r w:rsidRPr="005A0FA3">
              <w:rPr>
                <w:rFonts w:cs="Arial"/>
              </w:rPr>
              <w:t xml:space="preserve">, </w:t>
            </w:r>
            <w:r w:rsidRPr="005A0FA3">
              <w:rPr>
                <w:rFonts w:cs="Arial"/>
                <w:i/>
              </w:rPr>
              <w:t>Versailles and After</w:t>
            </w:r>
          </w:p>
          <w:p w:rsidR="009F3A1F" w:rsidRPr="005A0FA3" w:rsidRDefault="009F3A1F" w:rsidP="009F3A1F">
            <w:pPr>
              <w:pStyle w:val="ListParagraph"/>
              <w:numPr>
                <w:ilvl w:val="0"/>
                <w:numId w:val="17"/>
              </w:numPr>
              <w:rPr>
                <w:rFonts w:cs="Arial"/>
              </w:rPr>
            </w:pPr>
            <w:r w:rsidRPr="005A0FA3">
              <w:rPr>
                <w:rFonts w:cs="Arial"/>
              </w:rPr>
              <w:t xml:space="preserve">Marks, </w:t>
            </w:r>
            <w:r w:rsidRPr="005A0FA3">
              <w:rPr>
                <w:rFonts w:cs="Arial"/>
                <w:i/>
              </w:rPr>
              <w:t>The Illusion of Peace; International Relations in Europe 1918</w:t>
            </w:r>
            <w:r>
              <w:rPr>
                <w:rFonts w:cs="Arial"/>
                <w:i/>
              </w:rPr>
              <w:t>–</w:t>
            </w:r>
            <w:r w:rsidRPr="005A0FA3">
              <w:rPr>
                <w:rFonts w:cs="Arial"/>
                <w:i/>
              </w:rPr>
              <w:t>33</w:t>
            </w:r>
          </w:p>
          <w:p w:rsidR="009F3A1F" w:rsidRPr="005A0FA3" w:rsidRDefault="009F3A1F" w:rsidP="009F3A1F">
            <w:pPr>
              <w:pStyle w:val="ListParagraph"/>
              <w:numPr>
                <w:ilvl w:val="0"/>
                <w:numId w:val="17"/>
              </w:numPr>
              <w:rPr>
                <w:rFonts w:cs="Arial"/>
                <w:i/>
              </w:rPr>
            </w:pPr>
            <w:r w:rsidRPr="005A0FA3">
              <w:rPr>
                <w:rFonts w:cs="Arial"/>
              </w:rPr>
              <w:t xml:space="preserve">Sharp, </w:t>
            </w:r>
            <w:r w:rsidRPr="005A0FA3">
              <w:rPr>
                <w:rFonts w:cs="Arial"/>
                <w:i/>
              </w:rPr>
              <w:t>The Versailles Settlement</w:t>
            </w:r>
          </w:p>
          <w:p w:rsidR="009F3A1F" w:rsidRPr="005A0FA3" w:rsidRDefault="009F3A1F" w:rsidP="009F3A1F">
            <w:pPr>
              <w:pStyle w:val="ListParagraph"/>
              <w:numPr>
                <w:ilvl w:val="0"/>
                <w:numId w:val="17"/>
              </w:numPr>
              <w:rPr>
                <w:rFonts w:cs="Arial"/>
                <w:i/>
              </w:rPr>
            </w:pPr>
            <w:r w:rsidRPr="005A5FBC">
              <w:rPr>
                <w:rFonts w:cs="Arial"/>
              </w:rPr>
              <w:t>Steiner</w:t>
            </w:r>
            <w:r w:rsidRPr="005A0FA3">
              <w:rPr>
                <w:rFonts w:cs="Arial"/>
                <w:i/>
              </w:rPr>
              <w:t>, The Lights that failed: European International History 1919</w:t>
            </w:r>
            <w:r>
              <w:rPr>
                <w:rFonts w:cs="Arial"/>
                <w:i/>
              </w:rPr>
              <w:t>–</w:t>
            </w:r>
            <w:r w:rsidRPr="005A0FA3">
              <w:rPr>
                <w:rFonts w:cs="Arial"/>
                <w:i/>
              </w:rPr>
              <w:t>33</w:t>
            </w:r>
          </w:p>
          <w:p w:rsidR="009F3A1F" w:rsidRPr="00D12CA6" w:rsidRDefault="009F3A1F" w:rsidP="004B636C">
            <w:pPr>
              <w:rPr>
                <w:rFonts w:ascii="Arial" w:hAnsi="Arial" w:cs="Arial"/>
                <w:i/>
                <w:sz w:val="20"/>
                <w:szCs w:val="20"/>
              </w:rPr>
            </w:pPr>
          </w:p>
          <w:p w:rsidR="009F3A1F" w:rsidRPr="005A5FBC" w:rsidRDefault="009F3A1F" w:rsidP="004B636C">
            <w:pPr>
              <w:pStyle w:val="ListParagraph"/>
              <w:ind w:left="0"/>
              <w:rPr>
                <w:rFonts w:cs="Arial"/>
                <w:b/>
              </w:rPr>
            </w:pPr>
            <w:r w:rsidRPr="005A5FBC">
              <w:rPr>
                <w:rFonts w:cs="Arial"/>
                <w:b/>
              </w:rPr>
              <w:t xml:space="preserve">Online </w:t>
            </w:r>
          </w:p>
          <w:p w:rsidR="009F3A1F" w:rsidRPr="005A0FA3" w:rsidRDefault="00654327" w:rsidP="009F3A1F">
            <w:pPr>
              <w:pStyle w:val="ListParagraph"/>
              <w:numPr>
                <w:ilvl w:val="0"/>
                <w:numId w:val="17"/>
              </w:numPr>
              <w:rPr>
                <w:rFonts w:cs="Arial"/>
              </w:rPr>
            </w:pPr>
            <w:hyperlink r:id="rId43" w:history="1">
              <w:r w:rsidR="009F3A1F" w:rsidRPr="005A0FA3">
                <w:rPr>
                  <w:rStyle w:val="Hyperlink"/>
                  <w:rFonts w:cs="Arial"/>
                </w:rPr>
                <w:t>http://history.state.gov/milestones/1914-1920/ParisPeace</w:t>
              </w:r>
            </w:hyperlink>
          </w:p>
          <w:p w:rsidR="009F3A1F" w:rsidRPr="005A0FA3" w:rsidRDefault="00654327" w:rsidP="009F3A1F">
            <w:pPr>
              <w:pStyle w:val="ListParagraph"/>
              <w:numPr>
                <w:ilvl w:val="0"/>
                <w:numId w:val="17"/>
              </w:numPr>
              <w:rPr>
                <w:rFonts w:cs="Arial"/>
              </w:rPr>
            </w:pPr>
            <w:hyperlink r:id="rId44" w:history="1">
              <w:r w:rsidR="009F3A1F" w:rsidRPr="005A0FA3">
                <w:rPr>
                  <w:rStyle w:val="Hyperlink"/>
                  <w:rFonts w:cs="Arial"/>
                </w:rPr>
                <w:t>http://www.johndclare.net/ToV1_IGCSEnotes.htm</w:t>
              </w:r>
            </w:hyperlink>
          </w:p>
          <w:p w:rsidR="009F3A1F" w:rsidRPr="005A0FA3" w:rsidRDefault="00654327" w:rsidP="009F3A1F">
            <w:pPr>
              <w:pStyle w:val="ListParagraph"/>
              <w:numPr>
                <w:ilvl w:val="0"/>
                <w:numId w:val="17"/>
              </w:numPr>
              <w:rPr>
                <w:rFonts w:cs="Arial"/>
              </w:rPr>
            </w:pPr>
            <w:hyperlink r:id="rId45" w:history="1">
              <w:r w:rsidR="009F3A1F" w:rsidRPr="005857C1">
                <w:rPr>
                  <w:rStyle w:val="Hyperlink"/>
                  <w:rFonts w:cs="Arial"/>
                </w:rPr>
                <w:t>http://www.bbc.co.uk/history/worldwars/wwone/versailles_01.shtml</w:t>
              </w:r>
            </w:hyperlink>
          </w:p>
        </w:tc>
      </w:tr>
      <w:tr w:rsidR="009F3A1F" w:rsidRPr="00D12CA6" w:rsidTr="009F3A1F">
        <w:tc>
          <w:tcPr>
            <w:tcW w:w="1560" w:type="dxa"/>
            <w:vMerge/>
          </w:tcPr>
          <w:p w:rsidR="009F3A1F" w:rsidRPr="00D12CA6" w:rsidRDefault="009F3A1F" w:rsidP="004B636C">
            <w:pPr>
              <w:rPr>
                <w:rFonts w:ascii="Arial" w:hAnsi="Arial" w:cs="Arial"/>
                <w:sz w:val="20"/>
                <w:szCs w:val="20"/>
              </w:rPr>
            </w:pPr>
          </w:p>
        </w:tc>
        <w:tc>
          <w:tcPr>
            <w:tcW w:w="2126" w:type="dxa"/>
          </w:tcPr>
          <w:p w:rsidR="009F3A1F" w:rsidRPr="00D12CA6"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t xml:space="preserve">Disenchantment of France, Italy, Bolshevik Russia </w:t>
            </w:r>
            <w:r w:rsidRPr="005857C1">
              <w:rPr>
                <w:rFonts w:cs="Arial"/>
                <w:lang w:eastAsia="en-GB"/>
              </w:rPr>
              <w:t>and the defeated powers; implications of the USA’s failure to ratify the settlement</w:t>
            </w:r>
          </w:p>
        </w:tc>
        <w:tc>
          <w:tcPr>
            <w:tcW w:w="7513" w:type="dxa"/>
          </w:tcPr>
          <w:p w:rsidR="009F3A1F" w:rsidRPr="005857C1" w:rsidRDefault="009F3A1F" w:rsidP="009F3A1F">
            <w:pPr>
              <w:pStyle w:val="Default"/>
              <w:numPr>
                <w:ilvl w:val="0"/>
                <w:numId w:val="17"/>
              </w:numPr>
              <w:rPr>
                <w:b/>
                <w:sz w:val="20"/>
                <w:szCs w:val="20"/>
              </w:rPr>
            </w:pPr>
            <w:r>
              <w:rPr>
                <w:sz w:val="20"/>
                <w:szCs w:val="20"/>
              </w:rPr>
              <w:t xml:space="preserve">Written work / homework. </w:t>
            </w:r>
            <w:r w:rsidRPr="005857C1">
              <w:rPr>
                <w:i/>
                <w:sz w:val="20"/>
                <w:szCs w:val="20"/>
              </w:rPr>
              <w:t>Why did Germany resent the terms of the Treaty of Versailles?</w:t>
            </w:r>
            <w:r w:rsidRPr="005857C1">
              <w:rPr>
                <w:sz w:val="20"/>
                <w:szCs w:val="20"/>
              </w:rPr>
              <w:t xml:space="preserve"> </w:t>
            </w:r>
            <w:r>
              <w:rPr>
                <w:b/>
                <w:sz w:val="20"/>
                <w:szCs w:val="20"/>
              </w:rPr>
              <w:t>(I) (H)</w:t>
            </w:r>
          </w:p>
          <w:p w:rsidR="009F3A1F" w:rsidRPr="005857C1" w:rsidRDefault="009F3A1F" w:rsidP="009F3A1F">
            <w:pPr>
              <w:pStyle w:val="Default"/>
              <w:numPr>
                <w:ilvl w:val="0"/>
                <w:numId w:val="17"/>
              </w:numPr>
              <w:rPr>
                <w:b/>
                <w:sz w:val="20"/>
                <w:szCs w:val="20"/>
              </w:rPr>
            </w:pPr>
            <w:r w:rsidRPr="00D12CA6">
              <w:rPr>
                <w:sz w:val="20"/>
                <w:szCs w:val="20"/>
              </w:rPr>
              <w:t>Peer assessment</w:t>
            </w:r>
            <w:r>
              <w:rPr>
                <w:sz w:val="20"/>
                <w:szCs w:val="20"/>
              </w:rPr>
              <w:t>.</w:t>
            </w:r>
            <w:r w:rsidRPr="005857C1">
              <w:rPr>
                <w:sz w:val="20"/>
                <w:szCs w:val="20"/>
              </w:rPr>
              <w:t xml:space="preserve"> In pairs, learners mark each other’s answers using generic mark scheme for Paper 2 (a) and discuss outcomes. Learners re-draft their answers </w:t>
            </w:r>
            <w:r>
              <w:rPr>
                <w:sz w:val="20"/>
                <w:szCs w:val="20"/>
              </w:rPr>
              <w:t>which you mark and provide</w:t>
            </w:r>
            <w:r w:rsidRPr="005857C1">
              <w:rPr>
                <w:sz w:val="20"/>
                <w:szCs w:val="20"/>
              </w:rPr>
              <w:t xml:space="preserve"> formative feedback. </w:t>
            </w:r>
            <w:r w:rsidRPr="005857C1">
              <w:rPr>
                <w:b/>
                <w:sz w:val="20"/>
                <w:szCs w:val="20"/>
              </w:rPr>
              <w:t>(</w:t>
            </w:r>
            <w:r>
              <w:rPr>
                <w:b/>
                <w:sz w:val="20"/>
                <w:szCs w:val="20"/>
              </w:rPr>
              <w:t>P) (I</w:t>
            </w:r>
            <w:r w:rsidRPr="005857C1">
              <w:rPr>
                <w:b/>
                <w:sz w:val="20"/>
                <w:szCs w:val="20"/>
              </w:rPr>
              <w:t>)</w:t>
            </w:r>
          </w:p>
          <w:p w:rsidR="009F3A1F" w:rsidRPr="005857C1" w:rsidRDefault="009F3A1F" w:rsidP="009F3A1F">
            <w:pPr>
              <w:pStyle w:val="Default"/>
              <w:numPr>
                <w:ilvl w:val="0"/>
                <w:numId w:val="17"/>
              </w:numPr>
              <w:rPr>
                <w:sz w:val="20"/>
                <w:szCs w:val="20"/>
              </w:rPr>
            </w:pPr>
            <w:r>
              <w:rPr>
                <w:sz w:val="20"/>
                <w:szCs w:val="20"/>
              </w:rPr>
              <w:t>D</w:t>
            </w:r>
            <w:r w:rsidRPr="00D12CA6">
              <w:rPr>
                <w:sz w:val="20"/>
                <w:szCs w:val="20"/>
              </w:rPr>
              <w:t>iscussion</w:t>
            </w:r>
            <w:r>
              <w:rPr>
                <w:sz w:val="20"/>
                <w:szCs w:val="20"/>
              </w:rPr>
              <w:t xml:space="preserve">. </w:t>
            </w:r>
            <w:r w:rsidRPr="00D12CA6">
              <w:rPr>
                <w:i/>
                <w:sz w:val="20"/>
                <w:szCs w:val="20"/>
              </w:rPr>
              <w:t>How justified were the German criticis</w:t>
            </w:r>
            <w:r>
              <w:rPr>
                <w:i/>
                <w:sz w:val="20"/>
                <w:szCs w:val="20"/>
              </w:rPr>
              <w:t>ms of the Treaty of Versailles?</w:t>
            </w:r>
            <w:r>
              <w:rPr>
                <w:sz w:val="20"/>
                <w:szCs w:val="20"/>
              </w:rPr>
              <w:t xml:space="preserve"> </w:t>
            </w:r>
            <w:r>
              <w:rPr>
                <w:b/>
                <w:sz w:val="20"/>
                <w:szCs w:val="20"/>
              </w:rPr>
              <w:t>(W)</w:t>
            </w:r>
          </w:p>
          <w:p w:rsidR="009F3A1F" w:rsidRDefault="009F3A1F" w:rsidP="009F3A1F">
            <w:pPr>
              <w:pStyle w:val="Default"/>
              <w:numPr>
                <w:ilvl w:val="0"/>
                <w:numId w:val="17"/>
              </w:numPr>
              <w:rPr>
                <w:b/>
                <w:sz w:val="20"/>
                <w:szCs w:val="20"/>
              </w:rPr>
            </w:pPr>
            <w:r w:rsidRPr="00D12CA6">
              <w:rPr>
                <w:sz w:val="20"/>
                <w:szCs w:val="20"/>
              </w:rPr>
              <w:t xml:space="preserve">Following discussion, </w:t>
            </w:r>
            <w:r>
              <w:rPr>
                <w:sz w:val="20"/>
                <w:szCs w:val="20"/>
              </w:rPr>
              <w:t>learner</w:t>
            </w:r>
            <w:r w:rsidRPr="00D12CA6">
              <w:rPr>
                <w:sz w:val="20"/>
                <w:szCs w:val="20"/>
              </w:rPr>
              <w:t>s answer the question and the same assessment routine is followed, this time using generic mark scheme for Paper 2 (b).</w:t>
            </w:r>
            <w:r>
              <w:rPr>
                <w:sz w:val="20"/>
                <w:szCs w:val="20"/>
              </w:rPr>
              <w:t xml:space="preserve"> </w:t>
            </w:r>
            <w:r w:rsidRPr="00D12CA6">
              <w:rPr>
                <w:b/>
                <w:sz w:val="20"/>
                <w:szCs w:val="20"/>
              </w:rPr>
              <w:t>(</w:t>
            </w:r>
            <w:r>
              <w:rPr>
                <w:b/>
                <w:sz w:val="20"/>
                <w:szCs w:val="20"/>
              </w:rPr>
              <w:t>I) (</w:t>
            </w:r>
            <w:r w:rsidRPr="00D12CA6">
              <w:rPr>
                <w:b/>
                <w:sz w:val="20"/>
                <w:szCs w:val="20"/>
              </w:rPr>
              <w:t>P)</w:t>
            </w:r>
          </w:p>
          <w:p w:rsidR="009F3A1F" w:rsidRPr="00D12CA6" w:rsidRDefault="009F3A1F" w:rsidP="009F3A1F">
            <w:pPr>
              <w:pStyle w:val="Default"/>
              <w:numPr>
                <w:ilvl w:val="0"/>
                <w:numId w:val="17"/>
              </w:numPr>
              <w:rPr>
                <w:b/>
                <w:sz w:val="20"/>
                <w:szCs w:val="20"/>
              </w:rPr>
            </w:pPr>
            <w:r w:rsidRPr="00D12CA6">
              <w:rPr>
                <w:sz w:val="20"/>
                <w:szCs w:val="20"/>
              </w:rPr>
              <w:t>Debate</w:t>
            </w:r>
            <w:r>
              <w:rPr>
                <w:sz w:val="20"/>
                <w:szCs w:val="20"/>
              </w:rPr>
              <w:t xml:space="preserve">. In </w:t>
            </w:r>
            <w:r w:rsidRPr="00D12CA6">
              <w:rPr>
                <w:sz w:val="20"/>
                <w:szCs w:val="20"/>
              </w:rPr>
              <w:t>two groups</w:t>
            </w:r>
            <w:r>
              <w:rPr>
                <w:sz w:val="20"/>
                <w:szCs w:val="20"/>
              </w:rPr>
              <w:t>, learners prepare for then have a debate. O</w:t>
            </w:r>
            <w:r w:rsidRPr="00D12CA6">
              <w:rPr>
                <w:sz w:val="20"/>
                <w:szCs w:val="20"/>
              </w:rPr>
              <w:t>ne group argue</w:t>
            </w:r>
            <w:r>
              <w:rPr>
                <w:sz w:val="20"/>
                <w:szCs w:val="20"/>
              </w:rPr>
              <w:t>s</w:t>
            </w:r>
            <w:r w:rsidRPr="00D12CA6">
              <w:rPr>
                <w:sz w:val="20"/>
                <w:szCs w:val="20"/>
              </w:rPr>
              <w:t xml:space="preserve"> that the Paris peace settlement was a ‘bad’ peace, the other argue</w:t>
            </w:r>
            <w:r>
              <w:rPr>
                <w:sz w:val="20"/>
                <w:szCs w:val="20"/>
              </w:rPr>
              <w:t>s</w:t>
            </w:r>
            <w:r w:rsidRPr="00D12CA6">
              <w:rPr>
                <w:sz w:val="20"/>
                <w:szCs w:val="20"/>
              </w:rPr>
              <w:t xml:space="preserve"> that it was not a ‘bad’ peace. </w:t>
            </w:r>
            <w:r w:rsidRPr="00D12CA6">
              <w:rPr>
                <w:b/>
                <w:sz w:val="20"/>
                <w:szCs w:val="20"/>
              </w:rPr>
              <w:t>(W)</w:t>
            </w:r>
          </w:p>
        </w:tc>
        <w:tc>
          <w:tcPr>
            <w:tcW w:w="3402" w:type="dxa"/>
            <w:vMerge/>
          </w:tcPr>
          <w:p w:rsidR="009F3A1F" w:rsidRPr="005A0FA3" w:rsidRDefault="009F3A1F" w:rsidP="009F3A1F">
            <w:pPr>
              <w:pStyle w:val="ListParagraph"/>
              <w:numPr>
                <w:ilvl w:val="0"/>
                <w:numId w:val="17"/>
              </w:numPr>
              <w:rPr>
                <w:rFonts w:cs="Arial"/>
              </w:rPr>
            </w:pPr>
          </w:p>
        </w:tc>
      </w:tr>
      <w:tr w:rsidR="009F3A1F" w:rsidRPr="00D12CA6" w:rsidTr="009F3A1F">
        <w:tc>
          <w:tcPr>
            <w:tcW w:w="1560" w:type="dxa"/>
            <w:vMerge/>
          </w:tcPr>
          <w:p w:rsidR="009F3A1F" w:rsidRPr="00D12CA6" w:rsidRDefault="009F3A1F" w:rsidP="004B636C">
            <w:pPr>
              <w:rPr>
                <w:rFonts w:ascii="Arial" w:hAnsi="Arial" w:cs="Arial"/>
                <w:sz w:val="20"/>
                <w:szCs w:val="20"/>
              </w:rPr>
            </w:pPr>
          </w:p>
        </w:tc>
        <w:tc>
          <w:tcPr>
            <w:tcW w:w="2126" w:type="dxa"/>
          </w:tcPr>
          <w:p w:rsidR="009F3A1F" w:rsidRPr="0049561D" w:rsidRDefault="009F3A1F" w:rsidP="009F3A1F">
            <w:pPr>
              <w:pStyle w:val="ListParagraph"/>
              <w:numPr>
                <w:ilvl w:val="0"/>
                <w:numId w:val="17"/>
              </w:numPr>
              <w:autoSpaceDE w:val="0"/>
              <w:autoSpaceDN w:val="0"/>
              <w:adjustRightInd w:val="0"/>
              <w:rPr>
                <w:rFonts w:cs="Arial"/>
              </w:rPr>
            </w:pPr>
            <w:r w:rsidRPr="0049561D">
              <w:rPr>
                <w:rFonts w:cs="Arial"/>
                <w:lang w:eastAsia="en-GB"/>
              </w:rPr>
              <w:t>Problems in ‘successor states’ created by the post-war settlements</w:t>
            </w:r>
          </w:p>
        </w:tc>
        <w:tc>
          <w:tcPr>
            <w:tcW w:w="7513" w:type="dxa"/>
          </w:tcPr>
          <w:p w:rsidR="009F3A1F" w:rsidRPr="00D12CA6" w:rsidRDefault="009F3A1F" w:rsidP="009F3A1F">
            <w:pPr>
              <w:pStyle w:val="Default"/>
              <w:numPr>
                <w:ilvl w:val="0"/>
                <w:numId w:val="17"/>
              </w:numPr>
              <w:rPr>
                <w:b/>
                <w:sz w:val="20"/>
                <w:szCs w:val="20"/>
              </w:rPr>
            </w:pPr>
            <w:r>
              <w:rPr>
                <w:sz w:val="20"/>
                <w:szCs w:val="20"/>
              </w:rPr>
              <w:t>Discussion. Display or hand out copies of the</w:t>
            </w:r>
            <w:r w:rsidRPr="00D12CA6">
              <w:rPr>
                <w:sz w:val="20"/>
                <w:szCs w:val="20"/>
              </w:rPr>
              <w:t xml:space="preserve"> British cartoon of 1919</w:t>
            </w:r>
            <w:r>
              <w:rPr>
                <w:sz w:val="20"/>
                <w:szCs w:val="20"/>
              </w:rPr>
              <w:t>. W</w:t>
            </w:r>
            <w:r w:rsidRPr="00D12CA6">
              <w:rPr>
                <w:sz w:val="20"/>
                <w:szCs w:val="20"/>
              </w:rPr>
              <w:t xml:space="preserve">hat is the cartoonist trying to say? </w:t>
            </w:r>
            <w:r w:rsidRPr="00D12CA6">
              <w:rPr>
                <w:b/>
                <w:sz w:val="20"/>
                <w:szCs w:val="20"/>
              </w:rPr>
              <w:t>(W)</w:t>
            </w:r>
          </w:p>
          <w:p w:rsidR="009F3A1F" w:rsidRPr="00D12CA6" w:rsidRDefault="009F3A1F" w:rsidP="009F3A1F">
            <w:pPr>
              <w:pStyle w:val="Default"/>
              <w:numPr>
                <w:ilvl w:val="0"/>
                <w:numId w:val="17"/>
              </w:numPr>
              <w:rPr>
                <w:b/>
                <w:sz w:val="20"/>
                <w:szCs w:val="20"/>
              </w:rPr>
            </w:pPr>
            <w:r w:rsidRPr="00D12CA6">
              <w:rPr>
                <w:sz w:val="20"/>
                <w:szCs w:val="20"/>
              </w:rPr>
              <w:t xml:space="preserve">Each </w:t>
            </w:r>
            <w:r>
              <w:rPr>
                <w:sz w:val="20"/>
                <w:szCs w:val="20"/>
              </w:rPr>
              <w:t>learner</w:t>
            </w:r>
            <w:r w:rsidRPr="00D12CA6">
              <w:rPr>
                <w:sz w:val="20"/>
                <w:szCs w:val="20"/>
              </w:rPr>
              <w:t xml:space="preserve"> research</w:t>
            </w:r>
            <w:r>
              <w:rPr>
                <w:sz w:val="20"/>
                <w:szCs w:val="20"/>
              </w:rPr>
              <w:t>es</w:t>
            </w:r>
            <w:r w:rsidRPr="00D12CA6">
              <w:rPr>
                <w:sz w:val="20"/>
                <w:szCs w:val="20"/>
              </w:rPr>
              <w:t xml:space="preserve"> the problems facing one of the ‘successor states’. </w:t>
            </w:r>
            <w:r w:rsidRPr="00D12CA6">
              <w:rPr>
                <w:b/>
                <w:sz w:val="20"/>
                <w:szCs w:val="20"/>
              </w:rPr>
              <w:t>(I)</w:t>
            </w:r>
          </w:p>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xml:space="preserve">. </w:t>
            </w:r>
            <w:r w:rsidRPr="00D12CA6">
              <w:rPr>
                <w:sz w:val="20"/>
                <w:szCs w:val="20"/>
              </w:rPr>
              <w:t>What problems did the successor states have in common?</w:t>
            </w:r>
            <w:r>
              <w:rPr>
                <w:sz w:val="20"/>
                <w:szCs w:val="20"/>
              </w:rPr>
              <w:t xml:space="preserve"> </w:t>
            </w:r>
            <w:r w:rsidRPr="00D12CA6">
              <w:rPr>
                <w:sz w:val="20"/>
                <w:szCs w:val="20"/>
              </w:rPr>
              <w:t xml:space="preserve">Which countries faced the biggest possible problems (prioritise a list). </w:t>
            </w:r>
            <w:r w:rsidRPr="00D12CA6">
              <w:rPr>
                <w:b/>
                <w:sz w:val="20"/>
                <w:szCs w:val="20"/>
              </w:rPr>
              <w:t>(W)</w:t>
            </w:r>
          </w:p>
        </w:tc>
        <w:tc>
          <w:tcPr>
            <w:tcW w:w="3402" w:type="dxa"/>
          </w:tcPr>
          <w:p w:rsidR="009F3A1F" w:rsidRPr="005A0FA3" w:rsidRDefault="009F3A1F" w:rsidP="004B636C">
            <w:pPr>
              <w:pStyle w:val="ListParagraph"/>
              <w:ind w:left="170"/>
              <w:rPr>
                <w:rFonts w:cs="Arial"/>
              </w:rPr>
            </w:pPr>
          </w:p>
        </w:tc>
      </w:tr>
      <w:tr w:rsidR="009F3A1F" w:rsidRPr="00D12CA6" w:rsidTr="009F3A1F">
        <w:tc>
          <w:tcPr>
            <w:tcW w:w="1560" w:type="dxa"/>
          </w:tcPr>
          <w:p w:rsidR="009F3A1F" w:rsidRPr="009F3A1F" w:rsidRDefault="009F3A1F" w:rsidP="009F3A1F">
            <w:pPr>
              <w:rPr>
                <w:rFonts w:ascii="Arial" w:hAnsi="Arial" w:cs="Arial"/>
                <w:b/>
                <w:sz w:val="20"/>
                <w:szCs w:val="20"/>
              </w:rPr>
            </w:pPr>
            <w:bookmarkStart w:id="16" w:name="_Toc441139131"/>
            <w:r w:rsidRPr="009F3A1F">
              <w:rPr>
                <w:rFonts w:ascii="Arial" w:hAnsi="Arial" w:cs="Arial"/>
                <w:sz w:val="20"/>
                <w:szCs w:val="20"/>
                <w:lang w:eastAsia="en-GB"/>
              </w:rPr>
              <w:t xml:space="preserve">What attempts were made to improve international </w:t>
            </w:r>
            <w:r w:rsidRPr="009F3A1F">
              <w:rPr>
                <w:rFonts w:ascii="Arial" w:hAnsi="Arial" w:cs="Arial"/>
                <w:sz w:val="20"/>
                <w:szCs w:val="20"/>
                <w:lang w:eastAsia="en-GB"/>
              </w:rPr>
              <w:lastRenderedPageBreak/>
              <w:t>relations between 1919 and 1933 and how successful were they?</w:t>
            </w:r>
            <w:bookmarkEnd w:id="16"/>
          </w:p>
        </w:tc>
        <w:tc>
          <w:tcPr>
            <w:tcW w:w="2126" w:type="dxa"/>
          </w:tcPr>
          <w:p w:rsidR="009F3A1F" w:rsidRPr="005A0FA3"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lastRenderedPageBreak/>
              <w:t>Disturbed relations (1919–23) in the aftermath of peace settlements</w:t>
            </w:r>
          </w:p>
          <w:p w:rsidR="009F3A1F" w:rsidRPr="00D12CA6" w:rsidRDefault="009F3A1F" w:rsidP="004B636C">
            <w:pPr>
              <w:autoSpaceDE w:val="0"/>
              <w:autoSpaceDN w:val="0"/>
              <w:adjustRightInd w:val="0"/>
              <w:rPr>
                <w:rFonts w:ascii="Arial" w:hAnsi="Arial" w:cs="Arial"/>
                <w:sz w:val="20"/>
                <w:szCs w:val="20"/>
                <w:lang w:eastAsia="en-GB"/>
              </w:rPr>
            </w:pPr>
          </w:p>
          <w:p w:rsidR="009F3A1F" w:rsidRPr="005A0FA3"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t>Improvement in international relations: Washington Conferences (1921–22); Genoa Conference (1922); Dawes Plan (1924); Locarno Treaties (1925); Kellogg-Briand Pact (1928); Young Plan (1929); World Disarmament Conference (1932–33)</w:t>
            </w:r>
          </w:p>
          <w:p w:rsidR="009F3A1F" w:rsidRPr="00D12CA6" w:rsidRDefault="009F3A1F" w:rsidP="004B636C">
            <w:pPr>
              <w:autoSpaceDE w:val="0"/>
              <w:autoSpaceDN w:val="0"/>
              <w:adjustRightInd w:val="0"/>
              <w:rPr>
                <w:rFonts w:ascii="Arial" w:hAnsi="Arial" w:cs="Arial"/>
                <w:sz w:val="20"/>
                <w:szCs w:val="20"/>
                <w:lang w:eastAsia="en-GB"/>
              </w:rPr>
            </w:pPr>
          </w:p>
          <w:p w:rsidR="009F3A1F" w:rsidRPr="005A0FA3" w:rsidRDefault="009F3A1F" w:rsidP="009F3A1F">
            <w:pPr>
              <w:pStyle w:val="ListParagraph"/>
              <w:numPr>
                <w:ilvl w:val="0"/>
                <w:numId w:val="17"/>
              </w:numPr>
              <w:autoSpaceDE w:val="0"/>
              <w:autoSpaceDN w:val="0"/>
              <w:adjustRightInd w:val="0"/>
              <w:rPr>
                <w:rFonts w:cs="Arial"/>
              </w:rPr>
            </w:pPr>
            <w:r w:rsidRPr="005A0FA3">
              <w:rPr>
                <w:rFonts w:cs="Arial"/>
                <w:lang w:eastAsia="en-GB"/>
              </w:rPr>
              <w:t>The impact of world economic problems after 1929</w:t>
            </w:r>
          </w:p>
        </w:tc>
        <w:tc>
          <w:tcPr>
            <w:tcW w:w="7513" w:type="dxa"/>
          </w:tcPr>
          <w:p w:rsidR="009F3A1F" w:rsidRPr="00D12CA6" w:rsidRDefault="009F3A1F" w:rsidP="009F3A1F">
            <w:pPr>
              <w:pStyle w:val="Default"/>
              <w:numPr>
                <w:ilvl w:val="0"/>
                <w:numId w:val="17"/>
              </w:numPr>
              <w:rPr>
                <w:b/>
                <w:sz w:val="20"/>
                <w:szCs w:val="20"/>
              </w:rPr>
            </w:pPr>
            <w:r w:rsidRPr="00D12CA6">
              <w:rPr>
                <w:sz w:val="20"/>
                <w:szCs w:val="20"/>
              </w:rPr>
              <w:lastRenderedPageBreak/>
              <w:t xml:space="preserve">Provide </w:t>
            </w:r>
            <w:r>
              <w:rPr>
                <w:sz w:val="20"/>
                <w:szCs w:val="20"/>
              </w:rPr>
              <w:t>learner</w:t>
            </w:r>
            <w:r w:rsidRPr="00D12CA6">
              <w:rPr>
                <w:sz w:val="20"/>
                <w:szCs w:val="20"/>
              </w:rPr>
              <w:t xml:space="preserve">s with a list of the various attempts to improve international relations. In preparation for </w:t>
            </w:r>
            <w:r>
              <w:rPr>
                <w:sz w:val="20"/>
                <w:szCs w:val="20"/>
              </w:rPr>
              <w:t xml:space="preserve">class / </w:t>
            </w:r>
            <w:r w:rsidRPr="00D12CA6">
              <w:rPr>
                <w:sz w:val="20"/>
                <w:szCs w:val="20"/>
              </w:rPr>
              <w:t xml:space="preserve">group discussion, </w:t>
            </w:r>
            <w:r>
              <w:rPr>
                <w:sz w:val="20"/>
                <w:szCs w:val="20"/>
              </w:rPr>
              <w:t>learner</w:t>
            </w:r>
            <w:r w:rsidRPr="00D12CA6">
              <w:rPr>
                <w:sz w:val="20"/>
                <w:szCs w:val="20"/>
              </w:rPr>
              <w:t>s should research these attempts and make two lists</w:t>
            </w:r>
            <w:r>
              <w:rPr>
                <w:sz w:val="20"/>
                <w:szCs w:val="20"/>
              </w:rPr>
              <w:t xml:space="preserve">; </w:t>
            </w:r>
            <w:r w:rsidRPr="00D12CA6">
              <w:rPr>
                <w:sz w:val="20"/>
                <w:szCs w:val="20"/>
              </w:rPr>
              <w:t xml:space="preserve">effective and not effective. </w:t>
            </w:r>
            <w:r w:rsidRPr="00D12CA6">
              <w:rPr>
                <w:b/>
                <w:sz w:val="20"/>
                <w:szCs w:val="20"/>
              </w:rPr>
              <w:t>(I)</w:t>
            </w:r>
          </w:p>
          <w:p w:rsidR="009F3A1F" w:rsidRPr="00D12CA6" w:rsidRDefault="009F3A1F" w:rsidP="009F3A1F">
            <w:pPr>
              <w:pStyle w:val="Default"/>
              <w:numPr>
                <w:ilvl w:val="0"/>
                <w:numId w:val="17"/>
              </w:numPr>
              <w:rPr>
                <w:b/>
                <w:sz w:val="20"/>
                <w:szCs w:val="20"/>
              </w:rPr>
            </w:pPr>
            <w:r>
              <w:rPr>
                <w:sz w:val="20"/>
                <w:szCs w:val="20"/>
              </w:rPr>
              <w:t>Class / g</w:t>
            </w:r>
            <w:r w:rsidRPr="00D12CA6">
              <w:rPr>
                <w:sz w:val="20"/>
                <w:szCs w:val="20"/>
              </w:rPr>
              <w:t>roup discussion</w:t>
            </w:r>
            <w:r>
              <w:rPr>
                <w:sz w:val="20"/>
                <w:szCs w:val="20"/>
              </w:rPr>
              <w:t xml:space="preserve">. You </w:t>
            </w:r>
            <w:r w:rsidRPr="00D12CA6">
              <w:rPr>
                <w:sz w:val="20"/>
                <w:szCs w:val="20"/>
              </w:rPr>
              <w:t>compile two agreed lists</w:t>
            </w:r>
            <w:r>
              <w:rPr>
                <w:sz w:val="20"/>
                <w:szCs w:val="20"/>
              </w:rPr>
              <w:t xml:space="preserve"> and learners, in groups or </w:t>
            </w:r>
            <w:r>
              <w:rPr>
                <w:sz w:val="20"/>
                <w:szCs w:val="20"/>
              </w:rPr>
              <w:lastRenderedPageBreak/>
              <w:t xml:space="preserve">as a class, </w:t>
            </w:r>
            <w:r w:rsidRPr="00D12CA6">
              <w:rPr>
                <w:sz w:val="20"/>
                <w:szCs w:val="20"/>
              </w:rPr>
              <w:t>discuss to arrange the ‘effective’ list into an order of significance.</w:t>
            </w:r>
            <w:r w:rsidRPr="00D12CA6">
              <w:rPr>
                <w:b/>
                <w:sz w:val="20"/>
                <w:szCs w:val="20"/>
              </w:rPr>
              <w:t>(W)</w:t>
            </w:r>
          </w:p>
          <w:p w:rsidR="009F3A1F" w:rsidRPr="00D12CA6" w:rsidRDefault="009F3A1F" w:rsidP="009F3A1F">
            <w:pPr>
              <w:pStyle w:val="Default"/>
              <w:numPr>
                <w:ilvl w:val="0"/>
                <w:numId w:val="17"/>
              </w:numPr>
              <w:rPr>
                <w:b/>
                <w:sz w:val="20"/>
                <w:szCs w:val="20"/>
              </w:rPr>
            </w:pPr>
            <w:r>
              <w:rPr>
                <w:sz w:val="20"/>
                <w:szCs w:val="20"/>
              </w:rPr>
              <w:t xml:space="preserve">Written work / homework. Provide learners with the Locarno Treaties </w:t>
            </w:r>
            <w:r w:rsidRPr="00D12CA6">
              <w:rPr>
                <w:sz w:val="20"/>
                <w:szCs w:val="20"/>
              </w:rPr>
              <w:t>cartoon</w:t>
            </w:r>
            <w:r>
              <w:rPr>
                <w:sz w:val="20"/>
                <w:szCs w:val="20"/>
              </w:rPr>
              <w:t>, learner</w:t>
            </w:r>
            <w:r w:rsidRPr="00D12CA6">
              <w:rPr>
                <w:sz w:val="20"/>
                <w:szCs w:val="20"/>
              </w:rPr>
              <w:t xml:space="preserve">s write an answer to the question </w:t>
            </w:r>
            <w:r>
              <w:rPr>
                <w:sz w:val="20"/>
                <w:szCs w:val="20"/>
              </w:rPr>
              <w:t>‘</w:t>
            </w:r>
            <w:r w:rsidRPr="00D12CA6">
              <w:rPr>
                <w:i/>
                <w:sz w:val="20"/>
                <w:szCs w:val="20"/>
              </w:rPr>
              <w:t>What does this cartoon suggest about the Locarno Treaties?</w:t>
            </w:r>
            <w:r>
              <w:rPr>
                <w:i/>
                <w:sz w:val="20"/>
                <w:szCs w:val="20"/>
              </w:rPr>
              <w:t>’</w:t>
            </w:r>
            <w:r w:rsidRPr="00D12CA6">
              <w:rPr>
                <w:sz w:val="20"/>
                <w:szCs w:val="20"/>
              </w:rPr>
              <w:t xml:space="preserve"> </w:t>
            </w:r>
            <w:r>
              <w:rPr>
                <w:sz w:val="20"/>
                <w:szCs w:val="20"/>
              </w:rPr>
              <w:t>You mark and p</w:t>
            </w:r>
            <w:r w:rsidRPr="00D12CA6">
              <w:rPr>
                <w:sz w:val="20"/>
                <w:szCs w:val="20"/>
              </w:rPr>
              <w:t xml:space="preserve">rovide formative feedback. </w:t>
            </w:r>
            <w:r w:rsidRPr="00D12CA6">
              <w:rPr>
                <w:b/>
                <w:sz w:val="20"/>
                <w:szCs w:val="20"/>
              </w:rPr>
              <w:t>(I</w:t>
            </w:r>
            <w:r>
              <w:rPr>
                <w:b/>
                <w:sz w:val="20"/>
                <w:szCs w:val="20"/>
              </w:rPr>
              <w:t>) (H</w:t>
            </w:r>
            <w:r w:rsidRPr="00D12CA6">
              <w:rPr>
                <w:b/>
                <w:sz w:val="20"/>
                <w:szCs w:val="20"/>
              </w:rPr>
              <w:t>)</w:t>
            </w:r>
          </w:p>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xml:space="preserve">. </w:t>
            </w:r>
            <w:r>
              <w:rPr>
                <w:i/>
                <w:sz w:val="20"/>
                <w:szCs w:val="20"/>
              </w:rPr>
              <w:t>I</w:t>
            </w:r>
            <w:r w:rsidRPr="00D12CA6">
              <w:rPr>
                <w:i/>
                <w:sz w:val="20"/>
                <w:szCs w:val="20"/>
              </w:rPr>
              <w:t xml:space="preserve">n what ways did the world economic crisis after 1929 affect international relations? </w:t>
            </w:r>
            <w:r w:rsidRPr="00D12CA6">
              <w:rPr>
                <w:b/>
                <w:sz w:val="20"/>
                <w:szCs w:val="20"/>
              </w:rPr>
              <w:t>(W)</w:t>
            </w:r>
          </w:p>
        </w:tc>
        <w:tc>
          <w:tcPr>
            <w:tcW w:w="3402" w:type="dxa"/>
          </w:tcPr>
          <w:p w:rsidR="009F3A1F" w:rsidRPr="005A5FBC" w:rsidRDefault="009F3A1F" w:rsidP="004B636C">
            <w:pPr>
              <w:pStyle w:val="ListParagraph"/>
              <w:ind w:left="0"/>
              <w:rPr>
                <w:rFonts w:cs="Arial"/>
                <w:b/>
              </w:rPr>
            </w:pPr>
            <w:r w:rsidRPr="005A5FBC">
              <w:rPr>
                <w:rFonts w:cs="Arial"/>
                <w:b/>
              </w:rPr>
              <w:lastRenderedPageBreak/>
              <w:t xml:space="preserve">Online </w:t>
            </w:r>
          </w:p>
          <w:p w:rsidR="009F3A1F" w:rsidRPr="005A0FA3" w:rsidRDefault="00654327" w:rsidP="009F3A1F">
            <w:pPr>
              <w:pStyle w:val="ListParagraph"/>
              <w:numPr>
                <w:ilvl w:val="0"/>
                <w:numId w:val="17"/>
              </w:numPr>
              <w:rPr>
                <w:rFonts w:cs="Arial"/>
              </w:rPr>
            </w:pPr>
            <w:hyperlink r:id="rId46" w:history="1">
              <w:r w:rsidR="009F3A1F" w:rsidRPr="005A0FA3">
                <w:rPr>
                  <w:rStyle w:val="Hyperlink"/>
                  <w:rFonts w:cs="Arial"/>
                </w:rPr>
                <w:t>http://www.cartoons.ac.uk/browse/cartoon_item/anytext=locarno%20treaties?page=1</w:t>
              </w:r>
            </w:hyperlink>
            <w:r w:rsidR="009F3A1F" w:rsidRPr="005A0FA3">
              <w:rPr>
                <w:rFonts w:cs="Arial"/>
              </w:rPr>
              <w:t xml:space="preserve"> Locarno Treaties </w:t>
            </w:r>
            <w:r w:rsidR="009F3A1F" w:rsidRPr="005A0FA3">
              <w:rPr>
                <w:rFonts w:cs="Arial"/>
              </w:rPr>
              <w:lastRenderedPageBreak/>
              <w:t>Cartoon</w:t>
            </w:r>
          </w:p>
        </w:tc>
      </w:tr>
      <w:tr w:rsidR="009F3A1F" w:rsidRPr="00D12CA6" w:rsidTr="009F3A1F">
        <w:tc>
          <w:tcPr>
            <w:tcW w:w="1560" w:type="dxa"/>
          </w:tcPr>
          <w:p w:rsidR="009F3A1F" w:rsidRPr="009F3A1F" w:rsidRDefault="009F3A1F" w:rsidP="009F3A1F">
            <w:pPr>
              <w:rPr>
                <w:rFonts w:ascii="Arial" w:hAnsi="Arial" w:cs="Arial"/>
                <w:b/>
                <w:sz w:val="20"/>
                <w:szCs w:val="20"/>
              </w:rPr>
            </w:pPr>
            <w:bookmarkStart w:id="17" w:name="_Toc441139132"/>
            <w:r w:rsidRPr="009F3A1F">
              <w:rPr>
                <w:rFonts w:ascii="Arial" w:hAnsi="Arial" w:cs="Arial"/>
                <w:sz w:val="20"/>
                <w:szCs w:val="20"/>
                <w:lang w:eastAsia="en-GB"/>
              </w:rPr>
              <w:lastRenderedPageBreak/>
              <w:t>How did relations between the USSR, Britain, France and Germany develop between 1919 and 1933?</w:t>
            </w:r>
            <w:bookmarkEnd w:id="17"/>
          </w:p>
        </w:tc>
        <w:tc>
          <w:tcPr>
            <w:tcW w:w="2126" w:type="dxa"/>
          </w:tcPr>
          <w:p w:rsidR="009F3A1F" w:rsidRPr="005A0FA3"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t>France’s attempts to deal with the problem of Germany from 1919 to 1933</w:t>
            </w:r>
          </w:p>
          <w:p w:rsidR="009F3A1F" w:rsidRPr="00D12CA6" w:rsidRDefault="009F3A1F" w:rsidP="004B636C">
            <w:pPr>
              <w:autoSpaceDE w:val="0"/>
              <w:autoSpaceDN w:val="0"/>
              <w:adjustRightInd w:val="0"/>
              <w:rPr>
                <w:rFonts w:ascii="Arial" w:hAnsi="Arial" w:cs="Arial"/>
                <w:sz w:val="20"/>
                <w:szCs w:val="20"/>
                <w:lang w:eastAsia="en-GB"/>
              </w:rPr>
            </w:pPr>
          </w:p>
          <w:p w:rsidR="009F3A1F" w:rsidRPr="005A0FA3"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t>The USSR’s realisation of the need for peaceful co-existence and co-operation with the capitalist world</w:t>
            </w:r>
          </w:p>
          <w:p w:rsidR="009F3A1F" w:rsidRPr="00D12CA6" w:rsidRDefault="009F3A1F" w:rsidP="004B636C">
            <w:pPr>
              <w:autoSpaceDE w:val="0"/>
              <w:autoSpaceDN w:val="0"/>
              <w:adjustRightInd w:val="0"/>
              <w:rPr>
                <w:rFonts w:ascii="Arial" w:hAnsi="Arial" w:cs="Arial"/>
                <w:sz w:val="20"/>
                <w:szCs w:val="20"/>
                <w:lang w:eastAsia="en-GB"/>
              </w:rPr>
            </w:pPr>
          </w:p>
          <w:p w:rsidR="009F3A1F" w:rsidRPr="005A0FA3" w:rsidRDefault="009F3A1F" w:rsidP="009F3A1F">
            <w:pPr>
              <w:pStyle w:val="ListParagraph"/>
              <w:numPr>
                <w:ilvl w:val="0"/>
                <w:numId w:val="17"/>
              </w:numPr>
              <w:rPr>
                <w:rFonts w:cs="Arial"/>
              </w:rPr>
            </w:pPr>
            <w:r w:rsidRPr="005A0FA3">
              <w:rPr>
                <w:rFonts w:cs="Arial"/>
                <w:lang w:eastAsia="en-GB"/>
              </w:rPr>
              <w:t xml:space="preserve">Relations between the USSR and </w:t>
            </w:r>
            <w:r w:rsidRPr="005A0FA3">
              <w:rPr>
                <w:rFonts w:cs="Arial"/>
                <w:lang w:eastAsia="en-GB"/>
              </w:rPr>
              <w:lastRenderedPageBreak/>
              <w:t>Britain, France and Germany</w:t>
            </w:r>
          </w:p>
        </w:tc>
        <w:tc>
          <w:tcPr>
            <w:tcW w:w="7513" w:type="dxa"/>
          </w:tcPr>
          <w:p w:rsidR="009F3A1F" w:rsidRPr="00D12CA6" w:rsidRDefault="009F3A1F" w:rsidP="009F3A1F">
            <w:pPr>
              <w:pStyle w:val="Default"/>
              <w:numPr>
                <w:ilvl w:val="0"/>
                <w:numId w:val="17"/>
              </w:numPr>
              <w:rPr>
                <w:sz w:val="20"/>
                <w:szCs w:val="20"/>
              </w:rPr>
            </w:pPr>
            <w:r>
              <w:rPr>
                <w:sz w:val="20"/>
                <w:szCs w:val="20"/>
              </w:rPr>
              <w:lastRenderedPageBreak/>
              <w:t>Learner</w:t>
            </w:r>
            <w:r w:rsidRPr="00D12CA6">
              <w:rPr>
                <w:sz w:val="20"/>
                <w:szCs w:val="20"/>
              </w:rPr>
              <w:t>s research and prepare four lists, one</w:t>
            </w:r>
            <w:r>
              <w:rPr>
                <w:sz w:val="20"/>
                <w:szCs w:val="20"/>
              </w:rPr>
              <w:t xml:space="preserve"> each</w:t>
            </w:r>
            <w:r w:rsidRPr="00D12CA6">
              <w:rPr>
                <w:sz w:val="20"/>
                <w:szCs w:val="20"/>
              </w:rPr>
              <w:t xml:space="preserve"> for Britain, the USSR, France and Germany. Each lis</w:t>
            </w:r>
            <w:r>
              <w:rPr>
                <w:sz w:val="20"/>
                <w:szCs w:val="20"/>
              </w:rPr>
              <w:t xml:space="preserve">t should contain the following: </w:t>
            </w:r>
            <w:r>
              <w:rPr>
                <w:b/>
                <w:sz w:val="20"/>
                <w:szCs w:val="20"/>
              </w:rPr>
              <w:t>(P) (I) (H)</w:t>
            </w:r>
          </w:p>
          <w:p w:rsidR="009F3A1F" w:rsidRPr="00C75D37" w:rsidRDefault="009F3A1F" w:rsidP="009F3A1F">
            <w:pPr>
              <w:pStyle w:val="Default"/>
              <w:numPr>
                <w:ilvl w:val="1"/>
                <w:numId w:val="17"/>
              </w:numPr>
              <w:rPr>
                <w:color w:val="auto"/>
                <w:sz w:val="20"/>
                <w:szCs w:val="20"/>
              </w:rPr>
            </w:pPr>
            <w:r w:rsidRPr="00C75D37">
              <w:rPr>
                <w:color w:val="auto"/>
                <w:sz w:val="20"/>
                <w:szCs w:val="20"/>
              </w:rPr>
              <w:t>Foreign policy aims</w:t>
            </w:r>
          </w:p>
          <w:p w:rsidR="009F3A1F" w:rsidRPr="00C75D37" w:rsidRDefault="009F3A1F" w:rsidP="009F3A1F">
            <w:pPr>
              <w:pStyle w:val="Default"/>
              <w:numPr>
                <w:ilvl w:val="1"/>
                <w:numId w:val="17"/>
              </w:numPr>
              <w:rPr>
                <w:color w:val="auto"/>
                <w:sz w:val="20"/>
                <w:szCs w:val="20"/>
              </w:rPr>
            </w:pPr>
            <w:r w:rsidRPr="00C75D37">
              <w:rPr>
                <w:color w:val="auto"/>
                <w:sz w:val="20"/>
                <w:szCs w:val="20"/>
              </w:rPr>
              <w:t>How those aims were put into practice</w:t>
            </w:r>
          </w:p>
          <w:p w:rsidR="009F3A1F" w:rsidRPr="00C75D37" w:rsidRDefault="009F3A1F" w:rsidP="009F3A1F">
            <w:pPr>
              <w:pStyle w:val="Default"/>
              <w:numPr>
                <w:ilvl w:val="1"/>
                <w:numId w:val="17"/>
              </w:numPr>
              <w:rPr>
                <w:color w:val="auto"/>
                <w:sz w:val="20"/>
                <w:szCs w:val="20"/>
              </w:rPr>
            </w:pPr>
            <w:r w:rsidRPr="00C75D37">
              <w:rPr>
                <w:color w:val="auto"/>
                <w:sz w:val="20"/>
                <w:szCs w:val="20"/>
              </w:rPr>
              <w:t>Any changes in attitudes detected and the reasons for them</w:t>
            </w:r>
          </w:p>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Learner</w:t>
            </w:r>
            <w:r w:rsidRPr="00D12CA6">
              <w:rPr>
                <w:sz w:val="20"/>
                <w:szCs w:val="20"/>
              </w:rPr>
              <w:t xml:space="preserve">s begin </w:t>
            </w:r>
            <w:r>
              <w:rPr>
                <w:sz w:val="20"/>
                <w:szCs w:val="20"/>
              </w:rPr>
              <w:t xml:space="preserve">the </w:t>
            </w:r>
            <w:r w:rsidRPr="00D12CA6">
              <w:rPr>
                <w:sz w:val="20"/>
                <w:szCs w:val="20"/>
              </w:rPr>
              <w:t xml:space="preserve">discussion on each country by making a brief presentation. </w:t>
            </w:r>
            <w:r>
              <w:rPr>
                <w:sz w:val="20"/>
                <w:szCs w:val="20"/>
              </w:rPr>
              <w:t>You c</w:t>
            </w:r>
            <w:r w:rsidRPr="00D12CA6">
              <w:rPr>
                <w:sz w:val="20"/>
                <w:szCs w:val="20"/>
              </w:rPr>
              <w:t>ompile a group list outlining the main issues which caused problems in relations between European nations 1919-33</w:t>
            </w:r>
            <w:r>
              <w:rPr>
                <w:sz w:val="20"/>
                <w:szCs w:val="20"/>
              </w:rPr>
              <w:t xml:space="preserve"> and learners discuss the list and put the items into </w:t>
            </w:r>
            <w:r w:rsidRPr="00D12CA6">
              <w:rPr>
                <w:sz w:val="20"/>
                <w:szCs w:val="20"/>
              </w:rPr>
              <w:t xml:space="preserve">an order of significance. </w:t>
            </w:r>
            <w:r w:rsidRPr="00D12CA6">
              <w:rPr>
                <w:b/>
                <w:sz w:val="20"/>
                <w:szCs w:val="20"/>
              </w:rPr>
              <w:t>(W)</w:t>
            </w:r>
          </w:p>
          <w:p w:rsidR="009F3A1F" w:rsidRPr="00D12CA6" w:rsidRDefault="009F3A1F" w:rsidP="009F3A1F">
            <w:pPr>
              <w:pStyle w:val="Default"/>
              <w:numPr>
                <w:ilvl w:val="0"/>
                <w:numId w:val="17"/>
              </w:numPr>
              <w:rPr>
                <w:b/>
                <w:sz w:val="20"/>
                <w:szCs w:val="20"/>
              </w:rPr>
            </w:pPr>
            <w:r>
              <w:rPr>
                <w:sz w:val="20"/>
                <w:szCs w:val="20"/>
              </w:rPr>
              <w:t>Written work / homework. Learner</w:t>
            </w:r>
            <w:r w:rsidRPr="00D12CA6">
              <w:rPr>
                <w:sz w:val="20"/>
                <w:szCs w:val="20"/>
              </w:rPr>
              <w:t xml:space="preserve">s answer the question </w:t>
            </w:r>
            <w:r>
              <w:rPr>
                <w:sz w:val="20"/>
                <w:szCs w:val="20"/>
              </w:rPr>
              <w:t>‘</w:t>
            </w:r>
            <w:r w:rsidRPr="00D12CA6">
              <w:rPr>
                <w:i/>
                <w:sz w:val="20"/>
                <w:szCs w:val="20"/>
              </w:rPr>
              <w:t>To what extent was French fear of Germany the most important cause of tension in Europe between 1919 and 1933</w:t>
            </w:r>
            <w:r>
              <w:rPr>
                <w:i/>
                <w:sz w:val="20"/>
                <w:szCs w:val="20"/>
              </w:rPr>
              <w:t>’</w:t>
            </w:r>
            <w:r w:rsidRPr="00D12CA6">
              <w:rPr>
                <w:sz w:val="20"/>
                <w:szCs w:val="20"/>
              </w:rPr>
              <w:t xml:space="preserve">. </w:t>
            </w:r>
            <w:r>
              <w:rPr>
                <w:sz w:val="20"/>
                <w:szCs w:val="20"/>
              </w:rPr>
              <w:t xml:space="preserve">Peer marking </w:t>
            </w:r>
            <w:r w:rsidRPr="00D12CA6">
              <w:rPr>
                <w:sz w:val="20"/>
                <w:szCs w:val="20"/>
              </w:rPr>
              <w:t>using generic mark scheme for Paper 2 (b)</w:t>
            </w:r>
            <w:r>
              <w:rPr>
                <w:sz w:val="20"/>
                <w:szCs w:val="20"/>
              </w:rPr>
              <w:t xml:space="preserve">, you go through each </w:t>
            </w:r>
            <w:r w:rsidRPr="00D12CA6">
              <w:rPr>
                <w:sz w:val="20"/>
                <w:szCs w:val="20"/>
              </w:rPr>
              <w:t xml:space="preserve">and provide formative feedback. </w:t>
            </w:r>
            <w:r w:rsidRPr="00D12CA6">
              <w:rPr>
                <w:b/>
                <w:sz w:val="20"/>
                <w:szCs w:val="20"/>
              </w:rPr>
              <w:t>(</w:t>
            </w:r>
            <w:r>
              <w:rPr>
                <w:b/>
                <w:sz w:val="20"/>
                <w:szCs w:val="20"/>
              </w:rPr>
              <w:t>P) (</w:t>
            </w:r>
            <w:r w:rsidRPr="00D12CA6">
              <w:rPr>
                <w:b/>
                <w:sz w:val="20"/>
                <w:szCs w:val="20"/>
              </w:rPr>
              <w:t>I</w:t>
            </w:r>
            <w:r>
              <w:rPr>
                <w:b/>
                <w:sz w:val="20"/>
                <w:szCs w:val="20"/>
              </w:rPr>
              <w:t>) (H</w:t>
            </w:r>
            <w:r w:rsidRPr="00D12CA6">
              <w:rPr>
                <w:b/>
                <w:sz w:val="20"/>
                <w:szCs w:val="20"/>
              </w:rPr>
              <w:t>)</w:t>
            </w:r>
          </w:p>
        </w:tc>
        <w:tc>
          <w:tcPr>
            <w:tcW w:w="3402" w:type="dxa"/>
          </w:tcPr>
          <w:p w:rsidR="009F3A1F" w:rsidRPr="005A5FBC" w:rsidRDefault="009F3A1F" w:rsidP="004B636C">
            <w:pPr>
              <w:rPr>
                <w:rFonts w:cs="Arial"/>
              </w:rPr>
            </w:pPr>
          </w:p>
        </w:tc>
      </w:tr>
      <w:tr w:rsidR="009F3A1F" w:rsidRPr="00D12CA6" w:rsidTr="009F3A1F">
        <w:trPr>
          <w:trHeight w:val="1208"/>
        </w:trPr>
        <w:tc>
          <w:tcPr>
            <w:tcW w:w="1560" w:type="dxa"/>
            <w:vMerge w:val="restart"/>
          </w:tcPr>
          <w:p w:rsidR="009F3A1F" w:rsidRPr="009F3A1F" w:rsidRDefault="009F3A1F" w:rsidP="009F3A1F">
            <w:pPr>
              <w:rPr>
                <w:rFonts w:ascii="Arial" w:hAnsi="Arial" w:cs="Arial"/>
                <w:b/>
                <w:sz w:val="20"/>
                <w:szCs w:val="20"/>
              </w:rPr>
            </w:pPr>
            <w:bookmarkStart w:id="18" w:name="_Toc441139133"/>
            <w:r w:rsidRPr="009F3A1F">
              <w:rPr>
                <w:rFonts w:ascii="Arial" w:hAnsi="Arial" w:cs="Arial"/>
                <w:sz w:val="20"/>
                <w:szCs w:val="20"/>
                <w:lang w:eastAsia="en-GB"/>
              </w:rPr>
              <w:lastRenderedPageBreak/>
              <w:t>What were the main aims and implications of US foreign policy, 1919–1933?</w:t>
            </w:r>
            <w:bookmarkEnd w:id="18"/>
          </w:p>
        </w:tc>
        <w:tc>
          <w:tcPr>
            <w:tcW w:w="2126" w:type="dxa"/>
          </w:tcPr>
          <w:p w:rsidR="009F3A1F" w:rsidRPr="005A0FA3" w:rsidRDefault="009F3A1F" w:rsidP="009F3A1F">
            <w:pPr>
              <w:pStyle w:val="ListParagraph"/>
              <w:numPr>
                <w:ilvl w:val="0"/>
                <w:numId w:val="17"/>
              </w:numPr>
              <w:rPr>
                <w:rFonts w:cs="Arial"/>
              </w:rPr>
            </w:pPr>
            <w:r w:rsidRPr="005A0FA3">
              <w:rPr>
                <w:rFonts w:cs="Arial"/>
                <w:lang w:eastAsia="en-GB"/>
              </w:rPr>
              <w:t>Reasons for and the impact of the USA’s return to isolationism</w:t>
            </w:r>
          </w:p>
        </w:tc>
        <w:tc>
          <w:tcPr>
            <w:tcW w:w="7513" w:type="dxa"/>
          </w:tcPr>
          <w:p w:rsidR="009F3A1F" w:rsidRPr="00D12CA6" w:rsidRDefault="009F3A1F" w:rsidP="009F3A1F">
            <w:pPr>
              <w:pStyle w:val="Default"/>
              <w:numPr>
                <w:ilvl w:val="0"/>
                <w:numId w:val="17"/>
              </w:numPr>
              <w:rPr>
                <w:b/>
                <w:sz w:val="20"/>
                <w:szCs w:val="20"/>
              </w:rPr>
            </w:pPr>
            <w:r>
              <w:rPr>
                <w:sz w:val="20"/>
                <w:szCs w:val="20"/>
              </w:rPr>
              <w:t>You provide</w:t>
            </w:r>
            <w:r w:rsidRPr="00D12CA6">
              <w:rPr>
                <w:sz w:val="20"/>
                <w:szCs w:val="20"/>
              </w:rPr>
              <w:t xml:space="preserve"> </w:t>
            </w:r>
            <w:r>
              <w:rPr>
                <w:sz w:val="20"/>
                <w:szCs w:val="20"/>
              </w:rPr>
              <w:t>learner</w:t>
            </w:r>
            <w:r w:rsidRPr="00D12CA6">
              <w:rPr>
                <w:sz w:val="20"/>
                <w:szCs w:val="20"/>
              </w:rPr>
              <w:t xml:space="preserve">s with Sources A, B and C from the specimen examination Paper 1. </w:t>
            </w:r>
            <w:r>
              <w:rPr>
                <w:sz w:val="20"/>
                <w:szCs w:val="20"/>
              </w:rPr>
              <w:t>Learner</w:t>
            </w:r>
            <w:r w:rsidRPr="00D12CA6">
              <w:rPr>
                <w:sz w:val="20"/>
                <w:szCs w:val="20"/>
              </w:rPr>
              <w:t xml:space="preserve">s identify the key reasons why Wilson believed that the USA should ratify the peace settlement and why Cabot Lodge and Borah disagreed. </w:t>
            </w:r>
            <w:r w:rsidRPr="00D12CA6">
              <w:rPr>
                <w:b/>
                <w:sz w:val="20"/>
                <w:szCs w:val="20"/>
              </w:rPr>
              <w:t>(</w:t>
            </w:r>
            <w:r>
              <w:rPr>
                <w:b/>
                <w:sz w:val="20"/>
                <w:szCs w:val="20"/>
              </w:rPr>
              <w:t>P) (</w:t>
            </w:r>
            <w:r w:rsidRPr="00D12CA6">
              <w:rPr>
                <w:b/>
                <w:sz w:val="20"/>
                <w:szCs w:val="20"/>
              </w:rPr>
              <w:t>I)</w:t>
            </w:r>
          </w:p>
          <w:p w:rsidR="009F3A1F" w:rsidRPr="00D12CA6" w:rsidRDefault="009F3A1F" w:rsidP="009F3A1F">
            <w:pPr>
              <w:pStyle w:val="Default"/>
              <w:numPr>
                <w:ilvl w:val="0"/>
                <w:numId w:val="17"/>
              </w:numPr>
              <w:rPr>
                <w:sz w:val="20"/>
                <w:szCs w:val="20"/>
              </w:rPr>
            </w:pPr>
            <w:r>
              <w:rPr>
                <w:sz w:val="20"/>
                <w:szCs w:val="20"/>
              </w:rPr>
              <w:t>Discuss</w:t>
            </w:r>
            <w:r w:rsidRPr="00D12CA6">
              <w:rPr>
                <w:sz w:val="20"/>
                <w:szCs w:val="20"/>
              </w:rPr>
              <w:t>ion</w:t>
            </w:r>
            <w:r>
              <w:rPr>
                <w:sz w:val="20"/>
                <w:szCs w:val="20"/>
              </w:rPr>
              <w:t>:</w:t>
            </w:r>
            <w:r w:rsidRPr="00D12CA6">
              <w:rPr>
                <w:sz w:val="20"/>
                <w:szCs w:val="20"/>
              </w:rPr>
              <w:t xml:space="preserve"> </w:t>
            </w:r>
            <w:r w:rsidRPr="00D12CA6">
              <w:rPr>
                <w:b/>
                <w:sz w:val="20"/>
                <w:szCs w:val="20"/>
              </w:rPr>
              <w:t>(W)</w:t>
            </w:r>
          </w:p>
          <w:p w:rsidR="009F3A1F" w:rsidRPr="00BA2F16" w:rsidRDefault="009F3A1F" w:rsidP="009F3A1F">
            <w:pPr>
              <w:pStyle w:val="Default"/>
              <w:numPr>
                <w:ilvl w:val="1"/>
                <w:numId w:val="17"/>
              </w:numPr>
              <w:rPr>
                <w:color w:val="auto"/>
                <w:sz w:val="20"/>
                <w:szCs w:val="20"/>
              </w:rPr>
            </w:pPr>
            <w:r w:rsidRPr="00BA2F16">
              <w:rPr>
                <w:color w:val="auto"/>
                <w:sz w:val="20"/>
                <w:szCs w:val="20"/>
              </w:rPr>
              <w:t>Why didn’t the USA ratify the peace settlement?</w:t>
            </w:r>
          </w:p>
          <w:p w:rsidR="009F3A1F" w:rsidRPr="00D12CA6" w:rsidRDefault="009F3A1F" w:rsidP="009F3A1F">
            <w:pPr>
              <w:pStyle w:val="Default"/>
              <w:numPr>
                <w:ilvl w:val="1"/>
                <w:numId w:val="17"/>
              </w:numPr>
              <w:rPr>
                <w:sz w:val="20"/>
                <w:szCs w:val="20"/>
              </w:rPr>
            </w:pPr>
            <w:r w:rsidRPr="00BA2F16">
              <w:rPr>
                <w:color w:val="auto"/>
                <w:sz w:val="20"/>
                <w:szCs w:val="20"/>
              </w:rPr>
              <w:t>What were the implications of this?</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5A0FA3" w:rsidRDefault="009F3A1F" w:rsidP="009F3A1F">
            <w:pPr>
              <w:pStyle w:val="ListParagraph"/>
              <w:numPr>
                <w:ilvl w:val="0"/>
                <w:numId w:val="17"/>
              </w:numPr>
              <w:rPr>
                <w:rFonts w:cs="Arial"/>
              </w:rPr>
            </w:pPr>
            <w:r w:rsidRPr="005A0FA3">
              <w:rPr>
                <w:rFonts w:cs="Arial"/>
              </w:rPr>
              <w:t>Wadsworth, Chapter 2 pp40</w:t>
            </w:r>
            <w:r>
              <w:rPr>
                <w:rFonts w:cs="Arial"/>
              </w:rPr>
              <w:t>–</w:t>
            </w:r>
            <w:r w:rsidRPr="005A0FA3">
              <w:rPr>
                <w:rFonts w:cs="Arial"/>
              </w:rPr>
              <w:t>67.</w:t>
            </w:r>
          </w:p>
          <w:p w:rsidR="009F3A1F" w:rsidRPr="005A0FA3" w:rsidRDefault="009F3A1F" w:rsidP="009F3A1F">
            <w:pPr>
              <w:pStyle w:val="ListParagraph"/>
              <w:numPr>
                <w:ilvl w:val="0"/>
                <w:numId w:val="17"/>
              </w:numPr>
              <w:rPr>
                <w:rFonts w:cs="Arial"/>
              </w:rPr>
            </w:pPr>
            <w:proofErr w:type="spellStart"/>
            <w:r w:rsidRPr="005A0FA3">
              <w:rPr>
                <w:rFonts w:cs="Arial"/>
              </w:rPr>
              <w:t>Henig</w:t>
            </w:r>
            <w:proofErr w:type="spellEnd"/>
            <w:r w:rsidRPr="005A0FA3">
              <w:rPr>
                <w:rFonts w:cs="Arial"/>
              </w:rPr>
              <w:t xml:space="preserve">, </w:t>
            </w:r>
            <w:r w:rsidRPr="005A0FA3">
              <w:rPr>
                <w:rFonts w:cs="Arial"/>
                <w:i/>
              </w:rPr>
              <w:t>Versailles and After</w:t>
            </w:r>
          </w:p>
          <w:p w:rsidR="009F3A1F" w:rsidRPr="005A0FA3" w:rsidRDefault="009F3A1F" w:rsidP="009F3A1F">
            <w:pPr>
              <w:pStyle w:val="ListParagraph"/>
              <w:numPr>
                <w:ilvl w:val="0"/>
                <w:numId w:val="17"/>
              </w:numPr>
              <w:rPr>
                <w:rFonts w:cs="Arial"/>
              </w:rPr>
            </w:pPr>
            <w:r w:rsidRPr="005A0FA3">
              <w:rPr>
                <w:rFonts w:cs="Arial"/>
              </w:rPr>
              <w:t xml:space="preserve">Marks, </w:t>
            </w:r>
            <w:r w:rsidRPr="005A0FA3">
              <w:rPr>
                <w:rFonts w:cs="Arial"/>
                <w:i/>
              </w:rPr>
              <w:t>The Illusion of Peace; International Relations in Europe 1918</w:t>
            </w:r>
            <w:r>
              <w:rPr>
                <w:rFonts w:cs="Arial"/>
                <w:i/>
              </w:rPr>
              <w:t>–</w:t>
            </w:r>
            <w:r w:rsidRPr="005A0FA3">
              <w:rPr>
                <w:rFonts w:cs="Arial"/>
                <w:i/>
              </w:rPr>
              <w:t>33</w:t>
            </w:r>
          </w:p>
          <w:p w:rsidR="009F3A1F" w:rsidRPr="005A0FA3" w:rsidRDefault="009F3A1F" w:rsidP="009F3A1F">
            <w:pPr>
              <w:pStyle w:val="ListParagraph"/>
              <w:numPr>
                <w:ilvl w:val="0"/>
                <w:numId w:val="17"/>
              </w:numPr>
              <w:rPr>
                <w:rFonts w:cs="Arial"/>
                <w:i/>
              </w:rPr>
            </w:pPr>
            <w:r w:rsidRPr="005A0FA3">
              <w:rPr>
                <w:rFonts w:cs="Arial"/>
              </w:rPr>
              <w:t xml:space="preserve">Sharp, </w:t>
            </w:r>
            <w:r w:rsidRPr="005A0FA3">
              <w:rPr>
                <w:rFonts w:cs="Arial"/>
                <w:i/>
              </w:rPr>
              <w:t>The Versailles Settlement</w:t>
            </w:r>
          </w:p>
          <w:p w:rsidR="009F3A1F" w:rsidRPr="005A0FA3" w:rsidRDefault="009F3A1F" w:rsidP="009F3A1F">
            <w:pPr>
              <w:pStyle w:val="ListParagraph"/>
              <w:numPr>
                <w:ilvl w:val="0"/>
                <w:numId w:val="17"/>
              </w:numPr>
              <w:rPr>
                <w:rFonts w:cs="Arial"/>
                <w:i/>
              </w:rPr>
            </w:pPr>
            <w:r w:rsidRPr="005A5FBC">
              <w:rPr>
                <w:rFonts w:cs="Arial"/>
              </w:rPr>
              <w:t>Steiner</w:t>
            </w:r>
            <w:r w:rsidRPr="005A0FA3">
              <w:rPr>
                <w:rFonts w:cs="Arial"/>
                <w:i/>
              </w:rPr>
              <w:t>, The Lights that failed: European International History 1919</w:t>
            </w:r>
            <w:r>
              <w:rPr>
                <w:rFonts w:cs="Arial"/>
                <w:i/>
              </w:rPr>
              <w:t>–</w:t>
            </w:r>
            <w:r w:rsidRPr="005A0FA3">
              <w:rPr>
                <w:rFonts w:cs="Arial"/>
                <w:i/>
              </w:rPr>
              <w:t>33</w:t>
            </w:r>
          </w:p>
          <w:p w:rsidR="009F3A1F" w:rsidRPr="005A0FA3" w:rsidRDefault="009F3A1F" w:rsidP="009F3A1F">
            <w:pPr>
              <w:pStyle w:val="ListParagraph"/>
              <w:numPr>
                <w:ilvl w:val="0"/>
                <w:numId w:val="17"/>
              </w:numPr>
              <w:rPr>
                <w:rFonts w:cs="Arial"/>
              </w:rPr>
            </w:pPr>
            <w:proofErr w:type="spellStart"/>
            <w:r w:rsidRPr="005A0FA3">
              <w:rPr>
                <w:rFonts w:cs="Arial"/>
              </w:rPr>
              <w:t>Ambrosius</w:t>
            </w:r>
            <w:proofErr w:type="spellEnd"/>
            <w:r w:rsidRPr="005A0FA3">
              <w:rPr>
                <w:rFonts w:cs="Arial"/>
              </w:rPr>
              <w:t xml:space="preserve">, </w:t>
            </w:r>
            <w:proofErr w:type="spellStart"/>
            <w:r w:rsidRPr="005A0FA3">
              <w:rPr>
                <w:rFonts w:cs="Arial"/>
                <w:i/>
              </w:rPr>
              <w:t>Wilsonianism</w:t>
            </w:r>
            <w:proofErr w:type="spellEnd"/>
            <w:r w:rsidRPr="005A0FA3">
              <w:rPr>
                <w:rFonts w:cs="Arial"/>
                <w:i/>
              </w:rPr>
              <w:t>: Woodrow Wilson and his legacy in American Foreign Relations.</w:t>
            </w:r>
          </w:p>
        </w:tc>
      </w:tr>
      <w:tr w:rsidR="009F3A1F" w:rsidRPr="00D12CA6" w:rsidTr="009F3A1F">
        <w:tc>
          <w:tcPr>
            <w:tcW w:w="1560" w:type="dxa"/>
            <w:vMerge/>
          </w:tcPr>
          <w:p w:rsidR="009F3A1F" w:rsidRPr="00D12CA6" w:rsidRDefault="009F3A1F" w:rsidP="004B636C">
            <w:pPr>
              <w:rPr>
                <w:rFonts w:ascii="Arial" w:hAnsi="Arial" w:cs="Arial"/>
                <w:sz w:val="20"/>
                <w:szCs w:val="20"/>
              </w:rPr>
            </w:pPr>
          </w:p>
        </w:tc>
        <w:tc>
          <w:tcPr>
            <w:tcW w:w="2126" w:type="dxa"/>
          </w:tcPr>
          <w:p w:rsidR="009F3A1F" w:rsidRPr="005A0FA3" w:rsidRDefault="009F3A1F" w:rsidP="009F3A1F">
            <w:pPr>
              <w:pStyle w:val="ListParagraph"/>
              <w:numPr>
                <w:ilvl w:val="0"/>
                <w:numId w:val="17"/>
              </w:numPr>
              <w:autoSpaceDE w:val="0"/>
              <w:autoSpaceDN w:val="0"/>
              <w:adjustRightInd w:val="0"/>
              <w:rPr>
                <w:rFonts w:cs="Arial"/>
                <w:lang w:eastAsia="en-GB"/>
              </w:rPr>
            </w:pPr>
            <w:r w:rsidRPr="005A0FA3">
              <w:rPr>
                <w:rFonts w:cs="Arial"/>
                <w:lang w:eastAsia="en-GB"/>
              </w:rPr>
              <w:t>Importance of overseas trade, investment and war debt to foreign policy</w:t>
            </w:r>
          </w:p>
          <w:p w:rsidR="009F3A1F" w:rsidRPr="00D12CA6" w:rsidRDefault="009F3A1F" w:rsidP="004B636C">
            <w:pPr>
              <w:autoSpaceDE w:val="0"/>
              <w:autoSpaceDN w:val="0"/>
              <w:adjustRightInd w:val="0"/>
              <w:rPr>
                <w:rFonts w:ascii="Arial" w:hAnsi="Arial" w:cs="Arial"/>
                <w:sz w:val="20"/>
                <w:szCs w:val="20"/>
                <w:lang w:eastAsia="en-GB"/>
              </w:rPr>
            </w:pPr>
          </w:p>
          <w:p w:rsidR="009F3A1F" w:rsidRPr="005A0FA3" w:rsidRDefault="009F3A1F" w:rsidP="009F3A1F">
            <w:pPr>
              <w:pStyle w:val="ListParagraph"/>
              <w:numPr>
                <w:ilvl w:val="0"/>
                <w:numId w:val="17"/>
              </w:numPr>
              <w:autoSpaceDE w:val="0"/>
              <w:autoSpaceDN w:val="0"/>
              <w:adjustRightInd w:val="0"/>
              <w:rPr>
                <w:rFonts w:cs="Arial"/>
              </w:rPr>
            </w:pPr>
            <w:r w:rsidRPr="005A0FA3">
              <w:rPr>
                <w:rFonts w:cs="Arial"/>
                <w:lang w:eastAsia="en-GB"/>
              </w:rPr>
              <w:t>The impact of US foreign policy on the world economic crisis after 1929</w:t>
            </w:r>
          </w:p>
        </w:tc>
        <w:tc>
          <w:tcPr>
            <w:tcW w:w="7513" w:type="dxa"/>
          </w:tcPr>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xml:space="preserve">. Learners </w:t>
            </w:r>
            <w:r w:rsidRPr="00D12CA6">
              <w:rPr>
                <w:sz w:val="20"/>
                <w:szCs w:val="20"/>
              </w:rPr>
              <w:t xml:space="preserve">agree two lists, one showing that the USA did follow an isolationist foreign policy, the other suggesting that it did not. What conclusions can be reached? </w:t>
            </w:r>
            <w:r w:rsidRPr="00D12CA6">
              <w:rPr>
                <w:b/>
                <w:sz w:val="20"/>
                <w:szCs w:val="20"/>
              </w:rPr>
              <w:t>(W)</w:t>
            </w:r>
          </w:p>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xml:space="preserve">. </w:t>
            </w:r>
            <w:r w:rsidRPr="00D12CA6">
              <w:rPr>
                <w:i/>
                <w:sz w:val="20"/>
                <w:szCs w:val="20"/>
              </w:rPr>
              <w:t>What impact did the USA have on international relations in the period from 1919</w:t>
            </w:r>
            <w:r>
              <w:rPr>
                <w:i/>
                <w:sz w:val="20"/>
                <w:szCs w:val="20"/>
              </w:rPr>
              <w:t>–</w:t>
            </w:r>
            <w:r w:rsidRPr="00D12CA6">
              <w:rPr>
                <w:i/>
                <w:sz w:val="20"/>
                <w:szCs w:val="20"/>
              </w:rPr>
              <w:t xml:space="preserve">33? </w:t>
            </w:r>
            <w:r w:rsidRPr="00D12CA6">
              <w:rPr>
                <w:b/>
                <w:sz w:val="20"/>
                <w:szCs w:val="20"/>
              </w:rPr>
              <w:t>(W)</w:t>
            </w:r>
          </w:p>
        </w:tc>
        <w:tc>
          <w:tcPr>
            <w:tcW w:w="3402" w:type="dxa"/>
            <w:vMerge/>
          </w:tcPr>
          <w:p w:rsidR="009F3A1F" w:rsidRPr="00D12CA6" w:rsidRDefault="009F3A1F" w:rsidP="004B636C">
            <w:pPr>
              <w:rPr>
                <w:rFonts w:ascii="Arial" w:hAnsi="Arial" w:cs="Arial"/>
                <w:sz w:val="20"/>
                <w:szCs w:val="20"/>
              </w:rPr>
            </w:pPr>
          </w:p>
        </w:tc>
      </w:tr>
    </w:tbl>
    <w:p w:rsidR="009F3A1F" w:rsidRDefault="009F3A1F" w:rsidP="00B434C1">
      <w:pPr>
        <w:ind w:left="-567" w:right="43"/>
        <w:rPr>
          <w:rFonts w:ascii="Arial" w:hAnsi="Arial" w:cs="Arial"/>
          <w:color w:val="FFFFFF"/>
          <w:sz w:val="20"/>
          <w:szCs w:val="20"/>
        </w:rPr>
      </w:pPr>
    </w:p>
    <w:p w:rsidR="009F3A1F" w:rsidRDefault="009F3A1F" w:rsidP="00B434C1">
      <w:pPr>
        <w:ind w:left="-567" w:right="43"/>
        <w:rPr>
          <w:rFonts w:ascii="Arial" w:hAnsi="Arial" w:cs="Arial"/>
          <w:color w:val="FFFFFF"/>
          <w:sz w:val="20"/>
          <w:szCs w:val="20"/>
        </w:rPr>
      </w:pPr>
    </w:p>
    <w:p w:rsidR="009F3A1F" w:rsidRPr="00A33EB6" w:rsidRDefault="009F3A1F"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37299"/>
    <w:p w:rsidR="00554812" w:rsidRPr="00FE5106" w:rsidRDefault="00FE5106" w:rsidP="00FE5106">
      <w:pPr>
        <w:pStyle w:val="Heading1"/>
      </w:pPr>
      <w:r w:rsidRPr="00FE5106">
        <w:lastRenderedPageBreak/>
        <w:fldChar w:fldCharType="begin"/>
      </w:r>
      <w:r w:rsidRPr="00FE5106">
        <w:instrText xml:space="preserve"> HYPERLINK  \l "_Contents" </w:instrText>
      </w:r>
      <w:r w:rsidRPr="00FE5106">
        <w:fldChar w:fldCharType="separate"/>
      </w:r>
      <w:r w:rsidR="009F3A1F" w:rsidRPr="00FE5106">
        <w:rPr>
          <w:rStyle w:val="Hyperlink"/>
          <w:color w:val="C30045"/>
          <w:u w:val="none"/>
        </w:rPr>
        <w:t>Topic 3: International relations, 1933–1939</w:t>
      </w:r>
      <w:bookmarkEnd w:id="19"/>
      <w:r w:rsidRPr="00FE5106">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9F3A1F" w:rsidRPr="00D12CA6" w:rsidTr="009F3A1F">
        <w:trPr>
          <w:tblHeader/>
        </w:trPr>
        <w:tc>
          <w:tcPr>
            <w:tcW w:w="1560"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Key questions</w:t>
            </w:r>
          </w:p>
        </w:tc>
        <w:tc>
          <w:tcPr>
            <w:tcW w:w="2126"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Key content</w:t>
            </w:r>
          </w:p>
        </w:tc>
        <w:tc>
          <w:tcPr>
            <w:tcW w:w="7513"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Suggested teaching activities</w:t>
            </w:r>
          </w:p>
        </w:tc>
        <w:tc>
          <w:tcPr>
            <w:tcW w:w="3402"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Learning resources</w:t>
            </w:r>
          </w:p>
        </w:tc>
      </w:tr>
      <w:tr w:rsidR="009F3A1F" w:rsidRPr="00D12CA6" w:rsidTr="009F3A1F">
        <w:trPr>
          <w:trHeight w:val="1381"/>
        </w:trPr>
        <w:tc>
          <w:tcPr>
            <w:tcW w:w="1560" w:type="dxa"/>
            <w:vMerge w:val="restart"/>
          </w:tcPr>
          <w:p w:rsidR="009F3A1F" w:rsidRPr="009F3A1F" w:rsidRDefault="009F3A1F" w:rsidP="009F3A1F">
            <w:pPr>
              <w:rPr>
                <w:rFonts w:ascii="Arial" w:hAnsi="Arial" w:cs="Arial"/>
                <w:b/>
                <w:sz w:val="20"/>
                <w:szCs w:val="20"/>
              </w:rPr>
            </w:pPr>
            <w:bookmarkStart w:id="20" w:name="_Toc441139135"/>
            <w:r w:rsidRPr="009F3A1F">
              <w:rPr>
                <w:rFonts w:ascii="Arial" w:hAnsi="Arial" w:cs="Arial"/>
                <w:sz w:val="20"/>
                <w:szCs w:val="20"/>
                <w:lang w:eastAsia="en-GB"/>
              </w:rPr>
              <w:t>What were the aims and implications of Mussolini’s foreign policy?</w:t>
            </w:r>
            <w:bookmarkEnd w:id="20"/>
          </w:p>
        </w:tc>
        <w:tc>
          <w:tcPr>
            <w:tcW w:w="2126" w:type="dxa"/>
          </w:tcPr>
          <w:p w:rsidR="009F3A1F" w:rsidRPr="00BA2F16" w:rsidRDefault="009F3A1F" w:rsidP="009F3A1F">
            <w:pPr>
              <w:pStyle w:val="ListParagraph"/>
              <w:numPr>
                <w:ilvl w:val="0"/>
                <w:numId w:val="17"/>
              </w:numPr>
              <w:autoSpaceDE w:val="0"/>
              <w:autoSpaceDN w:val="0"/>
              <w:adjustRightInd w:val="0"/>
              <w:rPr>
                <w:rFonts w:cs="Arial"/>
                <w:lang w:eastAsia="en-GB"/>
              </w:rPr>
            </w:pPr>
            <w:r w:rsidRPr="00BA2F16">
              <w:rPr>
                <w:rFonts w:cs="Arial"/>
                <w:lang w:eastAsia="en-GB"/>
              </w:rPr>
              <w:t>Desire to make Italy great and feared – Corfu Incident and Fiume</w:t>
            </w:r>
          </w:p>
          <w:p w:rsidR="009F3A1F" w:rsidRPr="00D12CA6" w:rsidRDefault="009F3A1F" w:rsidP="004B636C">
            <w:pPr>
              <w:rPr>
                <w:rFonts w:ascii="Arial" w:hAnsi="Arial" w:cs="Arial"/>
                <w:sz w:val="20"/>
                <w:szCs w:val="20"/>
                <w:lang w:eastAsia="en-GB"/>
              </w:rPr>
            </w:pPr>
          </w:p>
          <w:p w:rsidR="009F3A1F" w:rsidRPr="00BA2F16" w:rsidRDefault="009F3A1F" w:rsidP="009F3A1F">
            <w:pPr>
              <w:pStyle w:val="ListParagraph"/>
              <w:numPr>
                <w:ilvl w:val="0"/>
                <w:numId w:val="17"/>
              </w:numPr>
              <w:rPr>
                <w:rFonts w:cs="Arial"/>
              </w:rPr>
            </w:pPr>
            <w:r w:rsidRPr="00BA2F16">
              <w:rPr>
                <w:rFonts w:cs="Arial"/>
                <w:lang w:eastAsia="en-GB"/>
              </w:rPr>
              <w:t>Diplomacy from 1923</w:t>
            </w:r>
            <w:r>
              <w:rPr>
                <w:rFonts w:cs="Arial"/>
                <w:lang w:eastAsia="en-GB"/>
              </w:rPr>
              <w:t>–</w:t>
            </w:r>
            <w:r w:rsidRPr="00BA2F16">
              <w:rPr>
                <w:rFonts w:cs="Arial"/>
                <w:lang w:eastAsia="en-GB"/>
              </w:rPr>
              <w:t>1934</w:t>
            </w:r>
          </w:p>
        </w:tc>
        <w:tc>
          <w:tcPr>
            <w:tcW w:w="7513" w:type="dxa"/>
          </w:tcPr>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 xml:space="preserve">iscussion to identify and list the main aims of Mussolini’s foreign policy. </w:t>
            </w:r>
            <w:r w:rsidRPr="00D12CA6">
              <w:rPr>
                <w:b/>
                <w:sz w:val="20"/>
                <w:szCs w:val="20"/>
              </w:rPr>
              <w:t>(W)</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BA2F16" w:rsidRDefault="009F3A1F" w:rsidP="009F3A1F">
            <w:pPr>
              <w:pStyle w:val="ListParagraph"/>
              <w:numPr>
                <w:ilvl w:val="0"/>
                <w:numId w:val="17"/>
              </w:numPr>
              <w:rPr>
                <w:rFonts w:cs="Arial"/>
              </w:rPr>
            </w:pPr>
            <w:r w:rsidRPr="00BA2F16">
              <w:rPr>
                <w:rFonts w:cs="Arial"/>
              </w:rPr>
              <w:t>Wadsworth, Chapter 3, pp68</w:t>
            </w:r>
            <w:r>
              <w:rPr>
                <w:rFonts w:cs="Arial"/>
              </w:rPr>
              <w:t>–</w:t>
            </w:r>
            <w:r w:rsidRPr="00BA2F16">
              <w:rPr>
                <w:rFonts w:cs="Arial"/>
              </w:rPr>
              <w:t>101</w:t>
            </w:r>
          </w:p>
          <w:p w:rsidR="009F3A1F" w:rsidRPr="00BA2F16" w:rsidRDefault="009F3A1F" w:rsidP="009F3A1F">
            <w:pPr>
              <w:pStyle w:val="ListParagraph"/>
              <w:numPr>
                <w:ilvl w:val="0"/>
                <w:numId w:val="17"/>
              </w:numPr>
              <w:rPr>
                <w:rFonts w:cs="Arial"/>
              </w:rPr>
            </w:pPr>
            <w:r w:rsidRPr="00BA2F16">
              <w:rPr>
                <w:rFonts w:cs="Arial"/>
              </w:rPr>
              <w:t xml:space="preserve">Bell, </w:t>
            </w:r>
            <w:r w:rsidRPr="00BA2F16">
              <w:rPr>
                <w:rFonts w:cs="Arial"/>
                <w:i/>
              </w:rPr>
              <w:t>The Origins of the Second World War in Europe</w:t>
            </w:r>
          </w:p>
          <w:p w:rsidR="009F3A1F" w:rsidRPr="00BA2F16" w:rsidRDefault="009F3A1F" w:rsidP="009F3A1F">
            <w:pPr>
              <w:pStyle w:val="ListParagraph"/>
              <w:numPr>
                <w:ilvl w:val="0"/>
                <w:numId w:val="17"/>
              </w:numPr>
              <w:rPr>
                <w:rFonts w:cs="Arial"/>
              </w:rPr>
            </w:pPr>
            <w:r w:rsidRPr="00BA2F16">
              <w:rPr>
                <w:rFonts w:cs="Arial"/>
              </w:rPr>
              <w:t xml:space="preserve">Lee Ready, </w:t>
            </w:r>
            <w:r w:rsidRPr="00BA2F16">
              <w:rPr>
                <w:rFonts w:cs="Arial"/>
                <w:i/>
              </w:rPr>
              <w:t>Avanti: Mussolini and the wars of Italy, 1919</w:t>
            </w:r>
            <w:r>
              <w:rPr>
                <w:rFonts w:cs="Arial"/>
                <w:i/>
              </w:rPr>
              <w:t>–</w:t>
            </w:r>
            <w:r w:rsidRPr="00BA2F16">
              <w:rPr>
                <w:rFonts w:cs="Arial"/>
                <w:i/>
              </w:rPr>
              <w:t>45</w:t>
            </w:r>
          </w:p>
          <w:p w:rsidR="009F3A1F" w:rsidRPr="00D12CA6" w:rsidRDefault="009F3A1F" w:rsidP="004B636C">
            <w:pPr>
              <w:rPr>
                <w:rFonts w:ascii="Arial" w:hAnsi="Arial" w:cs="Arial"/>
                <w:i/>
                <w:sz w:val="20"/>
                <w:szCs w:val="20"/>
              </w:rPr>
            </w:pPr>
          </w:p>
          <w:p w:rsidR="009F3A1F" w:rsidRPr="005A5FBC" w:rsidRDefault="009F3A1F" w:rsidP="004B636C">
            <w:pPr>
              <w:pStyle w:val="ListParagraph"/>
              <w:ind w:left="0"/>
              <w:rPr>
                <w:rFonts w:cs="Arial"/>
                <w:b/>
              </w:rPr>
            </w:pPr>
            <w:r w:rsidRPr="005A5FBC">
              <w:rPr>
                <w:rFonts w:cs="Arial"/>
                <w:b/>
              </w:rPr>
              <w:t xml:space="preserve">Online </w:t>
            </w:r>
          </w:p>
          <w:p w:rsidR="009F3A1F" w:rsidRPr="00BA2F16" w:rsidRDefault="00654327" w:rsidP="009F3A1F">
            <w:pPr>
              <w:pStyle w:val="ListParagraph"/>
              <w:numPr>
                <w:ilvl w:val="0"/>
                <w:numId w:val="17"/>
              </w:numPr>
              <w:rPr>
                <w:rFonts w:cs="Arial"/>
              </w:rPr>
            </w:pPr>
            <w:hyperlink r:id="rId47" w:history="1">
              <w:r w:rsidR="009F3A1F" w:rsidRPr="00BA2F16">
                <w:rPr>
                  <w:rStyle w:val="Hyperlink"/>
                  <w:rFonts w:cs="Arial"/>
                </w:rPr>
                <w:t>http://www.thestudentroom.co.uk/wiki/Revision:Mussolini_-_Foreign_Policy</w:t>
              </w:r>
            </w:hyperlink>
          </w:p>
          <w:p w:rsidR="009F3A1F" w:rsidRPr="00BA2F16" w:rsidRDefault="00654327" w:rsidP="009F3A1F">
            <w:pPr>
              <w:pStyle w:val="ListParagraph"/>
              <w:numPr>
                <w:ilvl w:val="0"/>
                <w:numId w:val="17"/>
              </w:numPr>
              <w:rPr>
                <w:rFonts w:cs="Arial"/>
              </w:rPr>
            </w:pPr>
            <w:hyperlink r:id="rId48" w:history="1">
              <w:r w:rsidR="009F3A1F" w:rsidRPr="00BA2F16">
                <w:rPr>
                  <w:rStyle w:val="Hyperlink"/>
                  <w:rFonts w:cs="Arial"/>
                </w:rPr>
                <w:t>http://www.historylearningsite.co.uk/italy_foreign_policy.htm</w:t>
              </w:r>
            </w:hyperlink>
          </w:p>
          <w:p w:rsidR="009F3A1F" w:rsidRPr="00BA2F16" w:rsidRDefault="00654327" w:rsidP="009F3A1F">
            <w:pPr>
              <w:pStyle w:val="ListParagraph"/>
              <w:numPr>
                <w:ilvl w:val="0"/>
                <w:numId w:val="17"/>
              </w:numPr>
              <w:rPr>
                <w:rFonts w:cs="Arial"/>
              </w:rPr>
            </w:pPr>
            <w:hyperlink r:id="rId49" w:history="1">
              <w:r w:rsidR="009F3A1F" w:rsidRPr="00BA2F16">
                <w:rPr>
                  <w:rStyle w:val="Hyperlink"/>
                  <w:rFonts w:cs="Arial"/>
                </w:rPr>
                <w:t>https://rudbeck-ib-history-revision.wikispaces.com/3.21+Mussolini's+foreign+policy</w:t>
              </w:r>
            </w:hyperlink>
          </w:p>
          <w:p w:rsidR="009F3A1F" w:rsidRPr="00BA2F16" w:rsidRDefault="00654327" w:rsidP="009F3A1F">
            <w:pPr>
              <w:pStyle w:val="ListParagraph"/>
              <w:numPr>
                <w:ilvl w:val="0"/>
                <w:numId w:val="17"/>
              </w:numPr>
              <w:rPr>
                <w:rFonts w:cs="Arial"/>
              </w:rPr>
            </w:pPr>
            <w:hyperlink r:id="rId50" w:history="1">
              <w:r w:rsidR="009F3A1F" w:rsidRPr="00BA2F16">
                <w:rPr>
                  <w:rStyle w:val="Hyperlink"/>
                  <w:rFonts w:cs="Arial"/>
                </w:rPr>
                <w:t>http://prezi.com/nj7x4ncikkji/mussolinis-foreign-policy/</w:t>
              </w:r>
            </w:hyperlink>
          </w:p>
          <w:p w:rsidR="009F3A1F" w:rsidRPr="00D12CA6" w:rsidRDefault="009F3A1F" w:rsidP="004B636C">
            <w:pPr>
              <w:rPr>
                <w:rFonts w:ascii="Arial" w:hAnsi="Arial" w:cs="Arial"/>
                <w:sz w:val="20"/>
                <w:szCs w:val="20"/>
              </w:rPr>
            </w:pPr>
          </w:p>
          <w:p w:rsidR="009F3A1F" w:rsidRPr="00BA2F16" w:rsidRDefault="009F3A1F" w:rsidP="004B636C">
            <w:pPr>
              <w:pStyle w:val="ListParagraph"/>
              <w:ind w:left="0"/>
              <w:rPr>
                <w:rFonts w:cs="Arial"/>
              </w:rPr>
            </w:pPr>
            <w:r w:rsidRPr="005A5FBC">
              <w:rPr>
                <w:rFonts w:cs="Arial"/>
                <w:b/>
              </w:rPr>
              <w:t xml:space="preserve">Online </w:t>
            </w:r>
            <w:r>
              <w:rPr>
                <w:rFonts w:cs="Arial"/>
                <w:b/>
              </w:rPr>
              <w:t>images</w:t>
            </w:r>
          </w:p>
          <w:p w:rsidR="009F3A1F" w:rsidRPr="00BA2F16" w:rsidRDefault="00654327" w:rsidP="009F3A1F">
            <w:pPr>
              <w:pStyle w:val="ListParagraph"/>
              <w:numPr>
                <w:ilvl w:val="0"/>
                <w:numId w:val="17"/>
              </w:numPr>
              <w:rPr>
                <w:rFonts w:cs="Arial"/>
              </w:rPr>
            </w:pPr>
            <w:hyperlink r:id="rId51" w:history="1">
              <w:r w:rsidR="009F3A1F" w:rsidRPr="00BA2F16">
                <w:rPr>
                  <w:rStyle w:val="Hyperlink"/>
                  <w:rFonts w:cs="Arial"/>
                </w:rPr>
                <w:t>http://www.maryevans.com/search.php</w:t>
              </w:r>
            </w:hyperlink>
          </w:p>
          <w:p w:rsidR="009F3A1F" w:rsidRPr="00BA2F16" w:rsidRDefault="00654327" w:rsidP="009F3A1F">
            <w:pPr>
              <w:pStyle w:val="ListParagraph"/>
              <w:numPr>
                <w:ilvl w:val="0"/>
                <w:numId w:val="17"/>
              </w:numPr>
              <w:rPr>
                <w:rFonts w:cs="Arial"/>
              </w:rPr>
            </w:pPr>
            <w:hyperlink r:id="rId52" w:anchor="p=1&amp;q=42-24332115" w:history="1">
              <w:r w:rsidR="009F3A1F" w:rsidRPr="00BA2F16">
                <w:rPr>
                  <w:rStyle w:val="Hyperlink"/>
                  <w:rFonts w:cs="Arial"/>
                </w:rPr>
                <w:t>http://www.corbisimages.com/Search#p=1&amp;q=42-24332115</w:t>
              </w:r>
            </w:hyperlink>
          </w:p>
        </w:tc>
      </w:tr>
      <w:tr w:rsidR="009F3A1F" w:rsidRPr="00D12CA6" w:rsidTr="009F3A1F">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BA2F16" w:rsidRDefault="009F3A1F" w:rsidP="009F3A1F">
            <w:pPr>
              <w:pStyle w:val="ListParagraph"/>
              <w:numPr>
                <w:ilvl w:val="0"/>
                <w:numId w:val="17"/>
              </w:numPr>
              <w:autoSpaceDE w:val="0"/>
              <w:autoSpaceDN w:val="0"/>
              <w:adjustRightInd w:val="0"/>
              <w:rPr>
                <w:rFonts w:cs="Arial"/>
              </w:rPr>
            </w:pPr>
            <w:r w:rsidRPr="00BA2F16">
              <w:rPr>
                <w:rFonts w:cs="Arial"/>
                <w:lang w:eastAsia="en-GB"/>
              </w:rPr>
              <w:t>Aggression after 1934: Abyssinia; Spanish Civil War; Rome–Berlin Axis; Albania; Pact of Steel</w:t>
            </w:r>
          </w:p>
        </w:tc>
        <w:tc>
          <w:tcPr>
            <w:tcW w:w="7513" w:type="dxa"/>
          </w:tcPr>
          <w:p w:rsidR="009F3A1F" w:rsidRPr="00D12CA6" w:rsidRDefault="009F3A1F" w:rsidP="009F3A1F">
            <w:pPr>
              <w:pStyle w:val="Default"/>
              <w:numPr>
                <w:ilvl w:val="0"/>
                <w:numId w:val="17"/>
              </w:numPr>
              <w:rPr>
                <w:b/>
                <w:sz w:val="20"/>
                <w:szCs w:val="20"/>
              </w:rPr>
            </w:pPr>
            <w:r>
              <w:rPr>
                <w:sz w:val="20"/>
                <w:szCs w:val="20"/>
              </w:rPr>
              <w:t>Research. Learner</w:t>
            </w:r>
            <w:r w:rsidRPr="00D12CA6">
              <w:rPr>
                <w:sz w:val="20"/>
                <w:szCs w:val="20"/>
              </w:rPr>
              <w:t xml:space="preserve">s identify evidence which suggests that Mussolini adopted a diplomatic approach to foreign policy in the period from 1919 to 1934. </w:t>
            </w:r>
            <w:r w:rsidRPr="00D12CA6">
              <w:rPr>
                <w:b/>
                <w:sz w:val="20"/>
                <w:szCs w:val="20"/>
              </w:rPr>
              <w:t>(</w:t>
            </w:r>
            <w:r>
              <w:rPr>
                <w:b/>
                <w:sz w:val="20"/>
                <w:szCs w:val="20"/>
              </w:rPr>
              <w:t>P) (</w:t>
            </w:r>
            <w:r w:rsidRPr="00D12CA6">
              <w:rPr>
                <w:b/>
                <w:sz w:val="20"/>
                <w:szCs w:val="20"/>
              </w:rPr>
              <w:t>I</w:t>
            </w:r>
            <w:r>
              <w:rPr>
                <w:b/>
                <w:sz w:val="20"/>
                <w:szCs w:val="20"/>
              </w:rPr>
              <w:t>) (H</w:t>
            </w:r>
            <w:r w:rsidRPr="00D12CA6">
              <w:rPr>
                <w:b/>
                <w:sz w:val="20"/>
                <w:szCs w:val="20"/>
              </w:rPr>
              <w:t>)</w:t>
            </w:r>
          </w:p>
          <w:p w:rsidR="009F3A1F" w:rsidRPr="00D12CA6" w:rsidRDefault="009F3A1F" w:rsidP="009F3A1F">
            <w:pPr>
              <w:pStyle w:val="Default"/>
              <w:numPr>
                <w:ilvl w:val="1"/>
                <w:numId w:val="17"/>
              </w:numPr>
              <w:rPr>
                <w:b/>
                <w:sz w:val="20"/>
                <w:szCs w:val="20"/>
              </w:rPr>
            </w:pPr>
            <w:r>
              <w:rPr>
                <w:sz w:val="20"/>
                <w:szCs w:val="20"/>
              </w:rPr>
              <w:t>D</w:t>
            </w:r>
            <w:r w:rsidRPr="00D12CA6">
              <w:rPr>
                <w:sz w:val="20"/>
                <w:szCs w:val="20"/>
              </w:rPr>
              <w:t>iscussion</w:t>
            </w:r>
            <w:r>
              <w:rPr>
                <w:sz w:val="20"/>
                <w:szCs w:val="20"/>
              </w:rPr>
              <w:t>. W</w:t>
            </w:r>
            <w:r w:rsidRPr="00D12CA6">
              <w:rPr>
                <w:sz w:val="20"/>
                <w:szCs w:val="20"/>
              </w:rPr>
              <w:t xml:space="preserve">hy did Mussolini adopt this approach? </w:t>
            </w:r>
            <w:r w:rsidRPr="00D12CA6">
              <w:rPr>
                <w:b/>
                <w:sz w:val="20"/>
                <w:szCs w:val="20"/>
              </w:rPr>
              <w:t>(W)</w:t>
            </w:r>
          </w:p>
          <w:p w:rsidR="009F3A1F" w:rsidRPr="00D12CA6" w:rsidRDefault="009F3A1F" w:rsidP="009F3A1F">
            <w:pPr>
              <w:pStyle w:val="Default"/>
              <w:numPr>
                <w:ilvl w:val="0"/>
                <w:numId w:val="17"/>
              </w:numPr>
              <w:rPr>
                <w:b/>
                <w:sz w:val="20"/>
                <w:szCs w:val="20"/>
              </w:rPr>
            </w:pPr>
            <w:r>
              <w:rPr>
                <w:sz w:val="20"/>
                <w:szCs w:val="20"/>
              </w:rPr>
              <w:t>Research. Learner</w:t>
            </w:r>
            <w:r w:rsidRPr="00D12CA6">
              <w:rPr>
                <w:sz w:val="20"/>
                <w:szCs w:val="20"/>
              </w:rPr>
              <w:t xml:space="preserve">s identify evidence which suggests that Mussolini adopted a more aggressive approach to foreign policy after 1934. </w:t>
            </w:r>
            <w:r w:rsidRPr="00D12CA6">
              <w:rPr>
                <w:b/>
                <w:sz w:val="20"/>
                <w:szCs w:val="20"/>
              </w:rPr>
              <w:t>(I)</w:t>
            </w:r>
          </w:p>
          <w:p w:rsidR="009F3A1F" w:rsidRPr="00D12CA6" w:rsidRDefault="009F3A1F" w:rsidP="009F3A1F">
            <w:pPr>
              <w:pStyle w:val="Default"/>
              <w:numPr>
                <w:ilvl w:val="1"/>
                <w:numId w:val="17"/>
              </w:numPr>
              <w:rPr>
                <w:b/>
                <w:sz w:val="20"/>
                <w:szCs w:val="20"/>
              </w:rPr>
            </w:pPr>
            <w:r>
              <w:rPr>
                <w:sz w:val="20"/>
                <w:szCs w:val="20"/>
              </w:rPr>
              <w:t>D</w:t>
            </w:r>
            <w:r w:rsidRPr="00D12CA6">
              <w:rPr>
                <w:sz w:val="20"/>
                <w:szCs w:val="20"/>
              </w:rPr>
              <w:t>iscussion</w:t>
            </w:r>
            <w:r>
              <w:rPr>
                <w:sz w:val="20"/>
                <w:szCs w:val="20"/>
              </w:rPr>
              <w:t>. W</w:t>
            </w:r>
            <w:r w:rsidRPr="00D12CA6">
              <w:rPr>
                <w:sz w:val="20"/>
                <w:szCs w:val="20"/>
              </w:rPr>
              <w:t xml:space="preserve">hy was this? </w:t>
            </w:r>
            <w:r w:rsidRPr="00D12CA6">
              <w:rPr>
                <w:b/>
                <w:sz w:val="20"/>
                <w:szCs w:val="20"/>
              </w:rPr>
              <w:t>(W)</w:t>
            </w:r>
          </w:p>
          <w:p w:rsidR="009F3A1F" w:rsidRPr="00D12CA6" w:rsidRDefault="009F3A1F" w:rsidP="009F3A1F">
            <w:pPr>
              <w:pStyle w:val="Default"/>
              <w:numPr>
                <w:ilvl w:val="0"/>
                <w:numId w:val="17"/>
              </w:numPr>
              <w:rPr>
                <w:b/>
                <w:sz w:val="20"/>
                <w:szCs w:val="20"/>
              </w:rPr>
            </w:pPr>
            <w:r w:rsidRPr="00D12CA6">
              <w:rPr>
                <w:sz w:val="20"/>
                <w:szCs w:val="20"/>
              </w:rPr>
              <w:t xml:space="preserve">Hold a ‘mock trial’. Divide the class into two groups. One group assigned to defend Mussolini’s foreign policy 1919-45, showing how it was in Italy’s best interests. The other group to ‘prosecute’, arguing that his foreign policy was not in Italy’s best interests. Group discussion of what emerges. </w:t>
            </w:r>
            <w:r w:rsidRPr="00D12CA6">
              <w:rPr>
                <w:b/>
                <w:sz w:val="20"/>
                <w:szCs w:val="20"/>
              </w:rPr>
              <w:t>(</w:t>
            </w:r>
            <w:r>
              <w:rPr>
                <w:b/>
                <w:sz w:val="20"/>
                <w:szCs w:val="20"/>
              </w:rPr>
              <w:t>W) (</w:t>
            </w:r>
            <w:r w:rsidRPr="00D12CA6">
              <w:rPr>
                <w:b/>
                <w:sz w:val="20"/>
                <w:szCs w:val="20"/>
              </w:rPr>
              <w:t>G)</w:t>
            </w:r>
          </w:p>
          <w:p w:rsidR="009F3A1F" w:rsidRPr="00D12CA6" w:rsidRDefault="009F3A1F" w:rsidP="009F3A1F">
            <w:pPr>
              <w:pStyle w:val="Default"/>
              <w:numPr>
                <w:ilvl w:val="0"/>
                <w:numId w:val="17"/>
              </w:numPr>
              <w:rPr>
                <w:b/>
                <w:sz w:val="20"/>
                <w:szCs w:val="20"/>
              </w:rPr>
            </w:pPr>
            <w:r>
              <w:rPr>
                <w:sz w:val="20"/>
                <w:szCs w:val="20"/>
              </w:rPr>
              <w:t>Provide learner</w:t>
            </w:r>
            <w:r w:rsidRPr="00D12CA6">
              <w:rPr>
                <w:sz w:val="20"/>
                <w:szCs w:val="20"/>
              </w:rPr>
              <w:t xml:space="preserve">s with two images of Mussolini, one from the cover of a French magazine in 1933 and the other by an Italian artist at around the same time. </w:t>
            </w:r>
            <w:r>
              <w:rPr>
                <w:sz w:val="20"/>
                <w:szCs w:val="20"/>
              </w:rPr>
              <w:t>Learner</w:t>
            </w:r>
            <w:r w:rsidRPr="00D12CA6">
              <w:rPr>
                <w:sz w:val="20"/>
                <w:szCs w:val="20"/>
              </w:rPr>
              <w:t xml:space="preserve">s explain how and why these illustrations give different impressions of Mussolini. Mark using generic mark scheme for Paper 1 (a) and provide formative feedback. </w:t>
            </w:r>
            <w:r w:rsidRPr="00D12CA6">
              <w:rPr>
                <w:b/>
                <w:sz w:val="20"/>
                <w:szCs w:val="20"/>
              </w:rPr>
              <w:t>(I)</w:t>
            </w:r>
          </w:p>
        </w:tc>
        <w:tc>
          <w:tcPr>
            <w:tcW w:w="3402" w:type="dxa"/>
            <w:vMerge/>
          </w:tcPr>
          <w:p w:rsidR="009F3A1F" w:rsidRPr="00BA2F16" w:rsidRDefault="009F3A1F" w:rsidP="009F3A1F">
            <w:pPr>
              <w:pStyle w:val="ListParagraph"/>
              <w:numPr>
                <w:ilvl w:val="0"/>
                <w:numId w:val="17"/>
              </w:numPr>
              <w:rPr>
                <w:rFonts w:cs="Arial"/>
              </w:rPr>
            </w:pPr>
          </w:p>
        </w:tc>
      </w:tr>
      <w:tr w:rsidR="009F3A1F" w:rsidRPr="00D12CA6" w:rsidTr="009F3A1F">
        <w:tc>
          <w:tcPr>
            <w:tcW w:w="1560" w:type="dxa"/>
            <w:vMerge w:val="restart"/>
          </w:tcPr>
          <w:p w:rsidR="009F3A1F" w:rsidRPr="009F3A1F" w:rsidRDefault="009F3A1F" w:rsidP="009F3A1F">
            <w:pPr>
              <w:rPr>
                <w:rFonts w:ascii="Arial" w:hAnsi="Arial" w:cs="Arial"/>
                <w:b/>
                <w:sz w:val="20"/>
                <w:szCs w:val="20"/>
              </w:rPr>
            </w:pPr>
            <w:bookmarkStart w:id="21" w:name="_Toc441139136"/>
            <w:r w:rsidRPr="009F3A1F">
              <w:rPr>
                <w:rFonts w:ascii="Arial" w:hAnsi="Arial" w:cs="Arial"/>
                <w:sz w:val="20"/>
                <w:szCs w:val="20"/>
                <w:lang w:eastAsia="en-GB"/>
              </w:rPr>
              <w:t>Why did civil war break out in Spain in 1936?</w:t>
            </w:r>
            <w:bookmarkEnd w:id="21"/>
          </w:p>
        </w:tc>
        <w:tc>
          <w:tcPr>
            <w:tcW w:w="2126" w:type="dxa"/>
          </w:tcPr>
          <w:p w:rsidR="009F3A1F" w:rsidRPr="00BA2F16" w:rsidRDefault="009F3A1F" w:rsidP="009F3A1F">
            <w:pPr>
              <w:pStyle w:val="ListParagraph"/>
              <w:numPr>
                <w:ilvl w:val="0"/>
                <w:numId w:val="17"/>
              </w:numPr>
              <w:autoSpaceDE w:val="0"/>
              <w:autoSpaceDN w:val="0"/>
              <w:adjustRightInd w:val="0"/>
              <w:rPr>
                <w:rFonts w:cs="Arial"/>
                <w:lang w:eastAsia="en-GB"/>
              </w:rPr>
            </w:pPr>
            <w:r w:rsidRPr="00BA2F16">
              <w:rPr>
                <w:rFonts w:cs="Arial"/>
                <w:lang w:eastAsia="en-GB"/>
              </w:rPr>
              <w:t>Reasons for King Alfonso XIII’s abdication in 1931</w:t>
            </w:r>
          </w:p>
          <w:p w:rsidR="009F3A1F" w:rsidRPr="00D12CA6" w:rsidRDefault="009F3A1F" w:rsidP="004B636C">
            <w:pPr>
              <w:autoSpaceDE w:val="0"/>
              <w:autoSpaceDN w:val="0"/>
              <w:adjustRightInd w:val="0"/>
              <w:rPr>
                <w:rFonts w:ascii="Arial" w:hAnsi="Arial" w:cs="Arial"/>
                <w:sz w:val="20"/>
                <w:szCs w:val="20"/>
                <w:lang w:eastAsia="en-GB"/>
              </w:rPr>
            </w:pPr>
          </w:p>
          <w:p w:rsidR="009F3A1F" w:rsidRPr="00BA2F16" w:rsidRDefault="009F3A1F" w:rsidP="009F3A1F">
            <w:pPr>
              <w:pStyle w:val="ListParagraph"/>
              <w:numPr>
                <w:ilvl w:val="0"/>
                <w:numId w:val="17"/>
              </w:numPr>
              <w:rPr>
                <w:rFonts w:cs="Arial"/>
              </w:rPr>
            </w:pPr>
            <w:r w:rsidRPr="00BA2F16">
              <w:rPr>
                <w:rFonts w:cs="Arial"/>
                <w:lang w:eastAsia="en-GB"/>
              </w:rPr>
              <w:t>Problems facing the new republic</w:t>
            </w:r>
          </w:p>
        </w:tc>
        <w:tc>
          <w:tcPr>
            <w:tcW w:w="7513" w:type="dxa"/>
          </w:tcPr>
          <w:p w:rsidR="009F3A1F" w:rsidRPr="00D12CA6" w:rsidRDefault="009F3A1F" w:rsidP="009F3A1F">
            <w:pPr>
              <w:pStyle w:val="Default"/>
              <w:numPr>
                <w:ilvl w:val="0"/>
                <w:numId w:val="17"/>
              </w:numPr>
              <w:rPr>
                <w:sz w:val="20"/>
                <w:szCs w:val="20"/>
              </w:rPr>
            </w:pPr>
            <w:r w:rsidRPr="00D12CA6">
              <w:rPr>
                <w:sz w:val="20"/>
                <w:szCs w:val="20"/>
              </w:rPr>
              <w:t xml:space="preserve">Individually or in pairs, </w:t>
            </w:r>
            <w:r>
              <w:rPr>
                <w:sz w:val="20"/>
                <w:szCs w:val="20"/>
              </w:rPr>
              <w:t>learner</w:t>
            </w:r>
            <w:r w:rsidRPr="00D12CA6">
              <w:rPr>
                <w:sz w:val="20"/>
                <w:szCs w:val="20"/>
              </w:rPr>
              <w:t>s to prepare brief presentations on one of the following</w:t>
            </w:r>
            <w:r>
              <w:rPr>
                <w:sz w:val="20"/>
                <w:szCs w:val="20"/>
              </w:rPr>
              <w:t xml:space="preserve">: </w:t>
            </w:r>
            <w:r w:rsidRPr="00D12CA6">
              <w:rPr>
                <w:b/>
                <w:sz w:val="20"/>
                <w:szCs w:val="20"/>
              </w:rPr>
              <w:t>(</w:t>
            </w:r>
            <w:r>
              <w:rPr>
                <w:b/>
                <w:sz w:val="20"/>
                <w:szCs w:val="20"/>
              </w:rPr>
              <w:t>P) (</w:t>
            </w:r>
            <w:r w:rsidRPr="00D12CA6">
              <w:rPr>
                <w:b/>
                <w:sz w:val="20"/>
                <w:szCs w:val="20"/>
              </w:rPr>
              <w:t>I)</w:t>
            </w:r>
          </w:p>
          <w:p w:rsidR="009F3A1F" w:rsidRPr="00BA2F16" w:rsidRDefault="009F3A1F" w:rsidP="009F3A1F">
            <w:pPr>
              <w:pStyle w:val="Default"/>
              <w:numPr>
                <w:ilvl w:val="1"/>
                <w:numId w:val="17"/>
              </w:numPr>
              <w:rPr>
                <w:color w:val="auto"/>
                <w:sz w:val="20"/>
                <w:szCs w:val="20"/>
              </w:rPr>
            </w:pPr>
            <w:r w:rsidRPr="00BA2F16">
              <w:rPr>
                <w:color w:val="auto"/>
                <w:sz w:val="20"/>
                <w:szCs w:val="20"/>
              </w:rPr>
              <w:t>Why was Spain politically unstable in the early 1930s?</w:t>
            </w:r>
          </w:p>
          <w:p w:rsidR="009F3A1F" w:rsidRPr="00BA2F16" w:rsidRDefault="009F3A1F" w:rsidP="009F3A1F">
            <w:pPr>
              <w:pStyle w:val="Default"/>
              <w:numPr>
                <w:ilvl w:val="1"/>
                <w:numId w:val="17"/>
              </w:numPr>
              <w:rPr>
                <w:color w:val="auto"/>
                <w:sz w:val="20"/>
                <w:szCs w:val="20"/>
              </w:rPr>
            </w:pPr>
            <w:r w:rsidRPr="00BA2F16">
              <w:rPr>
                <w:color w:val="auto"/>
                <w:sz w:val="20"/>
                <w:szCs w:val="20"/>
              </w:rPr>
              <w:t>Why did the king abdicate in 1931?</w:t>
            </w:r>
          </w:p>
          <w:p w:rsidR="009F3A1F" w:rsidRPr="00BA2F16" w:rsidRDefault="009F3A1F" w:rsidP="009F3A1F">
            <w:pPr>
              <w:pStyle w:val="Default"/>
              <w:numPr>
                <w:ilvl w:val="1"/>
                <w:numId w:val="17"/>
              </w:numPr>
              <w:rPr>
                <w:color w:val="auto"/>
                <w:sz w:val="20"/>
                <w:szCs w:val="20"/>
              </w:rPr>
            </w:pPr>
            <w:r w:rsidRPr="00BA2F16">
              <w:rPr>
                <w:color w:val="auto"/>
                <w:sz w:val="20"/>
                <w:szCs w:val="20"/>
              </w:rPr>
              <w:t>What problems faced the Republic after 1931?</w:t>
            </w:r>
          </w:p>
          <w:p w:rsidR="009F3A1F" w:rsidRPr="00BA2F16" w:rsidRDefault="009F3A1F" w:rsidP="009F3A1F">
            <w:pPr>
              <w:pStyle w:val="Default"/>
              <w:numPr>
                <w:ilvl w:val="1"/>
                <w:numId w:val="17"/>
              </w:numPr>
              <w:rPr>
                <w:color w:val="auto"/>
                <w:sz w:val="20"/>
                <w:szCs w:val="20"/>
              </w:rPr>
            </w:pPr>
            <w:r w:rsidRPr="00BA2F16">
              <w:rPr>
                <w:color w:val="auto"/>
                <w:sz w:val="20"/>
                <w:szCs w:val="20"/>
              </w:rPr>
              <w:t>What actions by the Republic led to the civil war?</w:t>
            </w:r>
          </w:p>
          <w:p w:rsidR="009F3A1F" w:rsidRPr="00BA2F16" w:rsidRDefault="009F3A1F" w:rsidP="009F3A1F">
            <w:pPr>
              <w:pStyle w:val="Default"/>
              <w:numPr>
                <w:ilvl w:val="1"/>
                <w:numId w:val="17"/>
              </w:numPr>
              <w:rPr>
                <w:color w:val="auto"/>
                <w:sz w:val="20"/>
                <w:szCs w:val="20"/>
              </w:rPr>
            </w:pPr>
            <w:r w:rsidRPr="00BA2F16">
              <w:rPr>
                <w:color w:val="auto"/>
                <w:sz w:val="20"/>
                <w:szCs w:val="20"/>
              </w:rPr>
              <w:t>What actions by the Right led to the civil war?</w:t>
            </w:r>
          </w:p>
          <w:p w:rsidR="009F3A1F" w:rsidRPr="00BA2F16" w:rsidRDefault="009F3A1F" w:rsidP="009F3A1F">
            <w:pPr>
              <w:pStyle w:val="Default"/>
              <w:numPr>
                <w:ilvl w:val="1"/>
                <w:numId w:val="17"/>
              </w:numPr>
              <w:rPr>
                <w:color w:val="auto"/>
                <w:sz w:val="20"/>
                <w:szCs w:val="20"/>
              </w:rPr>
            </w:pPr>
            <w:r w:rsidRPr="00BA2F16">
              <w:rPr>
                <w:color w:val="auto"/>
                <w:sz w:val="20"/>
                <w:szCs w:val="20"/>
              </w:rPr>
              <w:lastRenderedPageBreak/>
              <w:t>Why did civil war break out in 1936 and not before?</w:t>
            </w:r>
          </w:p>
          <w:p w:rsidR="009F3A1F" w:rsidRPr="00D12CA6" w:rsidRDefault="009F3A1F" w:rsidP="009F3A1F">
            <w:pPr>
              <w:pStyle w:val="Default"/>
              <w:numPr>
                <w:ilvl w:val="0"/>
                <w:numId w:val="17"/>
              </w:numPr>
              <w:rPr>
                <w:b/>
                <w:sz w:val="20"/>
                <w:szCs w:val="20"/>
              </w:rPr>
            </w:pPr>
            <w:r w:rsidRPr="00D12CA6">
              <w:rPr>
                <w:sz w:val="20"/>
                <w:szCs w:val="20"/>
              </w:rPr>
              <w:t xml:space="preserve">Following presentations, </w:t>
            </w:r>
            <w:r>
              <w:rPr>
                <w:sz w:val="20"/>
                <w:szCs w:val="20"/>
              </w:rPr>
              <w:t>d</w:t>
            </w:r>
            <w:r w:rsidRPr="00D12CA6">
              <w:rPr>
                <w:sz w:val="20"/>
                <w:szCs w:val="20"/>
              </w:rPr>
              <w:t xml:space="preserve">iscussion on the causes of the Spanish civil war. </w:t>
            </w:r>
            <w:r w:rsidRPr="00D12CA6">
              <w:rPr>
                <w:b/>
                <w:sz w:val="20"/>
                <w:szCs w:val="20"/>
              </w:rPr>
              <w:t>(W)</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lastRenderedPageBreak/>
              <w:t xml:space="preserve">Textbooks, e.g. </w:t>
            </w:r>
          </w:p>
          <w:p w:rsidR="009F3A1F" w:rsidRPr="00BA2F16" w:rsidRDefault="009F3A1F" w:rsidP="009F3A1F">
            <w:pPr>
              <w:pStyle w:val="ListParagraph"/>
              <w:numPr>
                <w:ilvl w:val="0"/>
                <w:numId w:val="17"/>
              </w:numPr>
              <w:rPr>
                <w:rFonts w:cs="Arial"/>
              </w:rPr>
            </w:pPr>
            <w:r w:rsidRPr="00BA2F16">
              <w:rPr>
                <w:rFonts w:cs="Arial"/>
              </w:rPr>
              <w:t xml:space="preserve">Thomas, </w:t>
            </w:r>
            <w:r w:rsidRPr="00BA2F16">
              <w:rPr>
                <w:rFonts w:cs="Arial"/>
                <w:i/>
              </w:rPr>
              <w:t>The Spanish Civil War</w:t>
            </w:r>
          </w:p>
          <w:p w:rsidR="009F3A1F" w:rsidRPr="00D12CA6" w:rsidRDefault="009F3A1F" w:rsidP="004B636C">
            <w:pPr>
              <w:rPr>
                <w:rFonts w:ascii="Arial" w:hAnsi="Arial" w:cs="Arial"/>
                <w:sz w:val="20"/>
                <w:szCs w:val="20"/>
              </w:rPr>
            </w:pPr>
          </w:p>
          <w:p w:rsidR="009F3A1F" w:rsidRPr="005A5FBC" w:rsidRDefault="009F3A1F" w:rsidP="004B636C">
            <w:pPr>
              <w:pStyle w:val="ListParagraph"/>
              <w:ind w:left="0"/>
              <w:rPr>
                <w:rFonts w:cs="Arial"/>
                <w:b/>
              </w:rPr>
            </w:pPr>
            <w:r w:rsidRPr="005A5FBC">
              <w:rPr>
                <w:rFonts w:cs="Arial"/>
                <w:b/>
              </w:rPr>
              <w:t xml:space="preserve">Online </w:t>
            </w:r>
          </w:p>
          <w:p w:rsidR="009F3A1F" w:rsidRPr="00BA2F16" w:rsidRDefault="00654327" w:rsidP="009F3A1F">
            <w:pPr>
              <w:pStyle w:val="ListParagraph"/>
              <w:numPr>
                <w:ilvl w:val="0"/>
                <w:numId w:val="17"/>
              </w:numPr>
              <w:rPr>
                <w:rFonts w:cs="Arial"/>
              </w:rPr>
            </w:pPr>
            <w:hyperlink r:id="rId53" w:history="1">
              <w:r w:rsidR="009F3A1F" w:rsidRPr="00BA2F16">
                <w:rPr>
                  <w:rStyle w:val="Hyperlink"/>
                  <w:rFonts w:cs="Arial"/>
                </w:rPr>
                <w:t>http://www.historylearningsite.co.uk/spanish_civil_war.htm</w:t>
              </w:r>
            </w:hyperlink>
          </w:p>
          <w:p w:rsidR="009F3A1F" w:rsidRPr="00BA2F16" w:rsidRDefault="00654327" w:rsidP="009F3A1F">
            <w:pPr>
              <w:pStyle w:val="ListParagraph"/>
              <w:numPr>
                <w:ilvl w:val="0"/>
                <w:numId w:val="17"/>
              </w:numPr>
              <w:rPr>
                <w:rFonts w:cs="Arial"/>
              </w:rPr>
            </w:pPr>
            <w:hyperlink r:id="rId54" w:history="1">
              <w:r w:rsidR="009F3A1F" w:rsidRPr="00BA2F16">
                <w:rPr>
                  <w:rStyle w:val="Hyperlink"/>
                  <w:rFonts w:cs="Arial"/>
                </w:rPr>
                <w:t>http://www.bbc.co.uk/bitesize/higher/history/roadwar/spancivil/revision/1/</w:t>
              </w:r>
            </w:hyperlink>
          </w:p>
          <w:p w:rsidR="009F3A1F" w:rsidRPr="00FF5744" w:rsidRDefault="00654327" w:rsidP="009F3A1F">
            <w:pPr>
              <w:pStyle w:val="ListParagraph"/>
              <w:numPr>
                <w:ilvl w:val="0"/>
                <w:numId w:val="17"/>
              </w:numPr>
              <w:rPr>
                <w:rFonts w:cs="Arial"/>
              </w:rPr>
            </w:pPr>
            <w:hyperlink r:id="rId55" w:history="1">
              <w:r w:rsidR="009F3A1F" w:rsidRPr="00BA2F16">
                <w:rPr>
                  <w:rStyle w:val="Hyperlink"/>
                  <w:rFonts w:cs="Arial"/>
                </w:rPr>
                <w:t>http://www.historyextra.com/feature/spain%E2%80%99s-very-international-civil-war</w:t>
              </w:r>
            </w:hyperlink>
          </w:p>
          <w:p w:rsidR="009F3A1F" w:rsidRPr="00D12CA6" w:rsidRDefault="00654327" w:rsidP="009F3A1F">
            <w:pPr>
              <w:pStyle w:val="ListParagraph"/>
              <w:numPr>
                <w:ilvl w:val="0"/>
                <w:numId w:val="17"/>
              </w:numPr>
              <w:rPr>
                <w:rFonts w:cs="Arial"/>
              </w:rPr>
            </w:pPr>
            <w:hyperlink r:id="rId56" w:anchor="p=1&amp;q=42-25807158" w:history="1">
              <w:r w:rsidR="009F3A1F" w:rsidRPr="009B0970">
                <w:rPr>
                  <w:rStyle w:val="Hyperlink"/>
                  <w:rFonts w:cs="Arial"/>
                </w:rPr>
                <w:t>http://www.corbisimages.com/Search#p=1&amp;q=42-25807158</w:t>
              </w:r>
            </w:hyperlink>
            <w:r w:rsidR="009F3A1F">
              <w:rPr>
                <w:rFonts w:cs="Arial"/>
              </w:rPr>
              <w:t xml:space="preserve"> Poster</w:t>
            </w:r>
          </w:p>
        </w:tc>
      </w:tr>
      <w:tr w:rsidR="009F3A1F" w:rsidRPr="00D12CA6" w:rsidTr="009F3A1F">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BA2F16" w:rsidRDefault="009F3A1F" w:rsidP="009F3A1F">
            <w:pPr>
              <w:pStyle w:val="ListParagraph"/>
              <w:numPr>
                <w:ilvl w:val="0"/>
                <w:numId w:val="17"/>
              </w:numPr>
              <w:rPr>
                <w:rFonts w:cs="Arial"/>
              </w:rPr>
            </w:pPr>
            <w:r w:rsidRPr="00BA2F16">
              <w:rPr>
                <w:rFonts w:cs="Arial"/>
                <w:lang w:eastAsia="en-GB"/>
              </w:rPr>
              <w:t>Reasons for and implications of Franco’s victory</w:t>
            </w:r>
          </w:p>
        </w:tc>
        <w:tc>
          <w:tcPr>
            <w:tcW w:w="7513" w:type="dxa"/>
          </w:tcPr>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 xml:space="preserve">iscussion to list and prioritise the key factors. </w:t>
            </w:r>
            <w:r w:rsidRPr="00D12CA6">
              <w:rPr>
                <w:b/>
                <w:sz w:val="20"/>
                <w:szCs w:val="20"/>
              </w:rPr>
              <w:t>(W)</w:t>
            </w:r>
          </w:p>
          <w:p w:rsidR="009F3A1F" w:rsidRPr="00D12CA6" w:rsidRDefault="009F3A1F" w:rsidP="009F3A1F">
            <w:pPr>
              <w:pStyle w:val="Default"/>
              <w:numPr>
                <w:ilvl w:val="0"/>
                <w:numId w:val="17"/>
              </w:numPr>
              <w:rPr>
                <w:b/>
                <w:sz w:val="20"/>
                <w:szCs w:val="20"/>
              </w:rPr>
            </w:pPr>
            <w:r>
              <w:rPr>
                <w:sz w:val="20"/>
                <w:szCs w:val="20"/>
              </w:rPr>
              <w:t>Written work / homework. Learner</w:t>
            </w:r>
            <w:r w:rsidRPr="00D12CA6">
              <w:rPr>
                <w:sz w:val="20"/>
                <w:szCs w:val="20"/>
              </w:rPr>
              <w:t xml:space="preserve">s answer the question </w:t>
            </w:r>
            <w:r w:rsidRPr="00D12CA6">
              <w:rPr>
                <w:i/>
                <w:sz w:val="20"/>
                <w:szCs w:val="20"/>
              </w:rPr>
              <w:t>‘The disunity of the republican forces was the main reason why the nationalists were able to win the Spanish Civil War.’ How far do you agree?</w:t>
            </w:r>
            <w:r w:rsidRPr="00D12CA6">
              <w:rPr>
                <w:sz w:val="20"/>
                <w:szCs w:val="20"/>
              </w:rPr>
              <w:t xml:space="preserve"> Mark using generic mark scheme for Paper 2 (b) and provide formative feedback. </w:t>
            </w:r>
            <w:r w:rsidRPr="00D12CA6">
              <w:rPr>
                <w:b/>
                <w:sz w:val="20"/>
                <w:szCs w:val="20"/>
              </w:rPr>
              <w:t>(I</w:t>
            </w:r>
            <w:r>
              <w:rPr>
                <w:b/>
                <w:sz w:val="20"/>
                <w:szCs w:val="20"/>
              </w:rPr>
              <w:t>) (H</w:t>
            </w:r>
            <w:r w:rsidRPr="00D12CA6">
              <w:rPr>
                <w:b/>
                <w:sz w:val="20"/>
                <w:szCs w:val="20"/>
              </w:rPr>
              <w:t>)</w:t>
            </w:r>
          </w:p>
          <w:p w:rsidR="009F3A1F" w:rsidRPr="00D12CA6" w:rsidRDefault="009F3A1F" w:rsidP="009F3A1F">
            <w:pPr>
              <w:pStyle w:val="Default"/>
              <w:numPr>
                <w:ilvl w:val="0"/>
                <w:numId w:val="17"/>
              </w:numPr>
              <w:rPr>
                <w:b/>
                <w:sz w:val="20"/>
                <w:szCs w:val="20"/>
              </w:rPr>
            </w:pPr>
            <w:r>
              <w:rPr>
                <w:sz w:val="20"/>
                <w:szCs w:val="20"/>
              </w:rPr>
              <w:t xml:space="preserve">Discussion. </w:t>
            </w:r>
            <w:r w:rsidRPr="00D12CA6">
              <w:rPr>
                <w:sz w:val="20"/>
                <w:szCs w:val="20"/>
              </w:rPr>
              <w:t xml:space="preserve">Provide </w:t>
            </w:r>
            <w:r>
              <w:rPr>
                <w:sz w:val="20"/>
                <w:szCs w:val="20"/>
              </w:rPr>
              <w:t>learner</w:t>
            </w:r>
            <w:r w:rsidRPr="00D12CA6">
              <w:rPr>
                <w:sz w:val="20"/>
                <w:szCs w:val="20"/>
              </w:rPr>
              <w:t>s with</w:t>
            </w:r>
            <w:r>
              <w:rPr>
                <w:sz w:val="20"/>
                <w:szCs w:val="20"/>
              </w:rPr>
              <w:t xml:space="preserve"> a</w:t>
            </w:r>
            <w:r w:rsidRPr="00D12CA6">
              <w:rPr>
                <w:sz w:val="20"/>
                <w:szCs w:val="20"/>
              </w:rPr>
              <w:t xml:space="preserve"> copy of poster issued during </w:t>
            </w:r>
            <w:r>
              <w:rPr>
                <w:sz w:val="20"/>
                <w:szCs w:val="20"/>
              </w:rPr>
              <w:t>the Spanish civil war. W</w:t>
            </w:r>
            <w:r w:rsidRPr="00D12CA6">
              <w:rPr>
                <w:sz w:val="20"/>
                <w:szCs w:val="20"/>
              </w:rPr>
              <w:t xml:space="preserve">hich side issued the poster and what was its purpose? </w:t>
            </w:r>
            <w:r w:rsidRPr="00D12CA6">
              <w:rPr>
                <w:b/>
                <w:sz w:val="20"/>
                <w:szCs w:val="20"/>
              </w:rPr>
              <w:t>(</w:t>
            </w:r>
            <w:r>
              <w:rPr>
                <w:b/>
                <w:sz w:val="20"/>
                <w:szCs w:val="20"/>
              </w:rPr>
              <w:t>W) (</w:t>
            </w:r>
            <w:r w:rsidRPr="00D12CA6">
              <w:rPr>
                <w:b/>
                <w:sz w:val="20"/>
                <w:szCs w:val="20"/>
              </w:rPr>
              <w:t>G)</w:t>
            </w:r>
          </w:p>
        </w:tc>
        <w:tc>
          <w:tcPr>
            <w:tcW w:w="3402" w:type="dxa"/>
            <w:vMerge/>
          </w:tcPr>
          <w:p w:rsidR="009F3A1F" w:rsidRPr="00BA2F16" w:rsidRDefault="009F3A1F" w:rsidP="009F3A1F">
            <w:pPr>
              <w:pStyle w:val="ListParagraph"/>
              <w:numPr>
                <w:ilvl w:val="0"/>
                <w:numId w:val="17"/>
              </w:numPr>
              <w:rPr>
                <w:rFonts w:cs="Arial"/>
              </w:rPr>
            </w:pPr>
          </w:p>
        </w:tc>
      </w:tr>
      <w:tr w:rsidR="009F3A1F" w:rsidRPr="00D12CA6" w:rsidTr="009F3A1F">
        <w:trPr>
          <w:trHeight w:val="2058"/>
        </w:trPr>
        <w:tc>
          <w:tcPr>
            <w:tcW w:w="1560" w:type="dxa"/>
            <w:vMerge w:val="restart"/>
          </w:tcPr>
          <w:p w:rsidR="009F3A1F" w:rsidRPr="009F3A1F" w:rsidRDefault="009F3A1F" w:rsidP="009F3A1F">
            <w:pPr>
              <w:rPr>
                <w:rFonts w:ascii="Arial" w:hAnsi="Arial" w:cs="Arial"/>
                <w:b/>
                <w:sz w:val="20"/>
                <w:szCs w:val="20"/>
              </w:rPr>
            </w:pPr>
            <w:bookmarkStart w:id="22" w:name="_Toc441139137"/>
            <w:r w:rsidRPr="009F3A1F">
              <w:rPr>
                <w:rFonts w:ascii="Arial" w:hAnsi="Arial" w:cs="Arial"/>
                <w:sz w:val="20"/>
                <w:szCs w:val="20"/>
                <w:lang w:eastAsia="en-GB"/>
              </w:rPr>
              <w:t>What were the aims and implications of Hitler’s foreign policy?</w:t>
            </w:r>
            <w:bookmarkEnd w:id="22"/>
          </w:p>
        </w:tc>
        <w:tc>
          <w:tcPr>
            <w:tcW w:w="2126" w:type="dxa"/>
          </w:tcPr>
          <w:p w:rsidR="009F3A1F" w:rsidRPr="00BA2F16" w:rsidRDefault="009F3A1F" w:rsidP="009F3A1F">
            <w:pPr>
              <w:pStyle w:val="ListParagraph"/>
              <w:numPr>
                <w:ilvl w:val="0"/>
                <w:numId w:val="17"/>
              </w:numPr>
              <w:autoSpaceDE w:val="0"/>
              <w:autoSpaceDN w:val="0"/>
              <w:adjustRightInd w:val="0"/>
              <w:rPr>
                <w:rFonts w:cs="Arial"/>
              </w:rPr>
            </w:pPr>
            <w:r w:rsidRPr="00BA2F16">
              <w:rPr>
                <w:rFonts w:cs="Arial"/>
                <w:lang w:eastAsia="en-GB"/>
              </w:rPr>
              <w:t>Hitler’s general aims – destroying Versailles Treaty, building up army, recovering lost territory, bringing all German-speaking people into the Reich</w:t>
            </w:r>
          </w:p>
        </w:tc>
        <w:tc>
          <w:tcPr>
            <w:tcW w:w="7513" w:type="dxa"/>
          </w:tcPr>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W</w:t>
            </w:r>
            <w:r w:rsidRPr="00D12CA6">
              <w:rPr>
                <w:sz w:val="20"/>
                <w:szCs w:val="20"/>
              </w:rPr>
              <w:t xml:space="preserve">hat were the main aims of Hitler’s foreign policy? </w:t>
            </w:r>
            <w:r w:rsidRPr="00D12CA6">
              <w:rPr>
                <w:b/>
                <w:sz w:val="20"/>
                <w:szCs w:val="20"/>
              </w:rPr>
              <w:t>(W)</w:t>
            </w:r>
          </w:p>
          <w:p w:rsidR="009F3A1F" w:rsidRPr="00D12CA6" w:rsidRDefault="009F3A1F" w:rsidP="009F3A1F">
            <w:pPr>
              <w:pStyle w:val="Default"/>
              <w:numPr>
                <w:ilvl w:val="0"/>
                <w:numId w:val="17"/>
              </w:numPr>
              <w:rPr>
                <w:sz w:val="20"/>
                <w:szCs w:val="20"/>
              </w:rPr>
            </w:pPr>
            <w:r>
              <w:rPr>
                <w:sz w:val="20"/>
                <w:szCs w:val="20"/>
              </w:rPr>
              <w:t>Written work / homework. Learner</w:t>
            </w:r>
            <w:r w:rsidRPr="00D12CA6">
              <w:rPr>
                <w:sz w:val="20"/>
                <w:szCs w:val="20"/>
              </w:rPr>
              <w:t xml:space="preserve">s answer the question </w:t>
            </w:r>
            <w:proofErr w:type="gramStart"/>
            <w:r w:rsidRPr="00D12CA6">
              <w:rPr>
                <w:i/>
                <w:sz w:val="20"/>
                <w:szCs w:val="20"/>
              </w:rPr>
              <w:t>To</w:t>
            </w:r>
            <w:proofErr w:type="gramEnd"/>
            <w:r w:rsidRPr="00D12CA6">
              <w:rPr>
                <w:i/>
                <w:sz w:val="20"/>
                <w:szCs w:val="20"/>
              </w:rPr>
              <w:t xml:space="preserve"> what extent was Hitler’s main foreign policy aim to overturn the Treaty of Versailles?</w:t>
            </w:r>
            <w:r w:rsidRPr="00D12CA6">
              <w:rPr>
                <w:sz w:val="20"/>
                <w:szCs w:val="20"/>
              </w:rPr>
              <w:t xml:space="preserve"> Mark using the generic mark scheme for Paper 2 (b) and provide formative feedback. </w:t>
            </w:r>
            <w:r w:rsidRPr="00D12CA6">
              <w:rPr>
                <w:b/>
                <w:sz w:val="20"/>
                <w:szCs w:val="20"/>
              </w:rPr>
              <w:t>(I</w:t>
            </w:r>
            <w:r>
              <w:rPr>
                <w:b/>
                <w:sz w:val="20"/>
                <w:szCs w:val="20"/>
              </w:rPr>
              <w:t>) (H</w:t>
            </w:r>
            <w:r w:rsidRPr="00D12CA6">
              <w:rPr>
                <w:b/>
                <w:sz w:val="20"/>
                <w:szCs w:val="20"/>
              </w:rPr>
              <w:t>)</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BA2F16" w:rsidRDefault="009F3A1F" w:rsidP="009F3A1F">
            <w:pPr>
              <w:pStyle w:val="ListParagraph"/>
              <w:numPr>
                <w:ilvl w:val="0"/>
                <w:numId w:val="17"/>
              </w:numPr>
              <w:rPr>
                <w:rFonts w:cs="Arial"/>
                <w:i/>
              </w:rPr>
            </w:pPr>
            <w:r w:rsidRPr="00BA2F16">
              <w:rPr>
                <w:rFonts w:cs="Arial"/>
              </w:rPr>
              <w:t xml:space="preserve">Bell, </w:t>
            </w:r>
            <w:r w:rsidRPr="00BA2F16">
              <w:rPr>
                <w:rFonts w:cs="Arial"/>
                <w:i/>
              </w:rPr>
              <w:t>The Origins of the Second World War in Europe</w:t>
            </w:r>
          </w:p>
          <w:p w:rsidR="009F3A1F" w:rsidRPr="00BA2F16" w:rsidRDefault="009F3A1F" w:rsidP="009F3A1F">
            <w:pPr>
              <w:pStyle w:val="ListParagraph"/>
              <w:numPr>
                <w:ilvl w:val="0"/>
                <w:numId w:val="17"/>
              </w:numPr>
              <w:rPr>
                <w:rFonts w:cs="Arial"/>
                <w:i/>
              </w:rPr>
            </w:pPr>
            <w:proofErr w:type="spellStart"/>
            <w:r w:rsidRPr="00BA2F16">
              <w:rPr>
                <w:rFonts w:cs="Arial"/>
              </w:rPr>
              <w:t>Bracher</w:t>
            </w:r>
            <w:proofErr w:type="spellEnd"/>
            <w:r w:rsidRPr="00BA2F16">
              <w:rPr>
                <w:rFonts w:cs="Arial"/>
              </w:rPr>
              <w:t xml:space="preserve">, </w:t>
            </w:r>
            <w:r w:rsidRPr="00BA2F16">
              <w:rPr>
                <w:rFonts w:cs="Arial"/>
                <w:i/>
              </w:rPr>
              <w:t>The German Dictatorship</w:t>
            </w:r>
          </w:p>
          <w:p w:rsidR="009F3A1F" w:rsidRPr="00BA2F16" w:rsidRDefault="009F3A1F" w:rsidP="009F3A1F">
            <w:pPr>
              <w:pStyle w:val="ListParagraph"/>
              <w:numPr>
                <w:ilvl w:val="0"/>
                <w:numId w:val="17"/>
              </w:numPr>
              <w:rPr>
                <w:rFonts w:cs="Arial"/>
                <w:i/>
              </w:rPr>
            </w:pPr>
            <w:proofErr w:type="spellStart"/>
            <w:r w:rsidRPr="00BA2F16">
              <w:rPr>
                <w:rFonts w:cs="Arial"/>
              </w:rPr>
              <w:t>Jackel</w:t>
            </w:r>
            <w:proofErr w:type="spellEnd"/>
            <w:r w:rsidRPr="00BA2F16">
              <w:rPr>
                <w:rFonts w:cs="Arial"/>
              </w:rPr>
              <w:t xml:space="preserve">, </w:t>
            </w:r>
            <w:r w:rsidRPr="00BA2F16">
              <w:rPr>
                <w:rFonts w:cs="Arial"/>
                <w:i/>
              </w:rPr>
              <w:t>Hitler’s World View</w:t>
            </w:r>
          </w:p>
          <w:p w:rsidR="009F3A1F" w:rsidRPr="00BA2F16" w:rsidRDefault="009F3A1F" w:rsidP="009F3A1F">
            <w:pPr>
              <w:pStyle w:val="ListParagraph"/>
              <w:numPr>
                <w:ilvl w:val="0"/>
                <w:numId w:val="17"/>
              </w:numPr>
              <w:rPr>
                <w:rFonts w:cs="Arial"/>
              </w:rPr>
            </w:pPr>
            <w:r w:rsidRPr="00BA2F16">
              <w:rPr>
                <w:rFonts w:cs="Arial"/>
              </w:rPr>
              <w:t xml:space="preserve">Parker, </w:t>
            </w:r>
            <w:r w:rsidRPr="00BA2F16">
              <w:rPr>
                <w:rFonts w:cs="Arial"/>
                <w:i/>
              </w:rPr>
              <w:t>Chamberlain and Appeasement</w:t>
            </w:r>
          </w:p>
          <w:p w:rsidR="009F3A1F" w:rsidRPr="00BA2F16" w:rsidRDefault="009F3A1F" w:rsidP="009F3A1F">
            <w:pPr>
              <w:pStyle w:val="ListParagraph"/>
              <w:numPr>
                <w:ilvl w:val="0"/>
                <w:numId w:val="17"/>
              </w:numPr>
              <w:rPr>
                <w:rFonts w:cs="Arial"/>
                <w:i/>
              </w:rPr>
            </w:pPr>
            <w:r w:rsidRPr="00BA2F16">
              <w:rPr>
                <w:rFonts w:cs="Arial"/>
              </w:rPr>
              <w:t xml:space="preserve">Taylor, </w:t>
            </w:r>
            <w:r w:rsidRPr="00BA2F16">
              <w:rPr>
                <w:rFonts w:cs="Arial"/>
                <w:i/>
              </w:rPr>
              <w:t>The Origins of the Second World War</w:t>
            </w:r>
          </w:p>
          <w:p w:rsidR="009F3A1F" w:rsidRPr="007D7967" w:rsidRDefault="009F3A1F" w:rsidP="004B636C">
            <w:pPr>
              <w:rPr>
                <w:rFonts w:ascii="Arial" w:hAnsi="Arial" w:cs="Arial"/>
                <w:sz w:val="20"/>
                <w:szCs w:val="20"/>
              </w:rPr>
            </w:pPr>
          </w:p>
          <w:p w:rsidR="009F3A1F" w:rsidRPr="007D7967" w:rsidRDefault="009F3A1F" w:rsidP="004B636C">
            <w:pPr>
              <w:pStyle w:val="ListParagraph"/>
              <w:ind w:left="0"/>
              <w:rPr>
                <w:rFonts w:cs="Arial"/>
                <w:b/>
              </w:rPr>
            </w:pPr>
            <w:r w:rsidRPr="007D7967">
              <w:rPr>
                <w:rFonts w:cs="Arial"/>
                <w:b/>
              </w:rPr>
              <w:t xml:space="preserve">Online </w:t>
            </w:r>
          </w:p>
          <w:p w:rsidR="009F3A1F" w:rsidRPr="007D7967" w:rsidRDefault="00654327" w:rsidP="009F3A1F">
            <w:pPr>
              <w:pStyle w:val="ListParagraph"/>
              <w:numPr>
                <w:ilvl w:val="0"/>
                <w:numId w:val="17"/>
              </w:numPr>
              <w:rPr>
                <w:rFonts w:cs="Arial"/>
              </w:rPr>
            </w:pPr>
            <w:hyperlink r:id="rId57" w:history="1">
              <w:r w:rsidR="009F3A1F" w:rsidRPr="007D7967">
                <w:rPr>
                  <w:rStyle w:val="Hyperlink"/>
                  <w:rFonts w:cs="Arial"/>
                </w:rPr>
                <w:t>http://www.johndclare.net/RoadtoWWII1_IGCSEnotes.htm</w:t>
              </w:r>
            </w:hyperlink>
          </w:p>
          <w:p w:rsidR="009F3A1F" w:rsidRPr="007D7967" w:rsidRDefault="00654327" w:rsidP="009F3A1F">
            <w:pPr>
              <w:pStyle w:val="ListParagraph"/>
              <w:numPr>
                <w:ilvl w:val="0"/>
                <w:numId w:val="17"/>
              </w:numPr>
              <w:rPr>
                <w:rFonts w:cs="Arial"/>
              </w:rPr>
            </w:pPr>
            <w:hyperlink r:id="rId58" w:history="1">
              <w:r w:rsidR="009F3A1F" w:rsidRPr="007D7967">
                <w:rPr>
                  <w:rStyle w:val="Hyperlink"/>
                  <w:rFonts w:cs="Arial"/>
                </w:rPr>
                <w:t>http://www.bbc.co.uk/schools/gcsebitesize/history/mwh/ir1/hitlersaimsandactionsrev1.shtml</w:t>
              </w:r>
            </w:hyperlink>
          </w:p>
          <w:p w:rsidR="009F3A1F" w:rsidRPr="00FF5744" w:rsidRDefault="00654327" w:rsidP="009F3A1F">
            <w:pPr>
              <w:pStyle w:val="Default"/>
              <w:numPr>
                <w:ilvl w:val="0"/>
                <w:numId w:val="17"/>
              </w:numPr>
              <w:rPr>
                <w:color w:val="auto"/>
                <w:sz w:val="20"/>
                <w:szCs w:val="20"/>
              </w:rPr>
            </w:pPr>
            <w:hyperlink r:id="rId59" w:history="1">
              <w:r w:rsidR="009F3A1F" w:rsidRPr="007D7967">
                <w:rPr>
                  <w:rStyle w:val="Hyperlink"/>
                  <w:rFonts w:cs="Arial"/>
                  <w:sz w:val="20"/>
                  <w:szCs w:val="20"/>
                </w:rPr>
                <w:t>http://www.cartoons.ac.uk/record/LSE4323</w:t>
              </w:r>
            </w:hyperlink>
            <w:r w:rsidR="009F3A1F">
              <w:rPr>
                <w:color w:val="auto"/>
                <w:sz w:val="20"/>
                <w:szCs w:val="20"/>
              </w:rPr>
              <w:t xml:space="preserve"> </w:t>
            </w:r>
          </w:p>
          <w:p w:rsidR="009F3A1F" w:rsidRPr="007D7967" w:rsidRDefault="00654327" w:rsidP="009F3A1F">
            <w:pPr>
              <w:pStyle w:val="NormalWeb"/>
              <w:numPr>
                <w:ilvl w:val="0"/>
                <w:numId w:val="17"/>
              </w:numPr>
              <w:spacing w:before="0" w:beforeAutospacing="0" w:after="0" w:afterAutospacing="0"/>
              <w:jc w:val="both"/>
              <w:rPr>
                <w:rFonts w:ascii="Arial" w:hAnsi="Arial" w:cs="Arial"/>
                <w:sz w:val="20"/>
                <w:szCs w:val="20"/>
              </w:rPr>
            </w:pPr>
            <w:hyperlink r:id="rId60" w:history="1">
              <w:r w:rsidR="009F3A1F" w:rsidRPr="007D7967">
                <w:rPr>
                  <w:rStyle w:val="Hyperlink"/>
                  <w:rFonts w:ascii="Arial" w:hAnsi="Arial" w:cs="Arial"/>
                  <w:sz w:val="20"/>
                  <w:szCs w:val="20"/>
                </w:rPr>
                <w:t>http://www.johndclare.net/Roadto</w:t>
              </w:r>
              <w:r w:rsidR="009F3A1F" w:rsidRPr="007D7967">
                <w:rPr>
                  <w:rStyle w:val="Hyperlink"/>
                  <w:rFonts w:ascii="Arial" w:hAnsi="Arial" w:cs="Arial"/>
                  <w:sz w:val="20"/>
                  <w:szCs w:val="20"/>
                </w:rPr>
                <w:lastRenderedPageBreak/>
                <w:t>WWII8.htm</w:t>
              </w:r>
            </w:hyperlink>
            <w:r w:rsidR="009F3A1F" w:rsidRPr="007D7967">
              <w:rPr>
                <w:rFonts w:ascii="Arial" w:hAnsi="Arial" w:cs="Arial"/>
                <w:sz w:val="20"/>
                <w:szCs w:val="20"/>
              </w:rPr>
              <w:t xml:space="preserve"> </w:t>
            </w:r>
          </w:p>
          <w:p w:rsidR="009F3A1F" w:rsidRPr="007D7967" w:rsidRDefault="00654327" w:rsidP="009F3A1F">
            <w:pPr>
              <w:pStyle w:val="ListParagraph"/>
              <w:numPr>
                <w:ilvl w:val="0"/>
                <w:numId w:val="17"/>
              </w:numPr>
              <w:rPr>
                <w:rFonts w:cs="Arial"/>
              </w:rPr>
            </w:pPr>
            <w:hyperlink r:id="rId61" w:history="1">
              <w:r w:rsidR="009F3A1F" w:rsidRPr="007D7967">
                <w:rPr>
                  <w:rStyle w:val="Hyperlink"/>
                  <w:rFonts w:cs="Arial"/>
                </w:rPr>
                <w:t>http://www.ushmm.org/wlc/en/article.php?ModuleId=10005203</w:t>
              </w:r>
            </w:hyperlink>
            <w:r w:rsidR="009F3A1F" w:rsidRPr="007D7967">
              <w:rPr>
                <w:rFonts w:cs="Arial"/>
              </w:rPr>
              <w:t xml:space="preserve"> </w:t>
            </w:r>
          </w:p>
          <w:p w:rsidR="009F3A1F" w:rsidRPr="007D7967" w:rsidRDefault="00654327" w:rsidP="009F3A1F">
            <w:pPr>
              <w:pStyle w:val="ListParagraph"/>
              <w:numPr>
                <w:ilvl w:val="0"/>
                <w:numId w:val="17"/>
              </w:numPr>
              <w:rPr>
                <w:rFonts w:cs="Arial"/>
              </w:rPr>
            </w:pPr>
            <w:hyperlink r:id="rId62" w:history="1">
              <w:r w:rsidR="009F3A1F" w:rsidRPr="007D7967">
                <w:rPr>
                  <w:rStyle w:val="Hyperlink"/>
                  <w:rFonts w:cs="Arial"/>
                </w:rPr>
                <w:t>http://www.historyhome.co.uk/europe/hitfor.htm</w:t>
              </w:r>
            </w:hyperlink>
          </w:p>
          <w:p w:rsidR="009F3A1F" w:rsidRPr="00D12CA6" w:rsidRDefault="00654327" w:rsidP="009F3A1F">
            <w:pPr>
              <w:pStyle w:val="ListParagraph"/>
              <w:numPr>
                <w:ilvl w:val="0"/>
                <w:numId w:val="17"/>
              </w:numPr>
              <w:rPr>
                <w:rFonts w:cs="Arial"/>
                <w:i/>
              </w:rPr>
            </w:pPr>
            <w:hyperlink r:id="rId63" w:history="1">
              <w:r w:rsidR="009F3A1F" w:rsidRPr="007D7967">
                <w:rPr>
                  <w:rStyle w:val="Hyperlink"/>
                  <w:rFonts w:cs="Arial"/>
                </w:rPr>
                <w:t>http://hsc.csu.edu.au/modern_history/national_studies/germany/4024/nazi.htm</w:t>
              </w:r>
            </w:hyperlink>
          </w:p>
        </w:tc>
      </w:tr>
      <w:tr w:rsidR="009F3A1F" w:rsidRPr="00D12CA6" w:rsidTr="009F3A1F">
        <w:trPr>
          <w:trHeight w:val="1692"/>
        </w:trPr>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F43D2C" w:rsidRDefault="009F3A1F" w:rsidP="009F3A1F">
            <w:pPr>
              <w:pStyle w:val="ListParagraph"/>
              <w:numPr>
                <w:ilvl w:val="0"/>
                <w:numId w:val="17"/>
              </w:numPr>
              <w:rPr>
                <w:rFonts w:cs="Arial"/>
              </w:rPr>
            </w:pPr>
            <w:r w:rsidRPr="00F43D2C">
              <w:rPr>
                <w:rFonts w:cs="Arial"/>
                <w:lang w:eastAsia="en-GB"/>
              </w:rPr>
              <w:t>Successes, 1933–38; appeasement</w:t>
            </w:r>
          </w:p>
        </w:tc>
        <w:tc>
          <w:tcPr>
            <w:tcW w:w="7513" w:type="dxa"/>
          </w:tcPr>
          <w:p w:rsidR="009F3A1F" w:rsidRPr="00D12CA6" w:rsidRDefault="009F3A1F" w:rsidP="009F3A1F">
            <w:pPr>
              <w:pStyle w:val="Default"/>
              <w:numPr>
                <w:ilvl w:val="0"/>
                <w:numId w:val="17"/>
              </w:numPr>
              <w:rPr>
                <w:b/>
                <w:sz w:val="20"/>
                <w:szCs w:val="20"/>
              </w:rPr>
            </w:pPr>
            <w:r w:rsidRPr="00D12CA6">
              <w:rPr>
                <w:sz w:val="20"/>
                <w:szCs w:val="20"/>
              </w:rPr>
              <w:t>Research</w:t>
            </w:r>
            <w:r>
              <w:rPr>
                <w:sz w:val="20"/>
                <w:szCs w:val="20"/>
              </w:rPr>
              <w:t>. Learners</w:t>
            </w:r>
            <w:r w:rsidRPr="00D12CA6">
              <w:rPr>
                <w:sz w:val="20"/>
                <w:szCs w:val="20"/>
              </w:rPr>
              <w:t xml:space="preserve"> list Hitler’s foreign policy actions and achievements 1933</w:t>
            </w:r>
            <w:r>
              <w:rPr>
                <w:sz w:val="20"/>
                <w:szCs w:val="20"/>
              </w:rPr>
              <w:t>–</w:t>
            </w:r>
            <w:r w:rsidRPr="00D12CA6">
              <w:rPr>
                <w:sz w:val="20"/>
                <w:szCs w:val="20"/>
              </w:rPr>
              <w:t xml:space="preserve">8. </w:t>
            </w:r>
            <w:r w:rsidRPr="00D12CA6">
              <w:rPr>
                <w:b/>
                <w:sz w:val="20"/>
                <w:szCs w:val="20"/>
              </w:rPr>
              <w:t>(I)</w:t>
            </w:r>
          </w:p>
          <w:p w:rsidR="009F3A1F" w:rsidRPr="00D12CA6" w:rsidRDefault="009F3A1F" w:rsidP="009F3A1F">
            <w:pPr>
              <w:pStyle w:val="Default"/>
              <w:numPr>
                <w:ilvl w:val="0"/>
                <w:numId w:val="17"/>
              </w:numPr>
              <w:rPr>
                <w:b/>
                <w:sz w:val="20"/>
                <w:szCs w:val="20"/>
              </w:rPr>
            </w:pPr>
            <w:r>
              <w:rPr>
                <w:sz w:val="20"/>
                <w:szCs w:val="20"/>
              </w:rPr>
              <w:t>Dis</w:t>
            </w:r>
            <w:r w:rsidRPr="00D12CA6">
              <w:rPr>
                <w:sz w:val="20"/>
                <w:szCs w:val="20"/>
              </w:rPr>
              <w:t>cussion</w:t>
            </w:r>
            <w:r>
              <w:rPr>
                <w:sz w:val="20"/>
                <w:szCs w:val="20"/>
              </w:rPr>
              <w:t>. H</w:t>
            </w:r>
            <w:r w:rsidRPr="00D12CA6">
              <w:rPr>
                <w:sz w:val="20"/>
                <w:szCs w:val="20"/>
              </w:rPr>
              <w:t>ow far could Hitler’s actions in the period 1933</w:t>
            </w:r>
            <w:r>
              <w:rPr>
                <w:sz w:val="20"/>
                <w:szCs w:val="20"/>
              </w:rPr>
              <w:t>–</w:t>
            </w:r>
            <w:r w:rsidRPr="00D12CA6">
              <w:rPr>
                <w:sz w:val="20"/>
                <w:szCs w:val="20"/>
              </w:rPr>
              <w:t xml:space="preserve">8 be justified? </w:t>
            </w:r>
            <w:r w:rsidRPr="00D12CA6">
              <w:rPr>
                <w:b/>
                <w:sz w:val="20"/>
                <w:szCs w:val="20"/>
              </w:rPr>
              <w:t>(W)</w:t>
            </w:r>
          </w:p>
          <w:p w:rsidR="009F3A1F" w:rsidRPr="00D12CA6" w:rsidRDefault="009F3A1F" w:rsidP="009F3A1F">
            <w:pPr>
              <w:pStyle w:val="Default"/>
              <w:numPr>
                <w:ilvl w:val="0"/>
                <w:numId w:val="17"/>
              </w:numPr>
              <w:rPr>
                <w:b/>
                <w:sz w:val="20"/>
                <w:szCs w:val="20"/>
              </w:rPr>
            </w:pPr>
            <w:r w:rsidRPr="00D12CA6">
              <w:rPr>
                <w:sz w:val="20"/>
                <w:szCs w:val="20"/>
              </w:rPr>
              <w:t>Divide the class into two groups. One group argue</w:t>
            </w:r>
            <w:r>
              <w:rPr>
                <w:sz w:val="20"/>
                <w:szCs w:val="20"/>
              </w:rPr>
              <w:t>s</w:t>
            </w:r>
            <w:r w:rsidRPr="00D12CA6">
              <w:rPr>
                <w:sz w:val="20"/>
                <w:szCs w:val="20"/>
              </w:rPr>
              <w:t xml:space="preserve"> that appeasement was foo</w:t>
            </w:r>
            <w:r>
              <w:rPr>
                <w:sz w:val="20"/>
                <w:szCs w:val="20"/>
              </w:rPr>
              <w:t>lish and dangerous. The other</w:t>
            </w:r>
            <w:r w:rsidRPr="00D12CA6">
              <w:rPr>
                <w:sz w:val="20"/>
                <w:szCs w:val="20"/>
              </w:rPr>
              <w:t xml:space="preserve"> provide</w:t>
            </w:r>
            <w:r>
              <w:rPr>
                <w:sz w:val="20"/>
                <w:szCs w:val="20"/>
              </w:rPr>
              <w:t>s</w:t>
            </w:r>
            <w:r w:rsidRPr="00D12CA6">
              <w:rPr>
                <w:sz w:val="20"/>
                <w:szCs w:val="20"/>
              </w:rPr>
              <w:t xml:space="preserve"> justification for the policy of appeasement. </w:t>
            </w:r>
            <w:r>
              <w:rPr>
                <w:sz w:val="20"/>
                <w:szCs w:val="20"/>
              </w:rPr>
              <w:t>You should</w:t>
            </w:r>
            <w:r w:rsidRPr="00D12CA6">
              <w:rPr>
                <w:sz w:val="20"/>
                <w:szCs w:val="20"/>
              </w:rPr>
              <w:t xml:space="preserve"> ensure that </w:t>
            </w:r>
            <w:r>
              <w:rPr>
                <w:sz w:val="20"/>
                <w:szCs w:val="20"/>
              </w:rPr>
              <w:t>learner</w:t>
            </w:r>
            <w:r w:rsidRPr="00D12CA6">
              <w:rPr>
                <w:sz w:val="20"/>
                <w:szCs w:val="20"/>
              </w:rPr>
              <w:t>s understand the value of hindsight.</w:t>
            </w:r>
            <w:r w:rsidRPr="00D12CA6">
              <w:rPr>
                <w:b/>
                <w:sz w:val="20"/>
                <w:szCs w:val="20"/>
              </w:rPr>
              <w:t>(G)</w:t>
            </w:r>
          </w:p>
          <w:p w:rsidR="009F3A1F" w:rsidRPr="00D12CA6" w:rsidRDefault="009F3A1F" w:rsidP="009F3A1F">
            <w:pPr>
              <w:pStyle w:val="Default"/>
              <w:numPr>
                <w:ilvl w:val="0"/>
                <w:numId w:val="17"/>
              </w:numPr>
              <w:rPr>
                <w:b/>
                <w:sz w:val="20"/>
                <w:szCs w:val="20"/>
              </w:rPr>
            </w:pPr>
            <w:r>
              <w:rPr>
                <w:sz w:val="20"/>
                <w:szCs w:val="20"/>
              </w:rPr>
              <w:t>Written work / homework. Learner</w:t>
            </w:r>
            <w:r w:rsidRPr="00D12CA6">
              <w:rPr>
                <w:sz w:val="20"/>
                <w:szCs w:val="20"/>
              </w:rPr>
              <w:t>s answer the question</w:t>
            </w:r>
            <w:r>
              <w:rPr>
                <w:sz w:val="20"/>
                <w:szCs w:val="20"/>
              </w:rPr>
              <w:t xml:space="preserve"> ‘</w:t>
            </w:r>
            <w:r w:rsidRPr="00D12CA6">
              <w:rPr>
                <w:i/>
                <w:sz w:val="20"/>
                <w:szCs w:val="20"/>
              </w:rPr>
              <w:t>Hitler’s decision to invade Czechoslovakia was a mistake.’ How far do you agree?</w:t>
            </w:r>
            <w:r>
              <w:rPr>
                <w:i/>
                <w:sz w:val="20"/>
                <w:szCs w:val="20"/>
              </w:rPr>
              <w:t>’</w:t>
            </w:r>
            <w:r w:rsidRPr="00D12CA6">
              <w:rPr>
                <w:sz w:val="20"/>
                <w:szCs w:val="20"/>
              </w:rPr>
              <w:t xml:space="preserve"> Mark using generic mark scheme for Paper 2 (b) and provide formative feedback. </w:t>
            </w:r>
            <w:r w:rsidRPr="00D12CA6">
              <w:rPr>
                <w:b/>
                <w:sz w:val="20"/>
                <w:szCs w:val="20"/>
              </w:rPr>
              <w:t>(I</w:t>
            </w:r>
            <w:r>
              <w:rPr>
                <w:b/>
                <w:sz w:val="20"/>
                <w:szCs w:val="20"/>
              </w:rPr>
              <w:t>) (H</w:t>
            </w:r>
            <w:r w:rsidRPr="00D12CA6">
              <w:rPr>
                <w:b/>
                <w:sz w:val="20"/>
                <w:szCs w:val="20"/>
              </w:rPr>
              <w:t>)</w:t>
            </w:r>
          </w:p>
        </w:tc>
        <w:tc>
          <w:tcPr>
            <w:tcW w:w="3402" w:type="dxa"/>
            <w:vMerge/>
          </w:tcPr>
          <w:p w:rsidR="009F3A1F" w:rsidRPr="00D12CA6" w:rsidRDefault="009F3A1F" w:rsidP="004B636C">
            <w:pPr>
              <w:rPr>
                <w:rFonts w:ascii="Arial" w:hAnsi="Arial" w:cs="Arial"/>
                <w:sz w:val="20"/>
                <w:szCs w:val="20"/>
              </w:rPr>
            </w:pPr>
          </w:p>
        </w:tc>
      </w:tr>
      <w:tr w:rsidR="009F3A1F" w:rsidRPr="00D12CA6" w:rsidTr="009F3A1F">
        <w:trPr>
          <w:trHeight w:val="2388"/>
        </w:trPr>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BA2F16" w:rsidRDefault="009F3A1F" w:rsidP="009F3A1F">
            <w:pPr>
              <w:pStyle w:val="ListParagraph"/>
              <w:numPr>
                <w:ilvl w:val="0"/>
                <w:numId w:val="17"/>
              </w:numPr>
              <w:rPr>
                <w:rFonts w:cs="Arial"/>
              </w:rPr>
            </w:pPr>
            <w:r w:rsidRPr="00BA2F16">
              <w:rPr>
                <w:rFonts w:cs="Arial"/>
                <w:lang w:eastAsia="en-GB"/>
              </w:rPr>
              <w:t>Czechoslovakia and Poland, 1938–39</w:t>
            </w:r>
          </w:p>
        </w:tc>
        <w:tc>
          <w:tcPr>
            <w:tcW w:w="7513" w:type="dxa"/>
          </w:tcPr>
          <w:p w:rsidR="009F3A1F" w:rsidRPr="00FF5744" w:rsidRDefault="009F3A1F" w:rsidP="009F3A1F">
            <w:pPr>
              <w:pStyle w:val="Default"/>
              <w:numPr>
                <w:ilvl w:val="0"/>
                <w:numId w:val="17"/>
              </w:numPr>
              <w:rPr>
                <w:b/>
                <w:color w:val="auto"/>
                <w:sz w:val="20"/>
                <w:szCs w:val="20"/>
              </w:rPr>
            </w:pPr>
            <w:r w:rsidRPr="00FF5744">
              <w:rPr>
                <w:sz w:val="20"/>
                <w:szCs w:val="20"/>
              </w:rPr>
              <w:t>Discussion. Provide learners with</w:t>
            </w:r>
            <w:r>
              <w:rPr>
                <w:sz w:val="20"/>
                <w:szCs w:val="20"/>
              </w:rPr>
              <w:t xml:space="preserve"> the</w:t>
            </w:r>
            <w:r w:rsidRPr="00FF5744">
              <w:rPr>
                <w:sz w:val="20"/>
                <w:szCs w:val="20"/>
              </w:rPr>
              <w:t xml:space="preserve"> two cartoons</w:t>
            </w:r>
            <w:r>
              <w:rPr>
                <w:sz w:val="20"/>
                <w:szCs w:val="20"/>
              </w:rPr>
              <w:t xml:space="preserve"> in the learning resources. W</w:t>
            </w:r>
            <w:r w:rsidRPr="00FF5744">
              <w:rPr>
                <w:color w:val="auto"/>
                <w:sz w:val="20"/>
                <w:szCs w:val="20"/>
              </w:rPr>
              <w:t xml:space="preserve">hat points are the cartoonists trying to make? </w:t>
            </w:r>
            <w:r w:rsidRPr="00FF5744">
              <w:rPr>
                <w:b/>
                <w:color w:val="auto"/>
                <w:sz w:val="20"/>
                <w:szCs w:val="20"/>
              </w:rPr>
              <w:t>(W)</w:t>
            </w:r>
          </w:p>
          <w:p w:rsidR="009F3A1F" w:rsidRPr="00D12CA6" w:rsidRDefault="009F3A1F" w:rsidP="009F3A1F">
            <w:pPr>
              <w:pStyle w:val="Default"/>
              <w:numPr>
                <w:ilvl w:val="0"/>
                <w:numId w:val="17"/>
              </w:numPr>
              <w:rPr>
                <w:sz w:val="20"/>
                <w:szCs w:val="20"/>
              </w:rPr>
            </w:pPr>
            <w:r>
              <w:rPr>
                <w:sz w:val="20"/>
                <w:szCs w:val="20"/>
              </w:rPr>
              <w:t>Learner</w:t>
            </w:r>
            <w:r w:rsidRPr="00D12CA6">
              <w:rPr>
                <w:sz w:val="20"/>
                <w:szCs w:val="20"/>
              </w:rPr>
              <w:t>s prepare two lists, showing the advantages of the Pact for</w:t>
            </w:r>
            <w:r>
              <w:rPr>
                <w:sz w:val="20"/>
                <w:szCs w:val="20"/>
              </w:rPr>
              <w:t>:</w:t>
            </w:r>
            <w:r w:rsidRPr="00D12CA6">
              <w:rPr>
                <w:sz w:val="20"/>
                <w:szCs w:val="20"/>
              </w:rPr>
              <w:t xml:space="preserve"> </w:t>
            </w:r>
            <w:r w:rsidRPr="00D12CA6">
              <w:rPr>
                <w:b/>
                <w:sz w:val="20"/>
                <w:szCs w:val="20"/>
              </w:rPr>
              <w:t>(I)</w:t>
            </w:r>
          </w:p>
          <w:p w:rsidR="009F3A1F" w:rsidRPr="00FF5744" w:rsidRDefault="009F3A1F" w:rsidP="009F3A1F">
            <w:pPr>
              <w:pStyle w:val="Default"/>
              <w:numPr>
                <w:ilvl w:val="1"/>
                <w:numId w:val="17"/>
              </w:numPr>
              <w:rPr>
                <w:color w:val="auto"/>
                <w:sz w:val="20"/>
                <w:szCs w:val="20"/>
              </w:rPr>
            </w:pPr>
            <w:r w:rsidRPr="00FF5744">
              <w:rPr>
                <w:color w:val="auto"/>
                <w:sz w:val="20"/>
                <w:szCs w:val="20"/>
              </w:rPr>
              <w:t>Germany</w:t>
            </w:r>
          </w:p>
          <w:p w:rsidR="009F3A1F" w:rsidRPr="00FF5744" w:rsidRDefault="009F3A1F" w:rsidP="009F3A1F">
            <w:pPr>
              <w:pStyle w:val="Default"/>
              <w:numPr>
                <w:ilvl w:val="1"/>
                <w:numId w:val="17"/>
              </w:numPr>
              <w:rPr>
                <w:color w:val="auto"/>
                <w:sz w:val="20"/>
                <w:szCs w:val="20"/>
              </w:rPr>
            </w:pPr>
            <w:r w:rsidRPr="00FF5744">
              <w:rPr>
                <w:color w:val="auto"/>
                <w:sz w:val="20"/>
                <w:szCs w:val="20"/>
              </w:rPr>
              <w:t>The USSR</w:t>
            </w:r>
          </w:p>
          <w:p w:rsidR="009F3A1F" w:rsidRPr="00FF5744" w:rsidRDefault="009F3A1F" w:rsidP="009F3A1F">
            <w:pPr>
              <w:pStyle w:val="Default"/>
              <w:numPr>
                <w:ilvl w:val="0"/>
                <w:numId w:val="17"/>
              </w:numPr>
              <w:rPr>
                <w:color w:val="auto"/>
                <w:sz w:val="20"/>
                <w:szCs w:val="20"/>
              </w:rPr>
            </w:pPr>
            <w:r w:rsidRPr="00FF5744">
              <w:rPr>
                <w:sz w:val="20"/>
                <w:szCs w:val="20"/>
              </w:rPr>
              <w:t xml:space="preserve">Discussion. Why, then, did the Pact come as a shock to the rest of the world? </w:t>
            </w:r>
            <w:r w:rsidRPr="00FF5744">
              <w:rPr>
                <w:b/>
                <w:sz w:val="20"/>
                <w:szCs w:val="20"/>
              </w:rPr>
              <w:t>(W)</w:t>
            </w:r>
          </w:p>
          <w:p w:rsidR="009F3A1F" w:rsidRPr="00D12CA6" w:rsidRDefault="009F3A1F" w:rsidP="009F3A1F">
            <w:pPr>
              <w:pStyle w:val="Default"/>
              <w:numPr>
                <w:ilvl w:val="0"/>
                <w:numId w:val="17"/>
              </w:numPr>
              <w:rPr>
                <w:b/>
                <w:color w:val="auto"/>
                <w:sz w:val="20"/>
                <w:szCs w:val="20"/>
              </w:rPr>
            </w:pPr>
            <w:r w:rsidRPr="009F2ACB">
              <w:rPr>
                <w:sz w:val="20"/>
                <w:szCs w:val="20"/>
              </w:rPr>
              <w:t>Written work / homework.</w:t>
            </w:r>
            <w:r w:rsidRPr="009F2ACB">
              <w:rPr>
                <w:color w:val="auto"/>
                <w:sz w:val="20"/>
                <w:szCs w:val="20"/>
              </w:rPr>
              <w:t xml:space="preserve"> Learners answer the question ‘</w:t>
            </w:r>
            <w:r w:rsidRPr="009F2ACB">
              <w:rPr>
                <w:i/>
                <w:color w:val="auto"/>
                <w:sz w:val="20"/>
                <w:szCs w:val="20"/>
              </w:rPr>
              <w:t>Compare and contrast the views expressed in the two cartoons about the Nazi-Soviet Pact</w:t>
            </w:r>
            <w:r w:rsidRPr="009F2ACB">
              <w:rPr>
                <w:color w:val="auto"/>
                <w:sz w:val="20"/>
                <w:szCs w:val="20"/>
              </w:rPr>
              <w:t xml:space="preserve">.’ Mark using generic mark scheme for Paper 1 (a) and provide feedback. </w:t>
            </w:r>
            <w:r w:rsidRPr="009F2ACB">
              <w:rPr>
                <w:b/>
                <w:color w:val="auto"/>
                <w:sz w:val="20"/>
                <w:szCs w:val="20"/>
              </w:rPr>
              <w:t>(I)</w:t>
            </w:r>
          </w:p>
        </w:tc>
        <w:tc>
          <w:tcPr>
            <w:tcW w:w="3402" w:type="dxa"/>
            <w:vMerge/>
          </w:tcPr>
          <w:p w:rsidR="009F3A1F" w:rsidRPr="00D12CA6" w:rsidRDefault="009F3A1F" w:rsidP="004B636C">
            <w:pPr>
              <w:rPr>
                <w:rFonts w:ascii="Arial" w:hAnsi="Arial" w:cs="Arial"/>
                <w:sz w:val="20"/>
                <w:szCs w:val="20"/>
              </w:rPr>
            </w:pPr>
          </w:p>
        </w:tc>
      </w:tr>
      <w:tr w:rsidR="009F3A1F" w:rsidRPr="00D12CA6" w:rsidTr="009F3A1F">
        <w:tc>
          <w:tcPr>
            <w:tcW w:w="1560" w:type="dxa"/>
          </w:tcPr>
          <w:p w:rsidR="009F3A1F" w:rsidRPr="009F3A1F" w:rsidRDefault="009F3A1F" w:rsidP="009F3A1F">
            <w:pPr>
              <w:rPr>
                <w:rFonts w:ascii="Arial" w:hAnsi="Arial" w:cs="Arial"/>
                <w:b/>
                <w:sz w:val="20"/>
                <w:szCs w:val="20"/>
              </w:rPr>
            </w:pPr>
            <w:bookmarkStart w:id="23" w:name="_Toc441139138"/>
            <w:r w:rsidRPr="009F3A1F">
              <w:rPr>
                <w:rFonts w:ascii="Arial" w:hAnsi="Arial" w:cs="Arial"/>
                <w:sz w:val="20"/>
                <w:szCs w:val="20"/>
                <w:lang w:eastAsia="en-GB"/>
              </w:rPr>
              <w:lastRenderedPageBreak/>
              <w:t>Why did war break out in 1939?</w:t>
            </w:r>
            <w:bookmarkEnd w:id="23"/>
          </w:p>
        </w:tc>
        <w:tc>
          <w:tcPr>
            <w:tcW w:w="2126" w:type="dxa"/>
          </w:tcPr>
          <w:p w:rsidR="009F3A1F" w:rsidRPr="00BA2F16" w:rsidRDefault="009F3A1F" w:rsidP="009F3A1F">
            <w:pPr>
              <w:pStyle w:val="ListParagraph"/>
              <w:numPr>
                <w:ilvl w:val="0"/>
                <w:numId w:val="17"/>
              </w:numPr>
              <w:autoSpaceDE w:val="0"/>
              <w:autoSpaceDN w:val="0"/>
              <w:adjustRightInd w:val="0"/>
              <w:rPr>
                <w:rFonts w:cs="Arial"/>
                <w:lang w:eastAsia="en-GB"/>
              </w:rPr>
            </w:pPr>
            <w:r w:rsidRPr="00BA2F16">
              <w:rPr>
                <w:rFonts w:cs="Arial"/>
                <w:lang w:eastAsia="en-GB"/>
              </w:rPr>
              <w:t>Long-term issues such as dissatisfaction with the Treaty of Versailles and the failure of collective security</w:t>
            </w:r>
          </w:p>
          <w:p w:rsidR="009F3A1F" w:rsidRPr="00D12CA6" w:rsidRDefault="009F3A1F" w:rsidP="004B636C">
            <w:pPr>
              <w:autoSpaceDE w:val="0"/>
              <w:autoSpaceDN w:val="0"/>
              <w:adjustRightInd w:val="0"/>
              <w:rPr>
                <w:rFonts w:ascii="Arial" w:hAnsi="Arial" w:cs="Arial"/>
                <w:sz w:val="20"/>
                <w:szCs w:val="20"/>
                <w:lang w:eastAsia="en-GB"/>
              </w:rPr>
            </w:pPr>
          </w:p>
          <w:p w:rsidR="009F3A1F" w:rsidRPr="00BA2F16" w:rsidRDefault="009F3A1F" w:rsidP="009F3A1F">
            <w:pPr>
              <w:pStyle w:val="ListParagraph"/>
              <w:numPr>
                <w:ilvl w:val="0"/>
                <w:numId w:val="17"/>
              </w:numPr>
              <w:autoSpaceDE w:val="0"/>
              <w:autoSpaceDN w:val="0"/>
              <w:adjustRightInd w:val="0"/>
              <w:rPr>
                <w:rFonts w:cs="Arial"/>
                <w:lang w:eastAsia="en-GB"/>
              </w:rPr>
            </w:pPr>
            <w:r w:rsidRPr="00BA2F16">
              <w:rPr>
                <w:rFonts w:cs="Arial"/>
                <w:lang w:eastAsia="en-GB"/>
              </w:rPr>
              <w:t>Historical debate regarding Hitler’s intentions</w:t>
            </w:r>
          </w:p>
          <w:p w:rsidR="009F3A1F" w:rsidRPr="00D12CA6" w:rsidRDefault="009F3A1F" w:rsidP="004B636C">
            <w:pPr>
              <w:autoSpaceDE w:val="0"/>
              <w:autoSpaceDN w:val="0"/>
              <w:adjustRightInd w:val="0"/>
              <w:rPr>
                <w:rFonts w:ascii="Arial" w:hAnsi="Arial" w:cs="Arial"/>
                <w:sz w:val="20"/>
                <w:szCs w:val="20"/>
                <w:lang w:eastAsia="en-GB"/>
              </w:rPr>
            </w:pPr>
          </w:p>
          <w:p w:rsidR="009F3A1F" w:rsidRPr="00BA2F16" w:rsidRDefault="009F3A1F" w:rsidP="009F3A1F">
            <w:pPr>
              <w:pStyle w:val="ListParagraph"/>
              <w:numPr>
                <w:ilvl w:val="0"/>
                <w:numId w:val="17"/>
              </w:numPr>
              <w:rPr>
                <w:rFonts w:cs="Arial"/>
              </w:rPr>
            </w:pPr>
            <w:r w:rsidRPr="00BA2F16">
              <w:rPr>
                <w:rFonts w:cs="Arial"/>
                <w:lang w:eastAsia="en-GB"/>
              </w:rPr>
              <w:t>Appeasement and the role of the USSR</w:t>
            </w:r>
          </w:p>
        </w:tc>
        <w:tc>
          <w:tcPr>
            <w:tcW w:w="7513" w:type="dxa"/>
          </w:tcPr>
          <w:p w:rsidR="009F3A1F" w:rsidRPr="00D12CA6" w:rsidRDefault="009F3A1F" w:rsidP="009F3A1F">
            <w:pPr>
              <w:pStyle w:val="Default"/>
              <w:numPr>
                <w:ilvl w:val="0"/>
                <w:numId w:val="17"/>
              </w:numPr>
              <w:rPr>
                <w:sz w:val="20"/>
                <w:szCs w:val="20"/>
              </w:rPr>
            </w:pPr>
            <w:r>
              <w:rPr>
                <w:sz w:val="20"/>
                <w:szCs w:val="20"/>
              </w:rPr>
              <w:t>Learner</w:t>
            </w:r>
            <w:r w:rsidRPr="00D12CA6">
              <w:rPr>
                <w:sz w:val="20"/>
                <w:szCs w:val="20"/>
              </w:rPr>
              <w:t>s prepare two lists</w:t>
            </w:r>
            <w:r>
              <w:rPr>
                <w:sz w:val="20"/>
                <w:szCs w:val="20"/>
              </w:rPr>
              <w:t xml:space="preserve">: </w:t>
            </w:r>
            <w:r w:rsidRPr="00D12CA6">
              <w:rPr>
                <w:b/>
                <w:sz w:val="20"/>
                <w:szCs w:val="20"/>
              </w:rPr>
              <w:t>(</w:t>
            </w:r>
            <w:r>
              <w:rPr>
                <w:b/>
                <w:sz w:val="20"/>
                <w:szCs w:val="20"/>
              </w:rPr>
              <w:t>P) (I)</w:t>
            </w:r>
          </w:p>
          <w:p w:rsidR="009F3A1F" w:rsidRPr="00FF5744" w:rsidRDefault="009F3A1F" w:rsidP="009F3A1F">
            <w:pPr>
              <w:pStyle w:val="Default"/>
              <w:numPr>
                <w:ilvl w:val="1"/>
                <w:numId w:val="17"/>
              </w:numPr>
              <w:rPr>
                <w:color w:val="auto"/>
                <w:sz w:val="20"/>
                <w:szCs w:val="20"/>
              </w:rPr>
            </w:pPr>
            <w:r w:rsidRPr="00FF5744">
              <w:rPr>
                <w:color w:val="auto"/>
                <w:sz w:val="20"/>
                <w:szCs w:val="20"/>
              </w:rPr>
              <w:t>Evidence suggesting that Hitler neither expected nor wanted a major war</w:t>
            </w:r>
          </w:p>
          <w:p w:rsidR="009F3A1F" w:rsidRPr="00FF5744" w:rsidRDefault="009F3A1F" w:rsidP="009F3A1F">
            <w:pPr>
              <w:pStyle w:val="Default"/>
              <w:numPr>
                <w:ilvl w:val="1"/>
                <w:numId w:val="17"/>
              </w:numPr>
              <w:rPr>
                <w:color w:val="auto"/>
                <w:sz w:val="20"/>
                <w:szCs w:val="20"/>
              </w:rPr>
            </w:pPr>
            <w:r w:rsidRPr="00FF5744">
              <w:rPr>
                <w:color w:val="auto"/>
                <w:sz w:val="20"/>
                <w:szCs w:val="20"/>
              </w:rPr>
              <w:t>Evidence suggesting that Hitler did want a major war and actively planned for it.</w:t>
            </w:r>
          </w:p>
          <w:p w:rsidR="009F3A1F" w:rsidRPr="00D12CA6" w:rsidRDefault="009F3A1F" w:rsidP="009F3A1F">
            <w:pPr>
              <w:pStyle w:val="Default"/>
              <w:numPr>
                <w:ilvl w:val="0"/>
                <w:numId w:val="17"/>
              </w:numPr>
              <w:rPr>
                <w:b/>
                <w:sz w:val="20"/>
                <w:szCs w:val="20"/>
              </w:rPr>
            </w:pPr>
            <w:r w:rsidRPr="00D12CA6">
              <w:rPr>
                <w:sz w:val="20"/>
                <w:szCs w:val="20"/>
              </w:rPr>
              <w:t>Debate</w:t>
            </w:r>
            <w:r>
              <w:rPr>
                <w:sz w:val="20"/>
                <w:szCs w:val="20"/>
              </w:rPr>
              <w:t>, using the two lists above. D</w:t>
            </w:r>
            <w:r w:rsidRPr="00D12CA6">
              <w:rPr>
                <w:sz w:val="20"/>
                <w:szCs w:val="20"/>
              </w:rPr>
              <w:t xml:space="preserve">ivide class into two groups, one arguing the first point, the other the second. Compile two agreed lists. </w:t>
            </w:r>
            <w:r w:rsidRPr="00D12CA6">
              <w:rPr>
                <w:b/>
                <w:sz w:val="20"/>
                <w:szCs w:val="20"/>
              </w:rPr>
              <w:t>(G)</w:t>
            </w:r>
          </w:p>
          <w:p w:rsidR="009F3A1F" w:rsidRPr="00D12CA6" w:rsidRDefault="009F3A1F" w:rsidP="009F3A1F">
            <w:pPr>
              <w:pStyle w:val="Default"/>
              <w:numPr>
                <w:ilvl w:val="0"/>
                <w:numId w:val="17"/>
              </w:numPr>
              <w:rPr>
                <w:sz w:val="20"/>
                <w:szCs w:val="20"/>
              </w:rPr>
            </w:pPr>
            <w:r>
              <w:rPr>
                <w:sz w:val="20"/>
                <w:szCs w:val="20"/>
              </w:rPr>
              <w:t>Written work / homework. Provide</w:t>
            </w:r>
            <w:r w:rsidRPr="00D12CA6">
              <w:rPr>
                <w:sz w:val="20"/>
                <w:szCs w:val="20"/>
              </w:rPr>
              <w:t xml:space="preserve"> </w:t>
            </w:r>
            <w:r>
              <w:rPr>
                <w:sz w:val="20"/>
                <w:szCs w:val="20"/>
              </w:rPr>
              <w:t>learner</w:t>
            </w:r>
            <w:r w:rsidRPr="00D12CA6">
              <w:rPr>
                <w:sz w:val="20"/>
                <w:szCs w:val="20"/>
              </w:rPr>
              <w:t>s with this statement by the British PM Chamb</w:t>
            </w:r>
            <w:r>
              <w:rPr>
                <w:sz w:val="20"/>
                <w:szCs w:val="20"/>
              </w:rPr>
              <w:t>erlain at the outbreak of WWII:</w:t>
            </w:r>
          </w:p>
          <w:p w:rsidR="009F3A1F" w:rsidRPr="00BA2F16" w:rsidRDefault="009F3A1F" w:rsidP="009F3A1F">
            <w:pPr>
              <w:pStyle w:val="ListParagraph"/>
              <w:numPr>
                <w:ilvl w:val="1"/>
                <w:numId w:val="17"/>
              </w:numPr>
              <w:jc w:val="both"/>
              <w:rPr>
                <w:rFonts w:cs="Arial"/>
              </w:rPr>
            </w:pPr>
            <w:r w:rsidRPr="00BA2F16">
              <w:rPr>
                <w:rFonts w:cs="Arial"/>
                <w:i/>
              </w:rPr>
              <w:t xml:space="preserve">Responsibility for this terrible catastrophe </w:t>
            </w:r>
            <w:proofErr w:type="gramStart"/>
            <w:r w:rsidRPr="00BA2F16">
              <w:rPr>
                <w:rFonts w:cs="Arial"/>
                <w:i/>
              </w:rPr>
              <w:t>lies</w:t>
            </w:r>
            <w:proofErr w:type="gramEnd"/>
            <w:r w:rsidRPr="00BA2F16">
              <w:rPr>
                <w:rFonts w:cs="Arial"/>
                <w:i/>
              </w:rPr>
              <w:t xml:space="preserve"> on the shoulders of one man, the German Chancellor, who has not hesitated to plunge the world into misery in order to serve his own senseless ambitions.</w:t>
            </w:r>
          </w:p>
          <w:p w:rsidR="009F3A1F" w:rsidRPr="00E2118D" w:rsidRDefault="009F3A1F" w:rsidP="004B636C">
            <w:pPr>
              <w:pStyle w:val="Default"/>
              <w:ind w:left="170"/>
              <w:rPr>
                <w:b/>
                <w:sz w:val="20"/>
                <w:szCs w:val="20"/>
              </w:rPr>
            </w:pPr>
            <w:r>
              <w:rPr>
                <w:sz w:val="20"/>
                <w:szCs w:val="20"/>
              </w:rPr>
              <w:t>Learner</w:t>
            </w:r>
            <w:r w:rsidRPr="00D12CA6">
              <w:rPr>
                <w:sz w:val="20"/>
                <w:szCs w:val="20"/>
              </w:rPr>
              <w:t xml:space="preserve">s </w:t>
            </w:r>
            <w:r>
              <w:rPr>
                <w:sz w:val="20"/>
                <w:szCs w:val="20"/>
              </w:rPr>
              <w:t xml:space="preserve">answer the following questions: </w:t>
            </w:r>
            <w:r>
              <w:rPr>
                <w:b/>
                <w:sz w:val="20"/>
                <w:szCs w:val="20"/>
              </w:rPr>
              <w:t>(I) (H)</w:t>
            </w:r>
          </w:p>
          <w:p w:rsidR="009F3A1F" w:rsidRPr="00FF5744" w:rsidRDefault="009F3A1F" w:rsidP="009F3A1F">
            <w:pPr>
              <w:pStyle w:val="Default"/>
              <w:numPr>
                <w:ilvl w:val="1"/>
                <w:numId w:val="17"/>
              </w:numPr>
              <w:rPr>
                <w:i/>
                <w:color w:val="auto"/>
                <w:sz w:val="20"/>
                <w:szCs w:val="20"/>
              </w:rPr>
            </w:pPr>
            <w:r w:rsidRPr="00FF5744">
              <w:rPr>
                <w:i/>
                <w:color w:val="auto"/>
                <w:sz w:val="20"/>
                <w:szCs w:val="20"/>
              </w:rPr>
              <w:t>Why might Chamberlain make such a statement?</w:t>
            </w:r>
          </w:p>
          <w:p w:rsidR="009F3A1F" w:rsidRPr="00FF5744" w:rsidRDefault="009F3A1F" w:rsidP="009F3A1F">
            <w:pPr>
              <w:pStyle w:val="Default"/>
              <w:numPr>
                <w:ilvl w:val="1"/>
                <w:numId w:val="17"/>
              </w:numPr>
              <w:rPr>
                <w:i/>
                <w:color w:val="auto"/>
                <w:sz w:val="20"/>
                <w:szCs w:val="20"/>
              </w:rPr>
            </w:pPr>
            <w:r w:rsidRPr="00FF5744">
              <w:rPr>
                <w:i/>
                <w:color w:val="auto"/>
                <w:sz w:val="20"/>
                <w:szCs w:val="20"/>
              </w:rPr>
              <w:t>How far do you agree with the statement?</w:t>
            </w:r>
          </w:p>
          <w:p w:rsidR="009F3A1F" w:rsidRPr="00D12CA6" w:rsidRDefault="009F3A1F" w:rsidP="009F3A1F">
            <w:pPr>
              <w:pStyle w:val="Default"/>
              <w:numPr>
                <w:ilvl w:val="0"/>
                <w:numId w:val="17"/>
              </w:numPr>
              <w:rPr>
                <w:i/>
                <w:sz w:val="20"/>
                <w:szCs w:val="20"/>
              </w:rPr>
            </w:pPr>
            <w:r w:rsidRPr="00D12CA6">
              <w:rPr>
                <w:sz w:val="20"/>
                <w:szCs w:val="20"/>
              </w:rPr>
              <w:t xml:space="preserve">In pairs, </w:t>
            </w:r>
            <w:r>
              <w:rPr>
                <w:sz w:val="20"/>
                <w:szCs w:val="20"/>
              </w:rPr>
              <w:t>learner</w:t>
            </w:r>
            <w:r w:rsidRPr="00D12CA6">
              <w:rPr>
                <w:sz w:val="20"/>
                <w:szCs w:val="20"/>
              </w:rPr>
              <w:t xml:space="preserve">s review each other’s answers, commenting on style, balance and quality of argument. </w:t>
            </w:r>
            <w:r>
              <w:rPr>
                <w:b/>
                <w:sz w:val="20"/>
                <w:szCs w:val="20"/>
              </w:rPr>
              <w:t>(P)</w:t>
            </w:r>
          </w:p>
        </w:tc>
        <w:tc>
          <w:tcPr>
            <w:tcW w:w="3402" w:type="dxa"/>
            <w:vMerge/>
          </w:tcPr>
          <w:p w:rsidR="009F3A1F" w:rsidRPr="00D12CA6" w:rsidRDefault="009F3A1F" w:rsidP="004B636C">
            <w:pPr>
              <w:rPr>
                <w:rFonts w:ascii="Arial" w:hAnsi="Arial" w:cs="Arial"/>
                <w:sz w:val="20"/>
                <w:szCs w:val="20"/>
              </w:rPr>
            </w:pPr>
          </w:p>
        </w:tc>
      </w:tr>
    </w:tbl>
    <w:p w:rsidR="009F3A1F" w:rsidRDefault="009F3A1F" w:rsidP="00B434C1">
      <w:pPr>
        <w:ind w:left="-567" w:right="43"/>
        <w:rPr>
          <w:rFonts w:ascii="Arial" w:hAnsi="Arial" w:cs="Arial"/>
          <w:color w:val="FFFFFF"/>
          <w:sz w:val="20"/>
          <w:szCs w:val="20"/>
        </w:rPr>
      </w:pPr>
    </w:p>
    <w:p w:rsidR="009F3A1F" w:rsidRDefault="009F3A1F" w:rsidP="00B434C1">
      <w:pPr>
        <w:ind w:left="-567" w:right="43"/>
        <w:rPr>
          <w:rFonts w:ascii="Arial" w:hAnsi="Arial" w:cs="Arial"/>
          <w:color w:val="FFFFFF"/>
          <w:sz w:val="20"/>
          <w:szCs w:val="20"/>
        </w:rPr>
      </w:pPr>
    </w:p>
    <w:p w:rsidR="009F3A1F" w:rsidRPr="00A33EB6" w:rsidRDefault="009F3A1F"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4" w:name="_Toc443637300"/>
    <w:p w:rsidR="00554812" w:rsidRPr="00FE5106" w:rsidRDefault="00FE5106" w:rsidP="00FE5106">
      <w:pPr>
        <w:pStyle w:val="Heading1"/>
      </w:pPr>
      <w:r w:rsidRPr="00FE5106">
        <w:lastRenderedPageBreak/>
        <w:fldChar w:fldCharType="begin"/>
      </w:r>
      <w:r w:rsidRPr="00FE5106">
        <w:instrText xml:space="preserve"> HYPERLINK  \l "_Contents" </w:instrText>
      </w:r>
      <w:r w:rsidRPr="00FE5106">
        <w:fldChar w:fldCharType="separate"/>
      </w:r>
      <w:r w:rsidR="009F3A1F" w:rsidRPr="00FE5106">
        <w:rPr>
          <w:rStyle w:val="Hyperlink"/>
          <w:color w:val="C30045"/>
          <w:u w:val="none"/>
        </w:rPr>
        <w:t>Topic 4: China and Japan, 1919–1945</w:t>
      </w:r>
      <w:bookmarkEnd w:id="24"/>
      <w:r w:rsidRPr="00FE5106">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9F3A1F" w:rsidRPr="00D12CA6" w:rsidTr="009F3A1F">
        <w:trPr>
          <w:tblHeader/>
        </w:trPr>
        <w:tc>
          <w:tcPr>
            <w:tcW w:w="1560" w:type="dxa"/>
            <w:shd w:val="clear" w:color="auto" w:fill="C30045"/>
            <w:vAlign w:val="center"/>
          </w:tcPr>
          <w:p w:rsidR="009F3A1F" w:rsidRPr="00D12CA6" w:rsidRDefault="009F3A1F" w:rsidP="004B636C">
            <w:pPr>
              <w:jc w:val="center"/>
              <w:rPr>
                <w:rFonts w:ascii="Arial" w:hAnsi="Arial" w:cs="Arial"/>
                <w:b/>
                <w:color w:val="FFFFFF"/>
                <w:sz w:val="20"/>
                <w:szCs w:val="20"/>
              </w:rPr>
            </w:pPr>
            <w:r w:rsidRPr="00D12CA6">
              <w:rPr>
                <w:rFonts w:ascii="Arial" w:hAnsi="Arial" w:cs="Arial"/>
                <w:b/>
                <w:color w:val="FFFFFF"/>
                <w:sz w:val="20"/>
                <w:szCs w:val="20"/>
              </w:rPr>
              <w:t>Key questions</w:t>
            </w:r>
          </w:p>
        </w:tc>
        <w:tc>
          <w:tcPr>
            <w:tcW w:w="2126"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Key content</w:t>
            </w:r>
          </w:p>
        </w:tc>
        <w:tc>
          <w:tcPr>
            <w:tcW w:w="7513"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Suggested teaching activities</w:t>
            </w:r>
          </w:p>
        </w:tc>
        <w:tc>
          <w:tcPr>
            <w:tcW w:w="3402" w:type="dxa"/>
            <w:shd w:val="clear" w:color="auto" w:fill="C30045"/>
            <w:vAlign w:val="center"/>
          </w:tcPr>
          <w:p w:rsidR="009F3A1F" w:rsidRPr="00D12CA6" w:rsidRDefault="009F3A1F" w:rsidP="004B636C">
            <w:pPr>
              <w:rPr>
                <w:rFonts w:ascii="Arial" w:hAnsi="Arial" w:cs="Arial"/>
                <w:b/>
                <w:color w:val="FFFFFF"/>
                <w:sz w:val="20"/>
                <w:szCs w:val="20"/>
              </w:rPr>
            </w:pPr>
            <w:r w:rsidRPr="00D12CA6">
              <w:rPr>
                <w:rFonts w:ascii="Arial" w:hAnsi="Arial" w:cs="Arial"/>
                <w:b/>
                <w:color w:val="FFFFFF"/>
                <w:sz w:val="20"/>
                <w:szCs w:val="20"/>
              </w:rPr>
              <w:t>Learning resources</w:t>
            </w:r>
          </w:p>
        </w:tc>
      </w:tr>
      <w:tr w:rsidR="009F3A1F" w:rsidRPr="00D12CA6" w:rsidTr="009F3A1F">
        <w:tc>
          <w:tcPr>
            <w:tcW w:w="1560" w:type="dxa"/>
          </w:tcPr>
          <w:p w:rsidR="009F3A1F" w:rsidRPr="009F3A1F" w:rsidRDefault="009F3A1F" w:rsidP="009F3A1F">
            <w:pPr>
              <w:rPr>
                <w:rFonts w:ascii="Arial" w:hAnsi="Arial" w:cs="Arial"/>
                <w:b/>
                <w:sz w:val="20"/>
                <w:szCs w:val="20"/>
              </w:rPr>
            </w:pPr>
            <w:bookmarkStart w:id="25" w:name="_Toc441139140"/>
            <w:r w:rsidRPr="009F3A1F">
              <w:rPr>
                <w:rFonts w:ascii="Arial" w:hAnsi="Arial" w:cs="Arial"/>
                <w:sz w:val="20"/>
                <w:szCs w:val="20"/>
                <w:lang w:eastAsia="en-GB"/>
              </w:rPr>
              <w:t>What were the implications of the ‘warlord era’ which affected China from 1916 to 1928?</w:t>
            </w:r>
            <w:bookmarkEnd w:id="25"/>
          </w:p>
        </w:tc>
        <w:tc>
          <w:tcPr>
            <w:tcW w:w="2126" w:type="dxa"/>
          </w:tcPr>
          <w:p w:rsidR="009F3A1F" w:rsidRPr="00E2118D"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Yuan Shih-</w:t>
            </w:r>
            <w:proofErr w:type="spellStart"/>
            <w:r w:rsidRPr="00E2118D">
              <w:rPr>
                <w:rFonts w:cs="Arial"/>
                <w:lang w:eastAsia="en-GB"/>
              </w:rPr>
              <w:t>kai</w:t>
            </w:r>
            <w:proofErr w:type="spellEnd"/>
            <w:r w:rsidRPr="00E2118D">
              <w:rPr>
                <w:rFonts w:cs="Arial"/>
                <w:lang w:eastAsia="en-GB"/>
              </w:rPr>
              <w:t xml:space="preserve"> and disintegration of China</w:t>
            </w:r>
          </w:p>
          <w:p w:rsidR="009F3A1F" w:rsidRPr="00D12CA6" w:rsidRDefault="009F3A1F" w:rsidP="004B636C">
            <w:pPr>
              <w:autoSpaceDE w:val="0"/>
              <w:autoSpaceDN w:val="0"/>
              <w:adjustRightInd w:val="0"/>
              <w:rPr>
                <w:rFonts w:ascii="Arial" w:hAnsi="Arial" w:cs="Arial"/>
                <w:sz w:val="20"/>
                <w:szCs w:val="20"/>
                <w:lang w:eastAsia="en-GB"/>
              </w:rPr>
            </w:pPr>
          </w:p>
          <w:p w:rsidR="009F3A1F" w:rsidRPr="00E2118D"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May the Fourth Movement</w:t>
            </w:r>
          </w:p>
          <w:p w:rsidR="009F3A1F" w:rsidRPr="00D12CA6" w:rsidRDefault="009F3A1F" w:rsidP="004B636C">
            <w:pPr>
              <w:autoSpaceDE w:val="0"/>
              <w:autoSpaceDN w:val="0"/>
              <w:adjustRightInd w:val="0"/>
              <w:rPr>
                <w:rFonts w:ascii="Arial" w:hAnsi="Arial" w:cs="Arial"/>
                <w:sz w:val="20"/>
                <w:szCs w:val="20"/>
                <w:lang w:eastAsia="en-GB"/>
              </w:rPr>
            </w:pPr>
          </w:p>
          <w:p w:rsidR="009F3A1F" w:rsidRPr="007D7967" w:rsidRDefault="009F3A1F" w:rsidP="009F3A1F">
            <w:pPr>
              <w:pStyle w:val="ListParagraph"/>
              <w:numPr>
                <w:ilvl w:val="0"/>
                <w:numId w:val="17"/>
              </w:numPr>
              <w:rPr>
                <w:rFonts w:cs="Arial"/>
              </w:rPr>
            </w:pPr>
            <w:r w:rsidRPr="007D7967">
              <w:rPr>
                <w:rFonts w:cs="Arial"/>
                <w:lang w:eastAsia="en-GB"/>
              </w:rPr>
              <w:t xml:space="preserve">Growth of Kuomintang (Nationalist) Party under Dr Sun </w:t>
            </w:r>
            <w:proofErr w:type="spellStart"/>
            <w:r w:rsidRPr="007D7967">
              <w:rPr>
                <w:rFonts w:cs="Arial"/>
                <w:lang w:eastAsia="en-GB"/>
              </w:rPr>
              <w:t>Yat-sen</w:t>
            </w:r>
            <w:proofErr w:type="spellEnd"/>
          </w:p>
        </w:tc>
        <w:tc>
          <w:tcPr>
            <w:tcW w:w="7513" w:type="dxa"/>
          </w:tcPr>
          <w:p w:rsidR="009F3A1F" w:rsidRPr="00D12CA6" w:rsidRDefault="009F3A1F" w:rsidP="009F3A1F">
            <w:pPr>
              <w:pStyle w:val="Default"/>
              <w:numPr>
                <w:ilvl w:val="0"/>
                <w:numId w:val="17"/>
              </w:numPr>
              <w:rPr>
                <w:b/>
                <w:sz w:val="20"/>
                <w:szCs w:val="20"/>
              </w:rPr>
            </w:pPr>
            <w:r>
              <w:rPr>
                <w:sz w:val="20"/>
                <w:szCs w:val="20"/>
              </w:rPr>
              <w:t xml:space="preserve">Discussion. </w:t>
            </w:r>
            <w:r w:rsidRPr="00D12CA6">
              <w:rPr>
                <w:sz w:val="20"/>
                <w:szCs w:val="20"/>
              </w:rPr>
              <w:t xml:space="preserve">As a group, brainstorm the factors which made China weak in 1919. Then, still as a group, use this information to focus on the question </w:t>
            </w:r>
            <w:r w:rsidRPr="00D12CA6">
              <w:rPr>
                <w:i/>
                <w:sz w:val="20"/>
                <w:szCs w:val="20"/>
              </w:rPr>
              <w:t xml:space="preserve">How far </w:t>
            </w:r>
            <w:proofErr w:type="gramStart"/>
            <w:r w:rsidRPr="00D12CA6">
              <w:rPr>
                <w:i/>
                <w:sz w:val="20"/>
                <w:szCs w:val="20"/>
              </w:rPr>
              <w:t>was Japan</w:t>
            </w:r>
            <w:proofErr w:type="gramEnd"/>
            <w:r w:rsidRPr="00D12CA6">
              <w:rPr>
                <w:i/>
                <w:sz w:val="20"/>
                <w:szCs w:val="20"/>
              </w:rPr>
              <w:t xml:space="preserve"> responsible for the weak condition of China in 1919?</w:t>
            </w:r>
            <w:r w:rsidRPr="00D12CA6">
              <w:rPr>
                <w:b/>
                <w:sz w:val="20"/>
                <w:szCs w:val="20"/>
              </w:rPr>
              <w:t xml:space="preserve"> (W)</w:t>
            </w:r>
          </w:p>
          <w:p w:rsidR="009F3A1F" w:rsidRPr="00D12CA6" w:rsidRDefault="009F3A1F" w:rsidP="009F3A1F">
            <w:pPr>
              <w:pStyle w:val="Default"/>
              <w:numPr>
                <w:ilvl w:val="0"/>
                <w:numId w:val="17"/>
              </w:numPr>
              <w:rPr>
                <w:b/>
                <w:sz w:val="20"/>
                <w:szCs w:val="20"/>
              </w:rPr>
            </w:pPr>
            <w:r>
              <w:rPr>
                <w:sz w:val="20"/>
                <w:szCs w:val="20"/>
              </w:rPr>
              <w:t>Discussion. R</w:t>
            </w:r>
            <w:r w:rsidRPr="00D12CA6">
              <w:rPr>
                <w:sz w:val="20"/>
                <w:szCs w:val="20"/>
              </w:rPr>
              <w:t xml:space="preserve">eflect on the question </w:t>
            </w:r>
            <w:proofErr w:type="gramStart"/>
            <w:r w:rsidRPr="00D12CA6">
              <w:rPr>
                <w:i/>
                <w:sz w:val="20"/>
                <w:szCs w:val="20"/>
              </w:rPr>
              <w:t>Why</w:t>
            </w:r>
            <w:proofErr w:type="gramEnd"/>
            <w:r w:rsidRPr="00D12CA6">
              <w:rPr>
                <w:i/>
                <w:sz w:val="20"/>
                <w:szCs w:val="20"/>
              </w:rPr>
              <w:t xml:space="preserve"> was there an upsurge in Chinese nationalism in 1919? </w:t>
            </w:r>
            <w:r w:rsidRPr="00D12CA6">
              <w:rPr>
                <w:b/>
                <w:sz w:val="20"/>
                <w:szCs w:val="20"/>
              </w:rPr>
              <w:t>(W)</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E2118D" w:rsidRDefault="009F3A1F" w:rsidP="009F3A1F">
            <w:pPr>
              <w:pStyle w:val="ListParagraph"/>
              <w:numPr>
                <w:ilvl w:val="0"/>
                <w:numId w:val="17"/>
              </w:numPr>
              <w:rPr>
                <w:rFonts w:cs="Arial"/>
              </w:rPr>
            </w:pPr>
            <w:r w:rsidRPr="00E2118D">
              <w:rPr>
                <w:rFonts w:cs="Arial"/>
              </w:rPr>
              <w:t>Wadsworth, Chapter 4, pp102</w:t>
            </w:r>
            <w:r>
              <w:rPr>
                <w:rFonts w:cs="Arial"/>
              </w:rPr>
              <w:t>–</w:t>
            </w:r>
            <w:r w:rsidRPr="00E2118D">
              <w:rPr>
                <w:rFonts w:cs="Arial"/>
              </w:rPr>
              <w:t>129</w:t>
            </w:r>
          </w:p>
          <w:p w:rsidR="009F3A1F" w:rsidRPr="00E2118D" w:rsidRDefault="009F3A1F" w:rsidP="009F3A1F">
            <w:pPr>
              <w:pStyle w:val="ListParagraph"/>
              <w:numPr>
                <w:ilvl w:val="0"/>
                <w:numId w:val="17"/>
              </w:numPr>
              <w:rPr>
                <w:rFonts w:cs="Arial"/>
                <w:i/>
              </w:rPr>
            </w:pPr>
            <w:r w:rsidRPr="00E2118D">
              <w:rPr>
                <w:rFonts w:cs="Arial"/>
              </w:rPr>
              <w:t xml:space="preserve">Lynch, </w:t>
            </w:r>
            <w:r w:rsidRPr="00E2118D">
              <w:rPr>
                <w:rFonts w:cs="Arial"/>
                <w:i/>
              </w:rPr>
              <w:t>China: From Empire to People’s Republic, Chapter 2</w:t>
            </w:r>
          </w:p>
          <w:p w:rsidR="009F3A1F" w:rsidRPr="00E2118D" w:rsidRDefault="009F3A1F" w:rsidP="009F3A1F">
            <w:pPr>
              <w:pStyle w:val="ListParagraph"/>
              <w:numPr>
                <w:ilvl w:val="0"/>
                <w:numId w:val="17"/>
              </w:numPr>
              <w:rPr>
                <w:rFonts w:cs="Arial"/>
              </w:rPr>
            </w:pPr>
            <w:r w:rsidRPr="00E2118D">
              <w:rPr>
                <w:rFonts w:cs="Arial"/>
              </w:rPr>
              <w:t xml:space="preserve">Beasley, </w:t>
            </w:r>
            <w:r w:rsidRPr="00E2118D">
              <w:rPr>
                <w:rFonts w:cs="Arial"/>
                <w:i/>
              </w:rPr>
              <w:t>Japanese Imperialism 1894</w:t>
            </w:r>
            <w:r>
              <w:rPr>
                <w:rFonts w:cs="Arial"/>
                <w:i/>
              </w:rPr>
              <w:t>–</w:t>
            </w:r>
            <w:r w:rsidRPr="00E2118D">
              <w:rPr>
                <w:rFonts w:cs="Arial"/>
                <w:i/>
              </w:rPr>
              <w:t>1945</w:t>
            </w:r>
          </w:p>
          <w:p w:rsidR="009F3A1F" w:rsidRPr="00E2118D" w:rsidRDefault="009F3A1F" w:rsidP="009F3A1F">
            <w:pPr>
              <w:pStyle w:val="ListParagraph"/>
              <w:numPr>
                <w:ilvl w:val="0"/>
                <w:numId w:val="17"/>
              </w:numPr>
              <w:rPr>
                <w:rFonts w:cs="Arial"/>
              </w:rPr>
            </w:pPr>
            <w:proofErr w:type="spellStart"/>
            <w:r w:rsidRPr="00E2118D">
              <w:rPr>
                <w:rFonts w:cs="Arial"/>
              </w:rPr>
              <w:t>Fenby</w:t>
            </w:r>
            <w:proofErr w:type="spellEnd"/>
            <w:r w:rsidRPr="00E2118D">
              <w:rPr>
                <w:rFonts w:cs="Arial"/>
              </w:rPr>
              <w:t xml:space="preserve">, </w:t>
            </w:r>
            <w:r w:rsidRPr="00E2118D">
              <w:rPr>
                <w:rFonts w:cs="Arial"/>
                <w:i/>
              </w:rPr>
              <w:t>Generalissimo: Chiang Kai-shek and the China he lost</w:t>
            </w:r>
          </w:p>
          <w:p w:rsidR="009F3A1F" w:rsidRPr="00E2118D" w:rsidRDefault="009F3A1F" w:rsidP="009F3A1F">
            <w:pPr>
              <w:pStyle w:val="ListParagraph"/>
              <w:numPr>
                <w:ilvl w:val="0"/>
                <w:numId w:val="17"/>
              </w:numPr>
              <w:rPr>
                <w:rFonts w:cs="Arial"/>
                <w:i/>
              </w:rPr>
            </w:pPr>
            <w:r w:rsidRPr="00E2118D">
              <w:rPr>
                <w:rFonts w:cs="Arial"/>
              </w:rPr>
              <w:t xml:space="preserve">Snow, </w:t>
            </w:r>
            <w:r w:rsidRPr="00E2118D">
              <w:rPr>
                <w:rFonts w:cs="Arial"/>
                <w:i/>
              </w:rPr>
              <w:t>Red Star over China</w:t>
            </w:r>
          </w:p>
          <w:p w:rsidR="009F3A1F" w:rsidRPr="00D12CA6" w:rsidRDefault="009F3A1F" w:rsidP="004B636C">
            <w:pPr>
              <w:rPr>
                <w:rFonts w:ascii="Arial" w:hAnsi="Arial" w:cs="Arial"/>
                <w:sz w:val="20"/>
                <w:szCs w:val="20"/>
              </w:rPr>
            </w:pPr>
          </w:p>
          <w:p w:rsidR="009F3A1F" w:rsidRPr="0054709B" w:rsidRDefault="009F3A1F" w:rsidP="004B636C">
            <w:pPr>
              <w:autoSpaceDE w:val="0"/>
              <w:autoSpaceDN w:val="0"/>
              <w:adjustRightInd w:val="0"/>
              <w:rPr>
                <w:rFonts w:cs="Arial"/>
                <w:lang w:eastAsia="en-GB"/>
              </w:rPr>
            </w:pPr>
          </w:p>
        </w:tc>
      </w:tr>
      <w:tr w:rsidR="009F3A1F" w:rsidRPr="00D12CA6" w:rsidTr="009F3A1F">
        <w:tc>
          <w:tcPr>
            <w:tcW w:w="1560" w:type="dxa"/>
            <w:vMerge w:val="restart"/>
          </w:tcPr>
          <w:p w:rsidR="009F3A1F" w:rsidRPr="009F3A1F" w:rsidRDefault="009F3A1F" w:rsidP="009F3A1F">
            <w:pPr>
              <w:rPr>
                <w:rFonts w:ascii="Arial" w:hAnsi="Arial" w:cs="Arial"/>
                <w:b/>
                <w:sz w:val="20"/>
                <w:szCs w:val="20"/>
                <w:lang w:eastAsia="en-GB"/>
              </w:rPr>
            </w:pPr>
            <w:bookmarkStart w:id="26" w:name="_Toc441139141"/>
            <w:r w:rsidRPr="009F3A1F">
              <w:rPr>
                <w:rFonts w:ascii="Arial" w:hAnsi="Arial" w:cs="Arial"/>
                <w:sz w:val="20"/>
                <w:szCs w:val="20"/>
                <w:lang w:eastAsia="en-GB"/>
              </w:rPr>
              <w:t>How effective was the Kuomintang in achieving its aims?</w:t>
            </w:r>
            <w:bookmarkEnd w:id="26"/>
          </w:p>
        </w:tc>
        <w:tc>
          <w:tcPr>
            <w:tcW w:w="2126" w:type="dxa"/>
          </w:tcPr>
          <w:p w:rsidR="009F3A1F" w:rsidRPr="00E2118D" w:rsidRDefault="009F3A1F" w:rsidP="009F3A1F">
            <w:pPr>
              <w:pStyle w:val="ListParagraph"/>
              <w:numPr>
                <w:ilvl w:val="0"/>
                <w:numId w:val="17"/>
              </w:numPr>
              <w:autoSpaceDE w:val="0"/>
              <w:autoSpaceDN w:val="0"/>
              <w:adjustRightInd w:val="0"/>
              <w:rPr>
                <w:rFonts w:cs="Arial"/>
              </w:rPr>
            </w:pPr>
            <w:r w:rsidRPr="00E2118D">
              <w:rPr>
                <w:rFonts w:cs="Arial"/>
                <w:lang w:eastAsia="en-GB"/>
              </w:rPr>
              <w:t>The Three Principles</w:t>
            </w:r>
          </w:p>
        </w:tc>
        <w:tc>
          <w:tcPr>
            <w:tcW w:w="7513" w:type="dxa"/>
          </w:tcPr>
          <w:p w:rsidR="009F3A1F" w:rsidRPr="00D12CA6" w:rsidRDefault="009F3A1F" w:rsidP="009F3A1F">
            <w:pPr>
              <w:pStyle w:val="Default"/>
              <w:numPr>
                <w:ilvl w:val="0"/>
                <w:numId w:val="17"/>
              </w:numPr>
              <w:rPr>
                <w:b/>
                <w:sz w:val="20"/>
                <w:szCs w:val="20"/>
              </w:rPr>
            </w:pPr>
            <w:r>
              <w:rPr>
                <w:sz w:val="20"/>
                <w:szCs w:val="20"/>
              </w:rPr>
              <w:t>Learner</w:t>
            </w:r>
            <w:r w:rsidRPr="00D12CA6">
              <w:rPr>
                <w:sz w:val="20"/>
                <w:szCs w:val="20"/>
              </w:rPr>
              <w:t xml:space="preserve">s imagine that they are newspaper reporters given the opportunity to interview Sun </w:t>
            </w:r>
            <w:proofErr w:type="spellStart"/>
            <w:r w:rsidRPr="00D12CA6">
              <w:rPr>
                <w:sz w:val="20"/>
                <w:szCs w:val="20"/>
              </w:rPr>
              <w:t>Yat-sen</w:t>
            </w:r>
            <w:proofErr w:type="spellEnd"/>
            <w:r w:rsidRPr="00D12CA6">
              <w:rPr>
                <w:sz w:val="20"/>
                <w:szCs w:val="20"/>
              </w:rPr>
              <w:t xml:space="preserve"> in 1924 and Chiang Kai-shek in early 1926. They devise a series of questions which they would ask. </w:t>
            </w:r>
            <w:r w:rsidRPr="00D12CA6">
              <w:rPr>
                <w:b/>
                <w:sz w:val="20"/>
                <w:szCs w:val="20"/>
              </w:rPr>
              <w:t>(I)</w:t>
            </w:r>
          </w:p>
          <w:p w:rsidR="009F3A1F" w:rsidRPr="00D12CA6" w:rsidRDefault="009F3A1F" w:rsidP="009F3A1F">
            <w:pPr>
              <w:pStyle w:val="Default"/>
              <w:numPr>
                <w:ilvl w:val="0"/>
                <w:numId w:val="17"/>
              </w:numPr>
              <w:rPr>
                <w:b/>
                <w:sz w:val="20"/>
                <w:szCs w:val="20"/>
              </w:rPr>
            </w:pPr>
            <w:r w:rsidRPr="00D12CA6">
              <w:rPr>
                <w:sz w:val="20"/>
                <w:szCs w:val="20"/>
              </w:rPr>
              <w:t xml:space="preserve">Divide class into groups, ideally of three. In turn, each asks his/her questions to the other two who answer as Sun and Chiang respectively. </w:t>
            </w:r>
            <w:r w:rsidRPr="00D12CA6">
              <w:rPr>
                <w:b/>
                <w:sz w:val="20"/>
                <w:szCs w:val="20"/>
              </w:rPr>
              <w:t>(G)</w:t>
            </w:r>
          </w:p>
          <w:p w:rsidR="009F3A1F" w:rsidRPr="00D12CA6" w:rsidRDefault="009F3A1F" w:rsidP="009F3A1F">
            <w:pPr>
              <w:pStyle w:val="Default"/>
              <w:numPr>
                <w:ilvl w:val="0"/>
                <w:numId w:val="17"/>
              </w:numPr>
              <w:rPr>
                <w:b/>
                <w:sz w:val="20"/>
                <w:szCs w:val="20"/>
              </w:rPr>
            </w:pPr>
            <w:r>
              <w:rPr>
                <w:sz w:val="20"/>
                <w:szCs w:val="20"/>
              </w:rPr>
              <w:t>Discussion. C</w:t>
            </w:r>
            <w:r w:rsidRPr="00D12CA6">
              <w:rPr>
                <w:sz w:val="20"/>
                <w:szCs w:val="20"/>
              </w:rPr>
              <w:t xml:space="preserve">ompare and contrast the political views of Sun and Chiang. </w:t>
            </w:r>
            <w:r w:rsidRPr="00D12CA6">
              <w:rPr>
                <w:b/>
                <w:sz w:val="20"/>
                <w:szCs w:val="20"/>
              </w:rPr>
              <w:t>(W)</w:t>
            </w:r>
          </w:p>
        </w:tc>
        <w:tc>
          <w:tcPr>
            <w:tcW w:w="3402" w:type="dxa"/>
            <w:vMerge/>
          </w:tcPr>
          <w:p w:rsidR="009F3A1F" w:rsidRPr="00E2118D" w:rsidRDefault="009F3A1F" w:rsidP="009F3A1F">
            <w:pPr>
              <w:pStyle w:val="ListParagraph"/>
              <w:numPr>
                <w:ilvl w:val="0"/>
                <w:numId w:val="17"/>
              </w:numPr>
              <w:rPr>
                <w:rFonts w:cs="Arial"/>
              </w:rPr>
            </w:pPr>
          </w:p>
        </w:tc>
      </w:tr>
      <w:tr w:rsidR="009F3A1F" w:rsidRPr="00D12CA6" w:rsidTr="009F3A1F">
        <w:tc>
          <w:tcPr>
            <w:tcW w:w="1560" w:type="dxa"/>
            <w:vMerge/>
          </w:tcPr>
          <w:p w:rsidR="009F3A1F" w:rsidRPr="00D12CA6" w:rsidRDefault="009F3A1F" w:rsidP="004B636C">
            <w:pPr>
              <w:rPr>
                <w:rFonts w:ascii="Arial" w:hAnsi="Arial" w:cs="Arial"/>
                <w:sz w:val="20"/>
                <w:szCs w:val="20"/>
              </w:rPr>
            </w:pPr>
          </w:p>
        </w:tc>
        <w:tc>
          <w:tcPr>
            <w:tcW w:w="2126" w:type="dxa"/>
          </w:tcPr>
          <w:p w:rsidR="009F3A1F" w:rsidRPr="00E2118D"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Progress under Chiang Kai-shek</w:t>
            </w:r>
          </w:p>
          <w:p w:rsidR="009F3A1F" w:rsidRPr="00D12CA6" w:rsidRDefault="009F3A1F" w:rsidP="004B636C">
            <w:pPr>
              <w:rPr>
                <w:rFonts w:ascii="Arial" w:hAnsi="Arial" w:cs="Arial"/>
                <w:sz w:val="20"/>
                <w:szCs w:val="20"/>
                <w:lang w:eastAsia="en-GB"/>
              </w:rPr>
            </w:pPr>
          </w:p>
          <w:p w:rsidR="009F3A1F" w:rsidRPr="00E2118D" w:rsidRDefault="009F3A1F" w:rsidP="009F3A1F">
            <w:pPr>
              <w:pStyle w:val="ListParagraph"/>
              <w:numPr>
                <w:ilvl w:val="0"/>
                <w:numId w:val="17"/>
              </w:numPr>
              <w:rPr>
                <w:rFonts w:cs="Arial"/>
              </w:rPr>
            </w:pPr>
            <w:r w:rsidRPr="00E2118D">
              <w:rPr>
                <w:rFonts w:cs="Arial"/>
                <w:lang w:eastAsia="en-GB"/>
              </w:rPr>
              <w:t>Kuomintang’s successes and failures</w:t>
            </w:r>
          </w:p>
        </w:tc>
        <w:tc>
          <w:tcPr>
            <w:tcW w:w="7513" w:type="dxa"/>
          </w:tcPr>
          <w:p w:rsidR="009F3A1F" w:rsidRPr="00D12CA6" w:rsidRDefault="009F3A1F" w:rsidP="009F3A1F">
            <w:pPr>
              <w:pStyle w:val="Default"/>
              <w:numPr>
                <w:ilvl w:val="0"/>
                <w:numId w:val="17"/>
              </w:numPr>
              <w:rPr>
                <w:b/>
                <w:sz w:val="20"/>
                <w:szCs w:val="20"/>
              </w:rPr>
            </w:pPr>
            <w:r>
              <w:rPr>
                <w:sz w:val="20"/>
                <w:szCs w:val="20"/>
              </w:rPr>
              <w:t>Learner</w:t>
            </w:r>
            <w:r w:rsidRPr="00D12CA6">
              <w:rPr>
                <w:sz w:val="20"/>
                <w:szCs w:val="20"/>
              </w:rPr>
              <w:t xml:space="preserve">s prepare two lists, one showing the successes which Chiang had achieved by 1929, </w:t>
            </w:r>
            <w:proofErr w:type="gramStart"/>
            <w:r>
              <w:rPr>
                <w:sz w:val="20"/>
                <w:szCs w:val="20"/>
              </w:rPr>
              <w:t>the</w:t>
            </w:r>
            <w:proofErr w:type="gramEnd"/>
            <w:r>
              <w:rPr>
                <w:sz w:val="20"/>
                <w:szCs w:val="20"/>
              </w:rPr>
              <w:t xml:space="preserve"> other</w:t>
            </w:r>
            <w:r w:rsidRPr="00D12CA6">
              <w:rPr>
                <w:sz w:val="20"/>
                <w:szCs w:val="20"/>
              </w:rPr>
              <w:t xml:space="preserve"> showing his failures. </w:t>
            </w:r>
            <w:r w:rsidRPr="00D12CA6">
              <w:rPr>
                <w:b/>
                <w:sz w:val="20"/>
                <w:szCs w:val="20"/>
              </w:rPr>
              <w:t>(I)</w:t>
            </w:r>
          </w:p>
          <w:p w:rsidR="009F3A1F" w:rsidRPr="00D12CA6" w:rsidRDefault="009F3A1F" w:rsidP="009F3A1F">
            <w:pPr>
              <w:pStyle w:val="Default"/>
              <w:numPr>
                <w:ilvl w:val="0"/>
                <w:numId w:val="17"/>
              </w:numPr>
              <w:rPr>
                <w:b/>
                <w:sz w:val="20"/>
                <w:szCs w:val="20"/>
              </w:rPr>
            </w:pPr>
            <w:r>
              <w:rPr>
                <w:sz w:val="20"/>
                <w:szCs w:val="20"/>
              </w:rPr>
              <w:t>D</w:t>
            </w:r>
            <w:r w:rsidRPr="00D12CA6">
              <w:rPr>
                <w:sz w:val="20"/>
                <w:szCs w:val="20"/>
              </w:rPr>
              <w:t>iscussion</w:t>
            </w:r>
            <w:r>
              <w:rPr>
                <w:sz w:val="20"/>
                <w:szCs w:val="20"/>
              </w:rPr>
              <w:t xml:space="preserve">. </w:t>
            </w:r>
            <w:r w:rsidRPr="00D12CA6">
              <w:rPr>
                <w:i/>
                <w:sz w:val="20"/>
                <w:szCs w:val="20"/>
              </w:rPr>
              <w:t xml:space="preserve">How far did Chiang Kai-shek provide effective leadership for the KMT? </w:t>
            </w:r>
            <w:r w:rsidRPr="00D12CA6">
              <w:rPr>
                <w:b/>
                <w:sz w:val="20"/>
                <w:szCs w:val="20"/>
              </w:rPr>
              <w:t>(W)</w:t>
            </w:r>
          </w:p>
        </w:tc>
        <w:tc>
          <w:tcPr>
            <w:tcW w:w="3402" w:type="dxa"/>
            <w:vMerge/>
          </w:tcPr>
          <w:p w:rsidR="009F3A1F" w:rsidRPr="00E2118D" w:rsidRDefault="009F3A1F" w:rsidP="009F3A1F">
            <w:pPr>
              <w:pStyle w:val="ListParagraph"/>
              <w:numPr>
                <w:ilvl w:val="0"/>
                <w:numId w:val="17"/>
              </w:numPr>
              <w:rPr>
                <w:rFonts w:cs="Arial"/>
              </w:rPr>
            </w:pPr>
          </w:p>
        </w:tc>
      </w:tr>
      <w:tr w:rsidR="009F3A1F" w:rsidRPr="00D12CA6" w:rsidTr="009F3A1F">
        <w:trPr>
          <w:trHeight w:val="87"/>
        </w:trPr>
        <w:tc>
          <w:tcPr>
            <w:tcW w:w="1560" w:type="dxa"/>
            <w:vMerge w:val="restart"/>
            <w:tcBorders>
              <w:bottom w:val="single" w:sz="4" w:space="0" w:color="auto"/>
            </w:tcBorders>
          </w:tcPr>
          <w:p w:rsidR="009F3A1F" w:rsidRPr="009F3A1F" w:rsidRDefault="009F3A1F" w:rsidP="009F3A1F">
            <w:pPr>
              <w:rPr>
                <w:rFonts w:ascii="Arial" w:hAnsi="Arial" w:cs="Arial"/>
                <w:b/>
                <w:sz w:val="20"/>
                <w:szCs w:val="20"/>
              </w:rPr>
            </w:pPr>
            <w:bookmarkStart w:id="27" w:name="_Toc441139142"/>
            <w:r w:rsidRPr="009F3A1F">
              <w:rPr>
                <w:rFonts w:ascii="Arial" w:hAnsi="Arial" w:cs="Arial"/>
                <w:sz w:val="20"/>
                <w:szCs w:val="20"/>
                <w:lang w:eastAsia="en-GB"/>
              </w:rPr>
              <w:t>Why did communism gain support in China?</w:t>
            </w:r>
            <w:bookmarkEnd w:id="27"/>
          </w:p>
        </w:tc>
        <w:tc>
          <w:tcPr>
            <w:tcW w:w="2126" w:type="dxa"/>
            <w:tcBorders>
              <w:bottom w:val="single" w:sz="4" w:space="0" w:color="auto"/>
            </w:tcBorders>
          </w:tcPr>
          <w:p w:rsidR="009F3A1F" w:rsidRPr="00E2118D" w:rsidRDefault="009F3A1F" w:rsidP="009F3A1F">
            <w:pPr>
              <w:pStyle w:val="ListParagraph"/>
              <w:numPr>
                <w:ilvl w:val="0"/>
                <w:numId w:val="17"/>
              </w:numPr>
              <w:autoSpaceDE w:val="0"/>
              <w:autoSpaceDN w:val="0"/>
              <w:adjustRightInd w:val="0"/>
              <w:rPr>
                <w:rFonts w:cs="Arial"/>
              </w:rPr>
            </w:pPr>
            <w:r w:rsidRPr="004534C6">
              <w:rPr>
                <w:rFonts w:cs="Arial"/>
                <w:lang w:eastAsia="en-GB"/>
              </w:rPr>
              <w:t>Mao Zedong and the Long March</w:t>
            </w:r>
          </w:p>
        </w:tc>
        <w:tc>
          <w:tcPr>
            <w:tcW w:w="7513" w:type="dxa"/>
            <w:tcBorders>
              <w:bottom w:val="single" w:sz="4" w:space="0" w:color="auto"/>
            </w:tcBorders>
          </w:tcPr>
          <w:p w:rsidR="009F3A1F" w:rsidRPr="00B35983" w:rsidRDefault="009F3A1F" w:rsidP="009F3A1F">
            <w:pPr>
              <w:pStyle w:val="Default"/>
              <w:numPr>
                <w:ilvl w:val="0"/>
                <w:numId w:val="17"/>
              </w:numPr>
              <w:rPr>
                <w:b/>
                <w:sz w:val="20"/>
                <w:szCs w:val="20"/>
              </w:rPr>
            </w:pPr>
            <w:r>
              <w:rPr>
                <w:sz w:val="20"/>
                <w:szCs w:val="20"/>
              </w:rPr>
              <w:t>Research. In pairs, learners research the rise of Mao Zedong and the Long March</w:t>
            </w:r>
            <w:r w:rsidRPr="00D12CA6">
              <w:rPr>
                <w:sz w:val="20"/>
                <w:szCs w:val="20"/>
              </w:rPr>
              <w:t>.</w:t>
            </w:r>
            <w:r>
              <w:rPr>
                <w:sz w:val="20"/>
                <w:szCs w:val="20"/>
              </w:rPr>
              <w:t xml:space="preserve"> Learners produce a timeline of events and a map (with dates) of the Long March.</w:t>
            </w:r>
            <w:r>
              <w:rPr>
                <w:b/>
                <w:sz w:val="20"/>
                <w:szCs w:val="20"/>
              </w:rPr>
              <w:t>(P) (H)</w:t>
            </w:r>
          </w:p>
        </w:tc>
        <w:tc>
          <w:tcPr>
            <w:tcW w:w="3402" w:type="dxa"/>
            <w:vMerge w:val="restart"/>
            <w:tcBorders>
              <w:bottom w:val="single" w:sz="4" w:space="0" w:color="auto"/>
            </w:tcBorders>
          </w:tcPr>
          <w:p w:rsidR="009F3A1F" w:rsidRDefault="00654327" w:rsidP="009F3A1F">
            <w:pPr>
              <w:pStyle w:val="ListParagraph"/>
              <w:numPr>
                <w:ilvl w:val="0"/>
                <w:numId w:val="17"/>
              </w:numPr>
              <w:autoSpaceDE w:val="0"/>
              <w:autoSpaceDN w:val="0"/>
              <w:adjustRightInd w:val="0"/>
              <w:rPr>
                <w:rFonts w:cs="Arial"/>
                <w:lang w:eastAsia="en-GB"/>
              </w:rPr>
            </w:pPr>
            <w:hyperlink r:id="rId64" w:history="1">
              <w:r w:rsidR="009F3A1F" w:rsidRPr="000A3A7E">
                <w:rPr>
                  <w:rStyle w:val="Hyperlink"/>
                  <w:rFonts w:cs="Arial"/>
                  <w:lang w:eastAsia="en-GB"/>
                </w:rPr>
                <w:t>http://www.historylearningsite.co.uk/long_march_1934_to_1935.htm</w:t>
              </w:r>
            </w:hyperlink>
            <w:r w:rsidR="009F3A1F">
              <w:rPr>
                <w:rFonts w:cs="Arial"/>
                <w:lang w:eastAsia="en-GB"/>
              </w:rPr>
              <w:t xml:space="preserve"> </w:t>
            </w:r>
          </w:p>
          <w:p w:rsidR="009F3A1F" w:rsidRDefault="00654327" w:rsidP="009F3A1F">
            <w:pPr>
              <w:pStyle w:val="ListParagraph"/>
              <w:numPr>
                <w:ilvl w:val="0"/>
                <w:numId w:val="17"/>
              </w:numPr>
              <w:autoSpaceDE w:val="0"/>
              <w:autoSpaceDN w:val="0"/>
              <w:adjustRightInd w:val="0"/>
              <w:rPr>
                <w:rFonts w:cs="Arial"/>
              </w:rPr>
            </w:pPr>
            <w:hyperlink r:id="rId65" w:history="1">
              <w:r w:rsidR="009F3A1F" w:rsidRPr="000A3A7E">
                <w:rPr>
                  <w:rStyle w:val="Hyperlink"/>
                  <w:rFonts w:cs="Arial"/>
                  <w:lang w:eastAsia="en-GB"/>
                </w:rPr>
                <w:t>http://www.sjsu.edu/faculty/watkins/longmarch.htm</w:t>
              </w:r>
            </w:hyperlink>
          </w:p>
          <w:p w:rsidR="009F3A1F" w:rsidRDefault="00654327" w:rsidP="009F3A1F">
            <w:pPr>
              <w:pStyle w:val="ListParagraph"/>
              <w:numPr>
                <w:ilvl w:val="0"/>
                <w:numId w:val="17"/>
              </w:numPr>
              <w:autoSpaceDE w:val="0"/>
              <w:autoSpaceDN w:val="0"/>
              <w:adjustRightInd w:val="0"/>
              <w:rPr>
                <w:rFonts w:cs="Arial"/>
              </w:rPr>
            </w:pPr>
            <w:hyperlink r:id="rId66" w:history="1">
              <w:r w:rsidR="009F3A1F" w:rsidRPr="000A3A7E">
                <w:rPr>
                  <w:rStyle w:val="Hyperlink"/>
                  <w:rFonts w:cs="Arial"/>
                </w:rPr>
                <w:t>http://www.pacificwar.org.au/histori</w:t>
              </w:r>
              <w:r w:rsidR="009F3A1F" w:rsidRPr="000A3A7E">
                <w:rPr>
                  <w:rStyle w:val="Hyperlink"/>
                  <w:rFonts w:cs="Arial"/>
                </w:rPr>
                <w:lastRenderedPageBreak/>
                <w:t>calbackground/JapMilaggro.html</w:t>
              </w:r>
            </w:hyperlink>
          </w:p>
          <w:p w:rsidR="009F3A1F" w:rsidRPr="007D7967" w:rsidRDefault="00654327" w:rsidP="009F3A1F">
            <w:pPr>
              <w:pStyle w:val="ListParagraph"/>
              <w:numPr>
                <w:ilvl w:val="0"/>
                <w:numId w:val="17"/>
              </w:numPr>
              <w:autoSpaceDE w:val="0"/>
              <w:autoSpaceDN w:val="0"/>
              <w:adjustRightInd w:val="0"/>
              <w:rPr>
                <w:rFonts w:cs="Arial"/>
              </w:rPr>
            </w:pPr>
            <w:hyperlink r:id="rId67" w:history="1">
              <w:r w:rsidR="009F3A1F" w:rsidRPr="000A3A7E">
                <w:rPr>
                  <w:rStyle w:val="Hyperlink"/>
                  <w:rFonts w:cs="Arial"/>
                </w:rPr>
                <w:t>https://www.mtholyoke.edu/acad/intrel/WorldWar2/manchuria.htm</w:t>
              </w:r>
            </w:hyperlink>
          </w:p>
        </w:tc>
      </w:tr>
      <w:tr w:rsidR="009F3A1F" w:rsidRPr="00D12CA6" w:rsidTr="009F3A1F">
        <w:trPr>
          <w:trHeight w:val="424"/>
        </w:trPr>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4534C6"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 xml:space="preserve">Reasons for </w:t>
            </w:r>
            <w:r w:rsidRPr="00E2118D">
              <w:rPr>
                <w:rFonts w:cs="Arial"/>
                <w:lang w:eastAsia="en-GB"/>
              </w:rPr>
              <w:lastRenderedPageBreak/>
              <w:t>dissatisfaction with Kuomintang</w:t>
            </w:r>
          </w:p>
        </w:tc>
        <w:tc>
          <w:tcPr>
            <w:tcW w:w="7513" w:type="dxa"/>
          </w:tcPr>
          <w:p w:rsidR="009F3A1F" w:rsidRPr="00B35983" w:rsidRDefault="009F3A1F" w:rsidP="009F3A1F">
            <w:pPr>
              <w:pStyle w:val="Default"/>
              <w:numPr>
                <w:ilvl w:val="0"/>
                <w:numId w:val="17"/>
              </w:numPr>
              <w:rPr>
                <w:b/>
                <w:sz w:val="20"/>
                <w:szCs w:val="20"/>
              </w:rPr>
            </w:pPr>
            <w:r>
              <w:rPr>
                <w:sz w:val="20"/>
                <w:szCs w:val="20"/>
              </w:rPr>
              <w:lastRenderedPageBreak/>
              <w:t xml:space="preserve">Research. In pairs, learners research the reasons for dissatisfaction with the </w:t>
            </w:r>
            <w:r w:rsidRPr="00B35983">
              <w:rPr>
                <w:sz w:val="20"/>
                <w:szCs w:val="20"/>
              </w:rPr>
              <w:lastRenderedPageBreak/>
              <w:t>Kuomintang</w:t>
            </w:r>
            <w:r>
              <w:rPr>
                <w:sz w:val="20"/>
                <w:szCs w:val="20"/>
              </w:rPr>
              <w:t xml:space="preserve">, ranking each reason. </w:t>
            </w:r>
            <w:r>
              <w:rPr>
                <w:b/>
                <w:sz w:val="20"/>
                <w:szCs w:val="20"/>
              </w:rPr>
              <w:t>(P) (H)</w:t>
            </w:r>
          </w:p>
          <w:p w:rsidR="009F3A1F" w:rsidRPr="004534C6" w:rsidRDefault="009F3A1F" w:rsidP="009F3A1F">
            <w:pPr>
              <w:pStyle w:val="Default"/>
              <w:numPr>
                <w:ilvl w:val="0"/>
                <w:numId w:val="17"/>
              </w:numPr>
              <w:rPr>
                <w:b/>
                <w:sz w:val="20"/>
                <w:szCs w:val="20"/>
              </w:rPr>
            </w:pPr>
            <w:r>
              <w:rPr>
                <w:sz w:val="20"/>
                <w:szCs w:val="20"/>
              </w:rPr>
              <w:t xml:space="preserve">Discussion. Each pair gives their ranked list, followed by a discussion to produce a ranked list agreed by the class. </w:t>
            </w:r>
            <w:r>
              <w:rPr>
                <w:b/>
                <w:sz w:val="20"/>
                <w:szCs w:val="20"/>
              </w:rPr>
              <w:t>(W)</w:t>
            </w:r>
          </w:p>
        </w:tc>
        <w:tc>
          <w:tcPr>
            <w:tcW w:w="3402" w:type="dxa"/>
            <w:vMerge/>
          </w:tcPr>
          <w:p w:rsidR="009F3A1F" w:rsidRPr="00E2118D" w:rsidRDefault="009F3A1F" w:rsidP="009F3A1F">
            <w:pPr>
              <w:pStyle w:val="ListParagraph"/>
              <w:numPr>
                <w:ilvl w:val="0"/>
                <w:numId w:val="17"/>
              </w:numPr>
              <w:rPr>
                <w:rFonts w:cs="Arial"/>
              </w:rPr>
            </w:pPr>
          </w:p>
        </w:tc>
      </w:tr>
      <w:tr w:rsidR="009F3A1F" w:rsidRPr="00D12CA6" w:rsidTr="009F3A1F">
        <w:trPr>
          <w:trHeight w:val="882"/>
        </w:trPr>
        <w:tc>
          <w:tcPr>
            <w:tcW w:w="1560" w:type="dxa"/>
            <w:vMerge/>
          </w:tcPr>
          <w:p w:rsidR="009F3A1F" w:rsidRPr="00D12CA6" w:rsidRDefault="009F3A1F" w:rsidP="004B636C">
            <w:pPr>
              <w:autoSpaceDE w:val="0"/>
              <w:autoSpaceDN w:val="0"/>
              <w:adjustRightInd w:val="0"/>
              <w:rPr>
                <w:rFonts w:ascii="Arial" w:hAnsi="Arial" w:cs="Arial"/>
                <w:sz w:val="20"/>
                <w:szCs w:val="20"/>
                <w:lang w:eastAsia="en-GB"/>
              </w:rPr>
            </w:pPr>
          </w:p>
        </w:tc>
        <w:tc>
          <w:tcPr>
            <w:tcW w:w="2126" w:type="dxa"/>
          </w:tcPr>
          <w:p w:rsidR="009F3A1F" w:rsidRPr="00E2118D"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Impact of Japanese occupation of Manchuria in 1931</w:t>
            </w:r>
          </w:p>
        </w:tc>
        <w:tc>
          <w:tcPr>
            <w:tcW w:w="7513" w:type="dxa"/>
          </w:tcPr>
          <w:p w:rsidR="009F3A1F" w:rsidRPr="00497C4B" w:rsidRDefault="009F3A1F" w:rsidP="009F3A1F">
            <w:pPr>
              <w:pStyle w:val="Default"/>
              <w:numPr>
                <w:ilvl w:val="0"/>
                <w:numId w:val="17"/>
              </w:numPr>
              <w:rPr>
                <w:sz w:val="20"/>
                <w:szCs w:val="20"/>
              </w:rPr>
            </w:pPr>
            <w:r w:rsidRPr="00497C4B">
              <w:rPr>
                <w:sz w:val="20"/>
                <w:szCs w:val="20"/>
              </w:rPr>
              <w:t>Research</w:t>
            </w:r>
            <w:r>
              <w:rPr>
                <w:sz w:val="20"/>
                <w:szCs w:val="20"/>
              </w:rPr>
              <w:t xml:space="preserve">. In pairs, learners research the effect that the </w:t>
            </w:r>
            <w:r w:rsidRPr="00497C4B">
              <w:rPr>
                <w:sz w:val="20"/>
                <w:szCs w:val="20"/>
              </w:rPr>
              <w:t>Japanese occupation of Manchuria in 1931</w:t>
            </w:r>
            <w:r>
              <w:rPr>
                <w:sz w:val="20"/>
                <w:szCs w:val="20"/>
              </w:rPr>
              <w:t xml:space="preserve"> had. </w:t>
            </w:r>
            <w:r>
              <w:rPr>
                <w:b/>
                <w:sz w:val="20"/>
                <w:szCs w:val="20"/>
              </w:rPr>
              <w:t>(P) (H)</w:t>
            </w:r>
          </w:p>
          <w:p w:rsidR="009F3A1F" w:rsidRPr="00497C4B" w:rsidRDefault="009F3A1F" w:rsidP="009F3A1F">
            <w:pPr>
              <w:pStyle w:val="Default"/>
              <w:numPr>
                <w:ilvl w:val="0"/>
                <w:numId w:val="17"/>
              </w:numPr>
              <w:rPr>
                <w:sz w:val="20"/>
                <w:szCs w:val="20"/>
              </w:rPr>
            </w:pPr>
            <w:r>
              <w:rPr>
                <w:sz w:val="20"/>
                <w:szCs w:val="20"/>
              </w:rPr>
              <w:t xml:space="preserve">Written work / homework. In pairs or individually, learners </w:t>
            </w:r>
            <w:r w:rsidRPr="001C6467">
              <w:rPr>
                <w:sz w:val="20"/>
                <w:szCs w:val="20"/>
              </w:rPr>
              <w:t>prepare a</w:t>
            </w:r>
            <w:r>
              <w:rPr>
                <w:sz w:val="20"/>
                <w:szCs w:val="20"/>
              </w:rPr>
              <w:t>n annotated</w:t>
            </w:r>
            <w:r w:rsidRPr="001C6467">
              <w:rPr>
                <w:sz w:val="20"/>
                <w:szCs w:val="20"/>
              </w:rPr>
              <w:t xml:space="preserve"> </w:t>
            </w:r>
            <w:r>
              <w:rPr>
                <w:sz w:val="20"/>
                <w:szCs w:val="20"/>
              </w:rPr>
              <w:t xml:space="preserve">mind map diagram of why communism gained support in China. </w:t>
            </w:r>
            <w:r>
              <w:rPr>
                <w:b/>
                <w:sz w:val="20"/>
                <w:szCs w:val="20"/>
              </w:rPr>
              <w:t>(P) (I) (H)</w:t>
            </w:r>
          </w:p>
        </w:tc>
        <w:tc>
          <w:tcPr>
            <w:tcW w:w="3402" w:type="dxa"/>
            <w:vMerge/>
          </w:tcPr>
          <w:p w:rsidR="009F3A1F" w:rsidRPr="00E2118D" w:rsidRDefault="009F3A1F" w:rsidP="009F3A1F">
            <w:pPr>
              <w:pStyle w:val="ListParagraph"/>
              <w:numPr>
                <w:ilvl w:val="0"/>
                <w:numId w:val="17"/>
              </w:numPr>
              <w:rPr>
                <w:rFonts w:cs="Arial"/>
              </w:rPr>
            </w:pPr>
          </w:p>
        </w:tc>
      </w:tr>
      <w:tr w:rsidR="009F3A1F" w:rsidRPr="00D12CA6" w:rsidTr="009F3A1F">
        <w:tc>
          <w:tcPr>
            <w:tcW w:w="1560" w:type="dxa"/>
            <w:vMerge w:val="restart"/>
          </w:tcPr>
          <w:p w:rsidR="009F3A1F" w:rsidRPr="009F3A1F" w:rsidRDefault="009F3A1F" w:rsidP="009F3A1F">
            <w:pPr>
              <w:rPr>
                <w:rFonts w:ascii="Arial" w:hAnsi="Arial" w:cs="Arial"/>
                <w:b/>
                <w:sz w:val="20"/>
                <w:szCs w:val="20"/>
              </w:rPr>
            </w:pPr>
            <w:bookmarkStart w:id="28" w:name="_Toc441139143"/>
            <w:r w:rsidRPr="009F3A1F">
              <w:rPr>
                <w:rFonts w:ascii="Arial" w:hAnsi="Arial" w:cs="Arial"/>
                <w:sz w:val="20"/>
                <w:szCs w:val="20"/>
                <w:lang w:eastAsia="en-GB"/>
              </w:rPr>
              <w:t>Why, and with what effects, did Japan become a military dictatorship in the 1930s?</w:t>
            </w:r>
            <w:bookmarkEnd w:id="28"/>
          </w:p>
        </w:tc>
        <w:tc>
          <w:tcPr>
            <w:tcW w:w="2126" w:type="dxa"/>
          </w:tcPr>
          <w:p w:rsidR="009F3A1F" w:rsidRPr="00E2118D" w:rsidRDefault="009F3A1F" w:rsidP="009F3A1F">
            <w:pPr>
              <w:pStyle w:val="ListParagraph"/>
              <w:numPr>
                <w:ilvl w:val="0"/>
                <w:numId w:val="17"/>
              </w:numPr>
              <w:autoSpaceDE w:val="0"/>
              <w:autoSpaceDN w:val="0"/>
              <w:adjustRightInd w:val="0"/>
              <w:rPr>
                <w:rFonts w:cs="Arial"/>
                <w:lang w:eastAsia="en-GB"/>
              </w:rPr>
            </w:pPr>
            <w:r w:rsidRPr="00E2118D">
              <w:rPr>
                <w:rFonts w:cs="Arial"/>
                <w:lang w:eastAsia="en-GB"/>
              </w:rPr>
              <w:t>Japan’s strong position in 1918</w:t>
            </w:r>
          </w:p>
          <w:p w:rsidR="009F3A1F" w:rsidRPr="00D12CA6" w:rsidRDefault="009F3A1F" w:rsidP="004B636C">
            <w:pPr>
              <w:autoSpaceDE w:val="0"/>
              <w:autoSpaceDN w:val="0"/>
              <w:adjustRightInd w:val="0"/>
              <w:rPr>
                <w:rFonts w:ascii="Arial" w:hAnsi="Arial" w:cs="Arial"/>
                <w:sz w:val="20"/>
                <w:szCs w:val="20"/>
                <w:lang w:eastAsia="en-GB"/>
              </w:rPr>
            </w:pPr>
          </w:p>
          <w:p w:rsidR="009F3A1F" w:rsidRPr="00E2118D" w:rsidRDefault="009F3A1F" w:rsidP="009F3A1F">
            <w:pPr>
              <w:pStyle w:val="ListParagraph"/>
              <w:numPr>
                <w:ilvl w:val="0"/>
                <w:numId w:val="17"/>
              </w:numPr>
              <w:autoSpaceDE w:val="0"/>
              <w:autoSpaceDN w:val="0"/>
              <w:adjustRightInd w:val="0"/>
              <w:rPr>
                <w:rFonts w:cs="Arial"/>
              </w:rPr>
            </w:pPr>
            <w:r w:rsidRPr="00E2118D">
              <w:rPr>
                <w:rFonts w:cs="Arial"/>
                <w:lang w:eastAsia="en-GB"/>
              </w:rPr>
              <w:t>Political and economic factors; Manchuria (1931) and China (1937)</w:t>
            </w:r>
          </w:p>
        </w:tc>
        <w:tc>
          <w:tcPr>
            <w:tcW w:w="7513" w:type="dxa"/>
          </w:tcPr>
          <w:p w:rsidR="009F3A1F" w:rsidRPr="00367E2B" w:rsidRDefault="009F3A1F" w:rsidP="009F3A1F">
            <w:pPr>
              <w:pStyle w:val="Default"/>
              <w:numPr>
                <w:ilvl w:val="0"/>
                <w:numId w:val="17"/>
              </w:numPr>
              <w:rPr>
                <w:b/>
                <w:sz w:val="20"/>
                <w:szCs w:val="20"/>
              </w:rPr>
            </w:pPr>
            <w:r w:rsidRPr="00367E2B">
              <w:rPr>
                <w:sz w:val="20"/>
                <w:szCs w:val="20"/>
              </w:rPr>
              <w:t xml:space="preserve">Research. Individually or in pairs, learners produce a timeline of events which led to Japan becoming a military dictatorship. From this, they should then identify what they consider to be the five most important reasons why Japan became a military dictatorship. </w:t>
            </w:r>
            <w:r w:rsidRPr="00367E2B">
              <w:rPr>
                <w:b/>
                <w:sz w:val="20"/>
                <w:szCs w:val="20"/>
              </w:rPr>
              <w:t>(P) (I)</w:t>
            </w:r>
          </w:p>
          <w:p w:rsidR="009F3A1F" w:rsidRPr="00367E2B" w:rsidRDefault="009F3A1F" w:rsidP="009F3A1F">
            <w:pPr>
              <w:pStyle w:val="Default"/>
              <w:numPr>
                <w:ilvl w:val="0"/>
                <w:numId w:val="17"/>
              </w:numPr>
              <w:rPr>
                <w:b/>
                <w:sz w:val="20"/>
                <w:szCs w:val="20"/>
              </w:rPr>
            </w:pPr>
            <w:r w:rsidRPr="00367E2B">
              <w:rPr>
                <w:sz w:val="20"/>
                <w:szCs w:val="20"/>
              </w:rPr>
              <w:t xml:space="preserve">Discussion. Each pair of learners presents their list of five factors and explains why it considers them to be the most significant. </w:t>
            </w:r>
            <w:r w:rsidRPr="00367E2B">
              <w:rPr>
                <w:b/>
                <w:sz w:val="20"/>
                <w:szCs w:val="20"/>
              </w:rPr>
              <w:t>(W) (P) (I)</w:t>
            </w:r>
          </w:p>
          <w:p w:rsidR="009F3A1F" w:rsidRPr="00367E2B" w:rsidRDefault="009F3A1F" w:rsidP="009F3A1F">
            <w:pPr>
              <w:pStyle w:val="Default"/>
              <w:numPr>
                <w:ilvl w:val="0"/>
                <w:numId w:val="17"/>
              </w:numPr>
              <w:rPr>
                <w:b/>
                <w:sz w:val="20"/>
                <w:szCs w:val="20"/>
              </w:rPr>
            </w:pPr>
            <w:r w:rsidRPr="00367E2B">
              <w:rPr>
                <w:sz w:val="20"/>
                <w:szCs w:val="20"/>
              </w:rPr>
              <w:t xml:space="preserve">Discussion. Following all of the presentations, whole-class discussion to prioritise the causal factors. </w:t>
            </w:r>
            <w:r w:rsidRPr="00367E2B">
              <w:rPr>
                <w:b/>
                <w:sz w:val="20"/>
                <w:szCs w:val="20"/>
              </w:rPr>
              <w:t>(W)</w:t>
            </w:r>
          </w:p>
        </w:tc>
        <w:tc>
          <w:tcPr>
            <w:tcW w:w="3402" w:type="dxa"/>
            <w:vMerge w:val="restart"/>
          </w:tcPr>
          <w:p w:rsidR="009F3A1F" w:rsidRPr="005A5FBC" w:rsidRDefault="009F3A1F" w:rsidP="004B636C">
            <w:pPr>
              <w:rPr>
                <w:rFonts w:ascii="Arial" w:hAnsi="Arial" w:cs="Arial"/>
                <w:b/>
                <w:sz w:val="20"/>
                <w:szCs w:val="20"/>
              </w:rPr>
            </w:pPr>
            <w:r w:rsidRPr="005A5FBC">
              <w:rPr>
                <w:rFonts w:ascii="Arial" w:hAnsi="Arial" w:cs="Arial"/>
                <w:b/>
                <w:sz w:val="20"/>
                <w:szCs w:val="20"/>
              </w:rPr>
              <w:t xml:space="preserve">Textbooks, e.g. </w:t>
            </w:r>
          </w:p>
          <w:p w:rsidR="009F3A1F" w:rsidRPr="00E2118D" w:rsidRDefault="009F3A1F" w:rsidP="009F3A1F">
            <w:pPr>
              <w:pStyle w:val="ListParagraph"/>
              <w:numPr>
                <w:ilvl w:val="0"/>
                <w:numId w:val="17"/>
              </w:numPr>
              <w:rPr>
                <w:rFonts w:cs="Arial"/>
              </w:rPr>
            </w:pPr>
            <w:r w:rsidRPr="00E2118D">
              <w:rPr>
                <w:rFonts w:cs="Arial"/>
              </w:rPr>
              <w:t xml:space="preserve">Barnhart, </w:t>
            </w:r>
            <w:r w:rsidRPr="00E2118D">
              <w:rPr>
                <w:rFonts w:cs="Arial"/>
                <w:i/>
              </w:rPr>
              <w:t>Japan Prepares for Total War</w:t>
            </w:r>
          </w:p>
          <w:p w:rsidR="009F3A1F" w:rsidRPr="00E2118D" w:rsidRDefault="009F3A1F" w:rsidP="009F3A1F">
            <w:pPr>
              <w:pStyle w:val="ListParagraph"/>
              <w:numPr>
                <w:ilvl w:val="0"/>
                <w:numId w:val="17"/>
              </w:numPr>
              <w:rPr>
                <w:rFonts w:cs="Arial"/>
              </w:rPr>
            </w:pPr>
            <w:r w:rsidRPr="00E2118D">
              <w:rPr>
                <w:rFonts w:cs="Arial"/>
              </w:rPr>
              <w:t xml:space="preserve">Beasley, </w:t>
            </w:r>
            <w:r w:rsidRPr="00E2118D">
              <w:rPr>
                <w:rFonts w:cs="Arial"/>
                <w:i/>
              </w:rPr>
              <w:t>Japanese Imperialism 1894</w:t>
            </w:r>
            <w:r>
              <w:rPr>
                <w:rFonts w:cs="Arial"/>
                <w:i/>
              </w:rPr>
              <w:t>–</w:t>
            </w:r>
            <w:r w:rsidRPr="00E2118D">
              <w:rPr>
                <w:rFonts w:cs="Arial"/>
                <w:i/>
              </w:rPr>
              <w:t>1945</w:t>
            </w:r>
          </w:p>
          <w:p w:rsidR="009F3A1F" w:rsidRPr="00E2118D" w:rsidRDefault="009F3A1F" w:rsidP="009F3A1F">
            <w:pPr>
              <w:pStyle w:val="ListParagraph"/>
              <w:numPr>
                <w:ilvl w:val="0"/>
                <w:numId w:val="17"/>
              </w:numPr>
              <w:rPr>
                <w:rFonts w:cs="Arial"/>
                <w:i/>
              </w:rPr>
            </w:pPr>
            <w:r w:rsidRPr="00E2118D">
              <w:rPr>
                <w:rFonts w:cs="Arial"/>
              </w:rPr>
              <w:t xml:space="preserve">Huffman, </w:t>
            </w:r>
            <w:r w:rsidRPr="00E2118D">
              <w:rPr>
                <w:rFonts w:cs="Arial"/>
                <w:i/>
              </w:rPr>
              <w:t>Japan in World History</w:t>
            </w:r>
          </w:p>
          <w:p w:rsidR="009F3A1F" w:rsidRPr="00D12CA6" w:rsidRDefault="009F3A1F" w:rsidP="004B636C">
            <w:pPr>
              <w:rPr>
                <w:rFonts w:ascii="Arial" w:hAnsi="Arial" w:cs="Arial"/>
                <w:i/>
                <w:sz w:val="20"/>
                <w:szCs w:val="20"/>
              </w:rPr>
            </w:pPr>
          </w:p>
          <w:p w:rsidR="009F3A1F" w:rsidRPr="009F2ACB" w:rsidRDefault="009F3A1F" w:rsidP="004B636C">
            <w:pPr>
              <w:pStyle w:val="ListParagraph"/>
              <w:ind w:left="0"/>
              <w:rPr>
                <w:rFonts w:cs="Arial"/>
                <w:b/>
              </w:rPr>
            </w:pPr>
            <w:r w:rsidRPr="009F2ACB">
              <w:rPr>
                <w:rFonts w:cs="Arial"/>
                <w:b/>
              </w:rPr>
              <w:t xml:space="preserve">Online </w:t>
            </w:r>
          </w:p>
          <w:p w:rsidR="009F3A1F" w:rsidRPr="00E2118D" w:rsidRDefault="00654327" w:rsidP="009F3A1F">
            <w:pPr>
              <w:pStyle w:val="ListParagraph"/>
              <w:numPr>
                <w:ilvl w:val="0"/>
                <w:numId w:val="17"/>
              </w:numPr>
              <w:rPr>
                <w:rFonts w:cs="Arial"/>
              </w:rPr>
            </w:pPr>
            <w:hyperlink r:id="rId68" w:history="1">
              <w:r w:rsidR="009F3A1F" w:rsidRPr="009B0970">
                <w:rPr>
                  <w:rStyle w:val="Hyperlink"/>
                  <w:rFonts w:cs="Arial"/>
                </w:rPr>
                <w:t>http://www.johndclare.net/EL5.htm</w:t>
              </w:r>
            </w:hyperlink>
            <w:r w:rsidR="009F3A1F">
              <w:rPr>
                <w:rFonts w:cs="Arial"/>
              </w:rPr>
              <w:t xml:space="preserve"> </w:t>
            </w:r>
          </w:p>
          <w:p w:rsidR="009F3A1F" w:rsidRPr="00E2118D" w:rsidRDefault="00654327" w:rsidP="009F3A1F">
            <w:pPr>
              <w:pStyle w:val="ListParagraph"/>
              <w:numPr>
                <w:ilvl w:val="0"/>
                <w:numId w:val="17"/>
              </w:numPr>
              <w:rPr>
                <w:rFonts w:cs="Arial"/>
              </w:rPr>
            </w:pPr>
            <w:hyperlink r:id="rId69" w:history="1">
              <w:r w:rsidR="009F3A1F" w:rsidRPr="00E2118D">
                <w:rPr>
                  <w:rStyle w:val="Hyperlink"/>
                  <w:rFonts w:cs="Arial"/>
                </w:rPr>
                <w:t>https://www.mtholyoke.edu/acad/intrel/WorldWar2/manchuria.htm</w:t>
              </w:r>
            </w:hyperlink>
          </w:p>
          <w:p w:rsidR="009F3A1F" w:rsidRPr="00E2118D" w:rsidRDefault="00654327" w:rsidP="009F3A1F">
            <w:pPr>
              <w:pStyle w:val="ListParagraph"/>
              <w:numPr>
                <w:ilvl w:val="0"/>
                <w:numId w:val="17"/>
              </w:numPr>
              <w:rPr>
                <w:rFonts w:cs="Arial"/>
              </w:rPr>
            </w:pPr>
            <w:hyperlink r:id="rId70" w:history="1">
              <w:r w:rsidR="009F3A1F" w:rsidRPr="00E2118D">
                <w:rPr>
                  <w:rStyle w:val="Hyperlink"/>
                  <w:rFonts w:cs="Arial"/>
                </w:rPr>
                <w:t>http://www.historylearningsite.co.uk/manchuria_1931.htm</w:t>
              </w:r>
            </w:hyperlink>
          </w:p>
          <w:p w:rsidR="009F3A1F" w:rsidRPr="00E2118D" w:rsidRDefault="00654327" w:rsidP="009F3A1F">
            <w:pPr>
              <w:pStyle w:val="ListParagraph"/>
              <w:numPr>
                <w:ilvl w:val="0"/>
                <w:numId w:val="17"/>
              </w:numPr>
              <w:rPr>
                <w:rFonts w:cs="Arial"/>
              </w:rPr>
            </w:pPr>
            <w:hyperlink r:id="rId71" w:history="1">
              <w:r w:rsidR="009F3A1F" w:rsidRPr="00E2118D">
                <w:rPr>
                  <w:rStyle w:val="Hyperlink"/>
                  <w:rFonts w:cs="Arial"/>
                </w:rPr>
                <w:t>http://www.bbc.co.uk/learningzone/clips/japanese-invasion-of-manchuria-and-the-league-of-nations-response/2448.html</w:t>
              </w:r>
            </w:hyperlink>
          </w:p>
          <w:p w:rsidR="009F3A1F" w:rsidRPr="00E2118D" w:rsidRDefault="00654327" w:rsidP="009F3A1F">
            <w:pPr>
              <w:pStyle w:val="ListParagraph"/>
              <w:numPr>
                <w:ilvl w:val="0"/>
                <w:numId w:val="17"/>
              </w:numPr>
              <w:rPr>
                <w:rFonts w:cs="Arial"/>
              </w:rPr>
            </w:pPr>
            <w:hyperlink r:id="rId72" w:history="1">
              <w:r w:rsidR="009F3A1F" w:rsidRPr="00E2118D">
                <w:rPr>
                  <w:rStyle w:val="Hyperlink"/>
                  <w:rFonts w:cs="Arial"/>
                </w:rPr>
                <w:t>http://www.bbc.co.uk/history/worldwars/wwtwo/pearl_harbour_01.shtml</w:t>
              </w:r>
            </w:hyperlink>
          </w:p>
          <w:p w:rsidR="009F3A1F" w:rsidRPr="00D12CA6" w:rsidRDefault="00654327" w:rsidP="009F3A1F">
            <w:pPr>
              <w:pStyle w:val="ListParagraph"/>
              <w:numPr>
                <w:ilvl w:val="0"/>
                <w:numId w:val="17"/>
              </w:numPr>
              <w:rPr>
                <w:rFonts w:cs="Arial"/>
                <w:i/>
              </w:rPr>
            </w:pPr>
            <w:hyperlink r:id="rId73" w:history="1">
              <w:r w:rsidR="009F3A1F" w:rsidRPr="00E2118D">
                <w:rPr>
                  <w:rStyle w:val="Hyperlink"/>
                  <w:rFonts w:cs="Arial"/>
                </w:rPr>
                <w:t>http://www.history.co.uk/explore-history/ww2/pearl-harbor.html</w:t>
              </w:r>
            </w:hyperlink>
          </w:p>
        </w:tc>
      </w:tr>
      <w:tr w:rsidR="009F3A1F" w:rsidRPr="00D12CA6" w:rsidTr="009F3A1F">
        <w:tc>
          <w:tcPr>
            <w:tcW w:w="1560" w:type="dxa"/>
            <w:vMerge/>
          </w:tcPr>
          <w:p w:rsidR="009F3A1F" w:rsidRPr="00D12CA6" w:rsidRDefault="009F3A1F" w:rsidP="004B636C">
            <w:pPr>
              <w:rPr>
                <w:rFonts w:ascii="Arial" w:hAnsi="Arial" w:cs="Arial"/>
                <w:sz w:val="20"/>
                <w:szCs w:val="20"/>
              </w:rPr>
            </w:pPr>
          </w:p>
        </w:tc>
        <w:tc>
          <w:tcPr>
            <w:tcW w:w="2126" w:type="dxa"/>
          </w:tcPr>
          <w:p w:rsidR="009F3A1F" w:rsidRPr="00E2118D" w:rsidRDefault="009F3A1F" w:rsidP="009F3A1F">
            <w:pPr>
              <w:pStyle w:val="ListParagraph"/>
              <w:numPr>
                <w:ilvl w:val="0"/>
                <w:numId w:val="17"/>
              </w:numPr>
              <w:autoSpaceDE w:val="0"/>
              <w:autoSpaceDN w:val="0"/>
              <w:adjustRightInd w:val="0"/>
              <w:rPr>
                <w:rFonts w:cs="Arial"/>
              </w:rPr>
            </w:pPr>
            <w:r w:rsidRPr="00E2118D">
              <w:rPr>
                <w:rFonts w:cs="Arial"/>
                <w:lang w:eastAsia="en-GB"/>
              </w:rPr>
              <w:t>Implications of military rule in Japan; involvement in World War II</w:t>
            </w:r>
          </w:p>
        </w:tc>
        <w:tc>
          <w:tcPr>
            <w:tcW w:w="7513" w:type="dxa"/>
          </w:tcPr>
          <w:p w:rsidR="009F3A1F" w:rsidRPr="00D12CA6" w:rsidRDefault="009F3A1F" w:rsidP="009F3A1F">
            <w:pPr>
              <w:pStyle w:val="Default"/>
              <w:numPr>
                <w:ilvl w:val="0"/>
                <w:numId w:val="17"/>
              </w:numPr>
              <w:rPr>
                <w:b/>
                <w:sz w:val="20"/>
                <w:szCs w:val="20"/>
              </w:rPr>
            </w:pPr>
            <w:r>
              <w:rPr>
                <w:sz w:val="20"/>
                <w:szCs w:val="20"/>
              </w:rPr>
              <w:t>Research. Learner</w:t>
            </w:r>
            <w:r w:rsidRPr="00D12CA6">
              <w:rPr>
                <w:sz w:val="20"/>
                <w:szCs w:val="20"/>
              </w:rPr>
              <w:t xml:space="preserve">s prepare a list of reasons why Japan adopted an aggressive foreign policy in the 1930s and 1940s. </w:t>
            </w:r>
            <w:r w:rsidRPr="00D12CA6">
              <w:rPr>
                <w:b/>
                <w:sz w:val="20"/>
                <w:szCs w:val="20"/>
              </w:rPr>
              <w:t>(I)</w:t>
            </w:r>
          </w:p>
          <w:p w:rsidR="009F3A1F" w:rsidRPr="00D12CA6" w:rsidRDefault="009F3A1F" w:rsidP="009F3A1F">
            <w:pPr>
              <w:pStyle w:val="Default"/>
              <w:numPr>
                <w:ilvl w:val="0"/>
                <w:numId w:val="17"/>
              </w:numPr>
              <w:rPr>
                <w:b/>
                <w:sz w:val="20"/>
                <w:szCs w:val="20"/>
              </w:rPr>
            </w:pPr>
            <w:r>
              <w:rPr>
                <w:sz w:val="20"/>
                <w:szCs w:val="20"/>
              </w:rPr>
              <w:t xml:space="preserve">Discussion. Class </w:t>
            </w:r>
            <w:r w:rsidRPr="00D12CA6">
              <w:rPr>
                <w:sz w:val="20"/>
                <w:szCs w:val="20"/>
              </w:rPr>
              <w:t xml:space="preserve">agree and prioritise the causal factors. </w:t>
            </w:r>
            <w:r w:rsidRPr="00D12CA6">
              <w:rPr>
                <w:b/>
                <w:sz w:val="20"/>
                <w:szCs w:val="20"/>
              </w:rPr>
              <w:t>(W)</w:t>
            </w:r>
          </w:p>
          <w:p w:rsidR="009F3A1F" w:rsidRPr="00D12CA6" w:rsidRDefault="009F3A1F" w:rsidP="009F3A1F">
            <w:pPr>
              <w:pStyle w:val="Default"/>
              <w:numPr>
                <w:ilvl w:val="0"/>
                <w:numId w:val="17"/>
              </w:numPr>
              <w:rPr>
                <w:sz w:val="20"/>
                <w:szCs w:val="20"/>
              </w:rPr>
            </w:pPr>
            <w:r>
              <w:rPr>
                <w:sz w:val="20"/>
                <w:szCs w:val="20"/>
              </w:rPr>
              <w:t>Written work / homework. Learner</w:t>
            </w:r>
            <w:r w:rsidRPr="00D12CA6">
              <w:rPr>
                <w:sz w:val="20"/>
                <w:szCs w:val="20"/>
              </w:rPr>
              <w:t xml:space="preserve">s write a written response to </w:t>
            </w:r>
            <w:r w:rsidRPr="00E2118D">
              <w:rPr>
                <w:sz w:val="20"/>
                <w:szCs w:val="20"/>
              </w:rPr>
              <w:t>one</w:t>
            </w:r>
            <w:r w:rsidRPr="00D12CA6">
              <w:rPr>
                <w:sz w:val="20"/>
                <w:szCs w:val="20"/>
              </w:rPr>
              <w:t xml:space="preserve"> of the following questions</w:t>
            </w:r>
            <w:r>
              <w:rPr>
                <w:sz w:val="20"/>
                <w:szCs w:val="20"/>
              </w:rPr>
              <w:t>:</w:t>
            </w:r>
            <w:r w:rsidRPr="00D12CA6">
              <w:rPr>
                <w:sz w:val="20"/>
                <w:szCs w:val="20"/>
              </w:rPr>
              <w:t xml:space="preserve"> </w:t>
            </w:r>
            <w:r w:rsidRPr="00D12CA6">
              <w:rPr>
                <w:b/>
                <w:sz w:val="20"/>
                <w:szCs w:val="20"/>
              </w:rPr>
              <w:t>(I</w:t>
            </w:r>
            <w:r>
              <w:rPr>
                <w:b/>
                <w:sz w:val="20"/>
                <w:szCs w:val="20"/>
              </w:rPr>
              <w:t>) (H</w:t>
            </w:r>
            <w:r w:rsidRPr="00D12CA6">
              <w:rPr>
                <w:b/>
                <w:sz w:val="20"/>
                <w:szCs w:val="20"/>
              </w:rPr>
              <w:t>)</w:t>
            </w:r>
            <w:r>
              <w:rPr>
                <w:sz w:val="20"/>
                <w:szCs w:val="20"/>
              </w:rPr>
              <w:t xml:space="preserve"> </w:t>
            </w:r>
          </w:p>
          <w:p w:rsidR="009F3A1F" w:rsidRPr="00E2118D" w:rsidRDefault="009F3A1F" w:rsidP="009F3A1F">
            <w:pPr>
              <w:pStyle w:val="Default"/>
              <w:numPr>
                <w:ilvl w:val="1"/>
                <w:numId w:val="17"/>
              </w:numPr>
              <w:rPr>
                <w:color w:val="auto"/>
                <w:sz w:val="20"/>
                <w:szCs w:val="20"/>
              </w:rPr>
            </w:pPr>
            <w:r w:rsidRPr="00E2118D">
              <w:rPr>
                <w:i/>
                <w:color w:val="auto"/>
                <w:sz w:val="20"/>
                <w:szCs w:val="20"/>
              </w:rPr>
              <w:t>Why did Japan invade Manchuria in 1931?</w:t>
            </w:r>
          </w:p>
          <w:p w:rsidR="009F3A1F" w:rsidRPr="00E2118D" w:rsidRDefault="009F3A1F" w:rsidP="009F3A1F">
            <w:pPr>
              <w:pStyle w:val="Default"/>
              <w:numPr>
                <w:ilvl w:val="1"/>
                <w:numId w:val="17"/>
              </w:numPr>
              <w:rPr>
                <w:color w:val="auto"/>
                <w:sz w:val="20"/>
                <w:szCs w:val="20"/>
              </w:rPr>
            </w:pPr>
            <w:r w:rsidRPr="00E2118D">
              <w:rPr>
                <w:i/>
                <w:color w:val="auto"/>
                <w:sz w:val="20"/>
                <w:szCs w:val="20"/>
              </w:rPr>
              <w:t>Why did Japan attack Pearl Harbour in 1941?</w:t>
            </w:r>
          </w:p>
          <w:p w:rsidR="009F3A1F" w:rsidRPr="00D12CA6" w:rsidRDefault="009F3A1F" w:rsidP="009F3A1F">
            <w:pPr>
              <w:pStyle w:val="Default"/>
              <w:numPr>
                <w:ilvl w:val="0"/>
                <w:numId w:val="17"/>
              </w:numPr>
              <w:rPr>
                <w:b/>
                <w:sz w:val="20"/>
                <w:szCs w:val="20"/>
              </w:rPr>
            </w:pPr>
            <w:proofErr w:type="gramStart"/>
            <w:r>
              <w:rPr>
                <w:sz w:val="20"/>
                <w:szCs w:val="20"/>
              </w:rPr>
              <w:t>Peer</w:t>
            </w:r>
            <w:proofErr w:type="gramEnd"/>
            <w:r>
              <w:rPr>
                <w:sz w:val="20"/>
                <w:szCs w:val="20"/>
              </w:rPr>
              <w:t xml:space="preserve"> marking. Put learner</w:t>
            </w:r>
            <w:r w:rsidRPr="00D12CA6">
              <w:rPr>
                <w:sz w:val="20"/>
                <w:szCs w:val="20"/>
              </w:rPr>
              <w:t>s who answered different questions</w:t>
            </w:r>
            <w:r>
              <w:rPr>
                <w:sz w:val="20"/>
                <w:szCs w:val="20"/>
              </w:rPr>
              <w:t xml:space="preserve"> into pairs, </w:t>
            </w:r>
            <w:r w:rsidRPr="00D12CA6">
              <w:rPr>
                <w:sz w:val="20"/>
                <w:szCs w:val="20"/>
              </w:rPr>
              <w:t xml:space="preserve">they mark each other’s answers (using generic mark scheme for Paper 2 (a)) and provide verbal feedback. Each </w:t>
            </w:r>
            <w:r>
              <w:rPr>
                <w:sz w:val="20"/>
                <w:szCs w:val="20"/>
              </w:rPr>
              <w:t>learner</w:t>
            </w:r>
            <w:r w:rsidRPr="00D12CA6">
              <w:rPr>
                <w:sz w:val="20"/>
                <w:szCs w:val="20"/>
              </w:rPr>
              <w:t xml:space="preserve"> then writes an answer to the question which they did not attempt originally</w:t>
            </w:r>
            <w:r>
              <w:rPr>
                <w:sz w:val="20"/>
                <w:szCs w:val="20"/>
              </w:rPr>
              <w:t xml:space="preserve"> which is</w:t>
            </w:r>
            <w:r w:rsidRPr="00D12CA6">
              <w:rPr>
                <w:sz w:val="20"/>
                <w:szCs w:val="20"/>
              </w:rPr>
              <w:t xml:space="preserve"> then marked by </w:t>
            </w:r>
            <w:r>
              <w:rPr>
                <w:sz w:val="20"/>
                <w:szCs w:val="20"/>
              </w:rPr>
              <w:t xml:space="preserve">you </w:t>
            </w:r>
            <w:r w:rsidRPr="00D12CA6">
              <w:rPr>
                <w:sz w:val="20"/>
                <w:szCs w:val="20"/>
              </w:rPr>
              <w:t xml:space="preserve">and </w:t>
            </w:r>
            <w:r>
              <w:rPr>
                <w:sz w:val="20"/>
                <w:szCs w:val="20"/>
              </w:rPr>
              <w:t xml:space="preserve">you provide </w:t>
            </w:r>
            <w:r w:rsidRPr="00D12CA6">
              <w:rPr>
                <w:sz w:val="20"/>
                <w:szCs w:val="20"/>
              </w:rPr>
              <w:t xml:space="preserve">formative feedback. </w:t>
            </w:r>
            <w:r w:rsidRPr="00D12CA6">
              <w:rPr>
                <w:b/>
                <w:sz w:val="20"/>
                <w:szCs w:val="20"/>
              </w:rPr>
              <w:t>(P</w:t>
            </w:r>
            <w:r>
              <w:rPr>
                <w:b/>
                <w:sz w:val="20"/>
                <w:szCs w:val="20"/>
              </w:rPr>
              <w:t>) (</w:t>
            </w:r>
            <w:r w:rsidRPr="00D12CA6">
              <w:rPr>
                <w:b/>
                <w:sz w:val="20"/>
                <w:szCs w:val="20"/>
              </w:rPr>
              <w:t>I)</w:t>
            </w:r>
          </w:p>
        </w:tc>
        <w:tc>
          <w:tcPr>
            <w:tcW w:w="3402" w:type="dxa"/>
            <w:vMerge/>
          </w:tcPr>
          <w:p w:rsidR="009F3A1F" w:rsidRPr="00D12CA6" w:rsidRDefault="009F3A1F" w:rsidP="004B636C">
            <w:pPr>
              <w:rPr>
                <w:rFonts w:ascii="Arial" w:hAnsi="Arial" w:cs="Arial"/>
                <w:sz w:val="20"/>
                <w:szCs w:val="20"/>
              </w:rPr>
            </w:pPr>
          </w:p>
        </w:tc>
      </w:tr>
    </w:tbl>
    <w:p w:rsidR="009F3A1F" w:rsidRDefault="009F3A1F" w:rsidP="00B434C1">
      <w:pPr>
        <w:ind w:left="-567" w:right="43"/>
        <w:rPr>
          <w:rFonts w:ascii="Arial" w:hAnsi="Arial" w:cs="Arial"/>
          <w:color w:val="FFFFFF"/>
          <w:sz w:val="20"/>
          <w:szCs w:val="20"/>
        </w:rPr>
      </w:pPr>
    </w:p>
    <w:p w:rsidR="009F3A1F" w:rsidRDefault="009F3A1F" w:rsidP="00B434C1">
      <w:pPr>
        <w:ind w:left="-567" w:right="43"/>
        <w:rPr>
          <w:rFonts w:ascii="Arial" w:hAnsi="Arial" w:cs="Arial"/>
          <w:color w:val="FFFFFF"/>
          <w:sz w:val="20"/>
          <w:szCs w:val="20"/>
        </w:rPr>
      </w:pPr>
    </w:p>
    <w:p w:rsidR="009F3A1F" w:rsidRPr="00A33EB6" w:rsidRDefault="009F3A1F"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9F3A1F">
        <w:rPr>
          <w:rFonts w:ascii="Arial" w:hAnsi="Arial" w:cs="Arial"/>
          <w:sz w:val="20"/>
          <w:szCs w:val="20"/>
        </w:rPr>
        <w:t>15</w:t>
      </w:r>
    </w:p>
    <w:p w:rsidR="009F3A1F" w:rsidRDefault="009F3A1F" w:rsidP="00647A8A">
      <w:pPr>
        <w:ind w:left="-567" w:firstLine="567"/>
        <w:rPr>
          <w:rFonts w:ascii="Arial" w:hAnsi="Arial" w:cs="Arial"/>
          <w:sz w:val="20"/>
          <w:szCs w:val="20"/>
        </w:rPr>
      </w:pPr>
      <w:r>
        <w:rPr>
          <w:rFonts w:ascii="Arial" w:hAnsi="Arial" w:cs="Arial"/>
          <w:sz w:val="20"/>
          <w:szCs w:val="20"/>
        </w:rPr>
        <w:t>Version 3.1</w:t>
      </w:r>
    </w:p>
    <w:p w:rsidR="009F3A1F" w:rsidRDefault="009F3A1F"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75"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76" w:history="1">
        <w:r w:rsidRPr="00986205">
          <w:rPr>
            <w:rStyle w:val="Hyperlink"/>
            <w:rFonts w:eastAsia="Times New Roman"/>
            <w:sz w:val="20"/>
            <w:szCs w:val="20"/>
          </w:rPr>
          <w:t>www.cie.org.uk</w:t>
        </w:r>
      </w:hyperlink>
    </w:p>
    <w:sectPr w:rsidR="00647A8A" w:rsidRPr="00647A8A" w:rsidSect="00647A8A">
      <w:headerReference w:type="even" r:id="rId77"/>
      <w:headerReference w:type="default" r:id="rId78"/>
      <w:footerReference w:type="even" r:id="rId79"/>
      <w:footerReference w:type="default" r:id="rId80"/>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4B54" w:rsidRDefault="00814B54" w:rsidP="00BD38B4">
      <w:r>
        <w:separator/>
      </w:r>
    </w:p>
  </w:endnote>
  <w:endnote w:type="continuationSeparator" w:id="0">
    <w:p w:rsidR="00814B54" w:rsidRDefault="00814B54"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4B4F39" w:rsidRDefault="000D3153"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654327">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2F131A" w:rsidRDefault="000D3153"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6463FC" w:rsidRDefault="000D3153"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654327">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8E4090" w:rsidRDefault="000D3153">
    <w:pPr>
      <w:pStyle w:val="Footer"/>
      <w:rPr>
        <w:rFonts w:ascii="Arial" w:hAnsi="Arial" w:cs="Arial"/>
        <w:color w:val="C30045"/>
      </w:rPr>
    </w:pPr>
  </w:p>
  <w:p w:rsidR="000D3153" w:rsidRDefault="000D315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8E4090" w:rsidRDefault="000D3153">
    <w:pPr>
      <w:pStyle w:val="Footer"/>
      <w:jc w:val="right"/>
      <w:rPr>
        <w:rFonts w:ascii="Arial" w:hAnsi="Arial" w:cs="Arial"/>
        <w:color w:val="C30045"/>
      </w:rPr>
    </w:pPr>
    <w:r w:rsidRPr="008E4090">
      <w:rPr>
        <w:rFonts w:ascii="Arial" w:hAnsi="Arial" w:cs="Arial"/>
        <w:color w:val="C30045"/>
      </w:rPr>
      <w:tab/>
    </w:r>
  </w:p>
  <w:p w:rsidR="000D3153" w:rsidRDefault="000D315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4B54" w:rsidRDefault="00814B54" w:rsidP="00BD38B4">
      <w:r>
        <w:separator/>
      </w:r>
    </w:p>
  </w:footnote>
  <w:footnote w:type="continuationSeparator" w:id="0">
    <w:p w:rsidR="00814B54" w:rsidRDefault="00814B54"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Default="000D3153" w:rsidP="002F131A">
    <w:pPr>
      <w:pStyle w:val="Header"/>
      <w:ind w:left="-567"/>
      <w:rPr>
        <w:rFonts w:ascii="Arial" w:hAnsi="Arial" w:cs="Arial"/>
        <w:color w:val="C30045"/>
        <w:sz w:val="22"/>
        <w:szCs w:val="22"/>
      </w:rPr>
    </w:pPr>
  </w:p>
  <w:p w:rsidR="000D3153" w:rsidRDefault="000D3153" w:rsidP="002F131A">
    <w:pPr>
      <w:pStyle w:val="Header"/>
      <w:ind w:left="-567"/>
      <w:rPr>
        <w:rFonts w:ascii="Arial" w:hAnsi="Arial" w:cs="Arial"/>
        <w:color w:val="C30045"/>
        <w:sz w:val="22"/>
        <w:szCs w:val="22"/>
      </w:rPr>
    </w:pPr>
  </w:p>
  <w:p w:rsidR="000D3153" w:rsidRPr="002F131A" w:rsidRDefault="000D3153"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0D3153" w:rsidRDefault="000D315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D55EF4" w:rsidRDefault="000D3153"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Default="000D3153" w:rsidP="00D55EF4">
    <w:pPr>
      <w:pStyle w:val="Header"/>
      <w:ind w:left="0"/>
    </w:pPr>
  </w:p>
  <w:p w:rsidR="000D3153" w:rsidRPr="007E7998" w:rsidRDefault="000D3153" w:rsidP="002F131A">
    <w:pPr>
      <w:pStyle w:val="Header"/>
      <w:ind w:left="-567"/>
      <w:rPr>
        <w:color w:val="C30045"/>
      </w:rPr>
    </w:pPr>
  </w:p>
  <w:p w:rsidR="000D3153" w:rsidRPr="007E7998" w:rsidRDefault="000D3153"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DA164D" w:rsidRDefault="000D3153"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153" w:rsidRPr="00AC74C7" w:rsidRDefault="000D3153"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025C2166"/>
    <w:multiLevelType w:val="hybridMultilevel"/>
    <w:tmpl w:val="DBC22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4F53939"/>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nsid w:val="27150FCB"/>
    <w:multiLevelType w:val="hybridMultilevel"/>
    <w:tmpl w:val="35768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43F96353"/>
    <w:multiLevelType w:val="hybridMultilevel"/>
    <w:tmpl w:val="674E8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712905A3"/>
    <w:multiLevelType w:val="hybridMultilevel"/>
    <w:tmpl w:val="EB04B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4"/>
  </w:num>
  <w:num w:numId="13">
    <w:abstractNumId w:val="16"/>
  </w:num>
  <w:num w:numId="14">
    <w:abstractNumId w:val="13"/>
  </w:num>
  <w:num w:numId="15">
    <w:abstractNumId w:val="11"/>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D3153"/>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54327"/>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14B54"/>
    <w:rsid w:val="00823915"/>
    <w:rsid w:val="00891B6F"/>
    <w:rsid w:val="00893361"/>
    <w:rsid w:val="008A6E68"/>
    <w:rsid w:val="008F024B"/>
    <w:rsid w:val="00922434"/>
    <w:rsid w:val="00932F64"/>
    <w:rsid w:val="00941DD1"/>
    <w:rsid w:val="009525FE"/>
    <w:rsid w:val="00977F25"/>
    <w:rsid w:val="00980D79"/>
    <w:rsid w:val="009C229B"/>
    <w:rsid w:val="009E1002"/>
    <w:rsid w:val="009F3A1F"/>
    <w:rsid w:val="00A33EB6"/>
    <w:rsid w:val="00A426FF"/>
    <w:rsid w:val="00A520CB"/>
    <w:rsid w:val="00A573D0"/>
    <w:rsid w:val="00A57610"/>
    <w:rsid w:val="00A7761F"/>
    <w:rsid w:val="00A96156"/>
    <w:rsid w:val="00AF2806"/>
    <w:rsid w:val="00AF71EF"/>
    <w:rsid w:val="00B040F3"/>
    <w:rsid w:val="00B07F93"/>
    <w:rsid w:val="00B43131"/>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E5106"/>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0D3153"/>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0D3153"/>
    <w:rPr>
      <w:rFonts w:ascii="Arial" w:eastAsiaTheme="majorEastAsia" w:hAnsi="Arial" w:cs="Arial"/>
      <w:b/>
      <w:bCs/>
      <w:color w:val="C30045"/>
      <w:lang w:eastAsia="en-US"/>
    </w:rPr>
  </w:style>
  <w:style w:type="character" w:customStyle="1" w:styleId="grssliceurl1">
    <w:name w:val="grssliceurl1"/>
    <w:basedOn w:val="DefaultParagraphFont"/>
    <w:rsid w:val="000D3153"/>
    <w:rPr>
      <w:color w:val="0E774A"/>
    </w:rPr>
  </w:style>
  <w:style w:type="paragraph" w:styleId="NoSpacing">
    <w:name w:val="No Spacing"/>
    <w:uiPriority w:val="1"/>
    <w:qFormat/>
    <w:rsid w:val="000D3153"/>
    <w:rPr>
      <w:rFonts w:ascii="Calibri" w:eastAsia="Calibri" w:hAnsi="Calibri"/>
      <w:sz w:val="22"/>
      <w:szCs w:val="22"/>
      <w:lang w:eastAsia="en-US"/>
    </w:rPr>
  </w:style>
  <w:style w:type="paragraph" w:customStyle="1" w:styleId="Default">
    <w:name w:val="Default"/>
    <w:rsid w:val="000D3153"/>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0D3153"/>
    <w:pPr>
      <w:spacing w:before="100" w:beforeAutospacing="1" w:after="100" w:afterAutospacing="1"/>
    </w:pPr>
    <w:rPr>
      <w:rFonts w:eastAsia="Times New Roman"/>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0D3153"/>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0D3153"/>
    <w:rPr>
      <w:rFonts w:ascii="Arial" w:eastAsiaTheme="majorEastAsia" w:hAnsi="Arial" w:cs="Arial"/>
      <w:b/>
      <w:bCs/>
      <w:color w:val="C30045"/>
      <w:lang w:eastAsia="en-US"/>
    </w:rPr>
  </w:style>
  <w:style w:type="character" w:customStyle="1" w:styleId="grssliceurl1">
    <w:name w:val="grssliceurl1"/>
    <w:basedOn w:val="DefaultParagraphFont"/>
    <w:rsid w:val="000D3153"/>
    <w:rPr>
      <w:color w:val="0E774A"/>
    </w:rPr>
  </w:style>
  <w:style w:type="paragraph" w:styleId="NoSpacing">
    <w:name w:val="No Spacing"/>
    <w:uiPriority w:val="1"/>
    <w:qFormat/>
    <w:rsid w:val="000D3153"/>
    <w:rPr>
      <w:rFonts w:ascii="Calibri" w:eastAsia="Calibri" w:hAnsi="Calibri"/>
      <w:sz w:val="22"/>
      <w:szCs w:val="22"/>
      <w:lang w:eastAsia="en-US"/>
    </w:rPr>
  </w:style>
  <w:style w:type="paragraph" w:customStyle="1" w:styleId="Default">
    <w:name w:val="Default"/>
    <w:rsid w:val="000D3153"/>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0D3153"/>
    <w:pPr>
      <w:spacing w:before="100" w:beforeAutospacing="1" w:after="100" w:afterAutospacing="1"/>
    </w:pPr>
    <w:rPr>
      <w:rFonts w:eastAsia="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yperlink" Target="http://www.internationalschoolhistory.net" TargetMode="External"/><Relationship Id="rId39" Type="http://schemas.openxmlformats.org/officeDocument/2006/relationships/hyperlink" Target="http://www.historyonthenet.com/WW1/causes.htm" TargetMode="External"/><Relationship Id="rId21" Type="http://schemas.openxmlformats.org/officeDocument/2006/relationships/hyperlink" Target="http://www.markedbyteachers.com" TargetMode="External"/><Relationship Id="rId34" Type="http://schemas.openxmlformats.org/officeDocument/2006/relationships/hyperlink" Target="http://en.wikipedia.org/wiki/File:Punch_Rhodes_Colossus.png" TargetMode="External"/><Relationship Id="rId42" Type="http://schemas.openxmlformats.org/officeDocument/2006/relationships/hyperlink" Target="http://www.johndclare.net/causesWWI_Answer1.htm" TargetMode="External"/><Relationship Id="rId47" Type="http://schemas.openxmlformats.org/officeDocument/2006/relationships/hyperlink" Target="http://www.thestudentroom.co.uk/wiki/Revision:Mussolini_-_Foreign_Policy" TargetMode="External"/><Relationship Id="rId50" Type="http://schemas.openxmlformats.org/officeDocument/2006/relationships/hyperlink" Target="http://prezi.com/nj7x4ncikkji/mussolinis-foreign-policy/" TargetMode="External"/><Relationship Id="rId55" Type="http://schemas.openxmlformats.org/officeDocument/2006/relationships/hyperlink" Target="http://www.historyextra.com/feature/spain%E2%80%99s-very-international-civil-war" TargetMode="External"/><Relationship Id="rId63" Type="http://schemas.openxmlformats.org/officeDocument/2006/relationships/hyperlink" Target="http://hsc.csu.edu.au/modern_history/national_studies/germany/4024/nazi.htm" TargetMode="External"/><Relationship Id="rId68" Type="http://schemas.openxmlformats.org/officeDocument/2006/relationships/hyperlink" Target="http://www.johndclare.net/EL5.htm" TargetMode="External"/><Relationship Id="rId76" Type="http://schemas.openxmlformats.org/officeDocument/2006/relationships/hyperlink" Target="http://www.cie.org.uk" TargetMode="External"/><Relationship Id="rId7" Type="http://schemas.openxmlformats.org/officeDocument/2006/relationships/footnotes" Target="footnotes.xml"/><Relationship Id="rId71" Type="http://schemas.openxmlformats.org/officeDocument/2006/relationships/hyperlink" Target="http://www.bbc.co.uk/learningzone/clips/japanese-invasion-of-manchuria-and-the-league-of-nations-response/2448.html" TargetMode="External"/><Relationship Id="rId2" Type="http://schemas.openxmlformats.org/officeDocument/2006/relationships/numbering" Target="numbering.xml"/><Relationship Id="rId16" Type="http://schemas.openxmlformats.org/officeDocument/2006/relationships/hyperlink" Target="http://www.cie.org.uk" TargetMode="External"/><Relationship Id="rId29" Type="http://schemas.openxmlformats.org/officeDocument/2006/relationships/hyperlink" Target="http://www.bbc.co.uk/history" TargetMode="External"/><Relationship Id="rId11" Type="http://schemas.openxmlformats.org/officeDocument/2006/relationships/footer" Target="footer1.xml"/><Relationship Id="rId24" Type="http://schemas.openxmlformats.org/officeDocument/2006/relationships/hyperlink" Target="http://www.thinkinghistory.co.uk" TargetMode="External"/><Relationship Id="rId32" Type="http://schemas.openxmlformats.org/officeDocument/2006/relationships/hyperlink" Target="http://www.saburchill.com/history/chapters/empires/0048.html" TargetMode="External"/><Relationship Id="rId37" Type="http://schemas.openxmlformats.org/officeDocument/2006/relationships/hyperlink" Target="http://en.wikipedia.org/wiki/File:Roosevelt_monroe_Doctrine_cartoon.jpg" TargetMode="External"/><Relationship Id="rId40" Type="http://schemas.openxmlformats.org/officeDocument/2006/relationships/hyperlink" Target="http://www.historylearningsite.co.uk/causes_world_war_one.htm" TargetMode="External"/><Relationship Id="rId45" Type="http://schemas.openxmlformats.org/officeDocument/2006/relationships/hyperlink" Target="http://www.bbc.co.uk/history/worldwars/wwone/versailles_01.shtml" TargetMode="External"/><Relationship Id="rId53" Type="http://schemas.openxmlformats.org/officeDocument/2006/relationships/hyperlink" Target="http://www.historylearningsite.co.uk/spanish_civil_war.htm" TargetMode="External"/><Relationship Id="rId58" Type="http://schemas.openxmlformats.org/officeDocument/2006/relationships/hyperlink" Target="http://www.bbc.co.uk/schools/gcsebitesize/history/mwh/ir1/hitlersaimsandactionsrev1.shtml" TargetMode="External"/><Relationship Id="rId66" Type="http://schemas.openxmlformats.org/officeDocument/2006/relationships/hyperlink" Target="http://www.pacificwar.org.au/historicalbackground/JapMilaggro.html" TargetMode="External"/><Relationship Id="rId74" Type="http://schemas.openxmlformats.org/officeDocument/2006/relationships/image" Target="media/image2.emf"/><Relationship Id="rId79" Type="http://schemas.openxmlformats.org/officeDocument/2006/relationships/footer" Target="footer4.xml"/><Relationship Id="rId5" Type="http://schemas.openxmlformats.org/officeDocument/2006/relationships/settings" Target="settings.xml"/><Relationship Id="rId61" Type="http://schemas.openxmlformats.org/officeDocument/2006/relationships/hyperlink" Target="http://www.ushmm.org/wlc/en/article.php?ModuleId=10005203" TargetMode="External"/><Relationship Id="rId82"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www.historylearningsite.com" TargetMode="External"/><Relationship Id="rId31" Type="http://schemas.openxmlformats.org/officeDocument/2006/relationships/hyperlink" Target="http://www.sparknotes.com/history/european/1871-1914/section5.rhtml" TargetMode="External"/><Relationship Id="rId44" Type="http://schemas.openxmlformats.org/officeDocument/2006/relationships/hyperlink" Target="http://www.johndclare.net/ToV1_IGCSEnotes.htm" TargetMode="External"/><Relationship Id="rId52" Type="http://schemas.openxmlformats.org/officeDocument/2006/relationships/hyperlink" Target="http://www.corbisimages.com/Search" TargetMode="External"/><Relationship Id="rId60" Type="http://schemas.openxmlformats.org/officeDocument/2006/relationships/hyperlink" Target="http://www.johndclare.net/RoadtoWWII8.htm" TargetMode="External"/><Relationship Id="rId65" Type="http://schemas.openxmlformats.org/officeDocument/2006/relationships/hyperlink" Target="http://www.sjsu.edu/faculty/watkins/longmarch.htm" TargetMode="External"/><Relationship Id="rId73" Type="http://schemas.openxmlformats.org/officeDocument/2006/relationships/hyperlink" Target="http://www.history.co.uk/explore-history/ww2/pearl-harbor.html" TargetMode="External"/><Relationship Id="rId78" Type="http://schemas.openxmlformats.org/officeDocument/2006/relationships/header" Target="header5.xml"/><Relationship Id="rId8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historyonthenet.com" TargetMode="External"/><Relationship Id="rId27" Type="http://schemas.openxmlformats.org/officeDocument/2006/relationships/hyperlink" Target="http://www.historymad.com" TargetMode="External"/><Relationship Id="rId30" Type="http://schemas.openxmlformats.org/officeDocument/2006/relationships/hyperlink" Target="http://www.cartoons.ac.uk" TargetMode="External"/><Relationship Id="rId35" Type="http://schemas.openxmlformats.org/officeDocument/2006/relationships/hyperlink" Target="http://www.saburchill.com/history/chapters/empires/0048.html" TargetMode="External"/><Relationship Id="rId43" Type="http://schemas.openxmlformats.org/officeDocument/2006/relationships/hyperlink" Target="http://history.state.gov/milestones/1914-1920/ParisPeace" TargetMode="External"/><Relationship Id="rId48" Type="http://schemas.openxmlformats.org/officeDocument/2006/relationships/hyperlink" Target="http://www.historylearningsite.co.uk/italy_foreign_policy.htm" TargetMode="External"/><Relationship Id="rId56" Type="http://schemas.openxmlformats.org/officeDocument/2006/relationships/hyperlink" Target="http://www.corbisimages.com/Search" TargetMode="External"/><Relationship Id="rId64" Type="http://schemas.openxmlformats.org/officeDocument/2006/relationships/hyperlink" Target="http://www.historylearningsite.co.uk/long_march_1934_to_1935.htm" TargetMode="External"/><Relationship Id="rId69" Type="http://schemas.openxmlformats.org/officeDocument/2006/relationships/hyperlink" Target="https://www.mtholyoke.edu/acad/intrel/WorldWar2/manchuria.htm" TargetMode="External"/><Relationship Id="rId77"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hyperlink" Target="http://www.maryevans.com/search.php" TargetMode="External"/><Relationship Id="rId72" Type="http://schemas.openxmlformats.org/officeDocument/2006/relationships/hyperlink" Target="http://www.bbc.co.uk/history/worldwars/wwtwo/pearl_harbour_01.shtml" TargetMode="External"/><Relationship Id="rId80" Type="http://schemas.openxmlformats.org/officeDocument/2006/relationships/footer" Target="footer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hyperlink" Target="http://www.studyhistory.co.uk" TargetMode="External"/><Relationship Id="rId33" Type="http://schemas.openxmlformats.org/officeDocument/2006/relationships/hyperlink" Target="http://blogs.utexas.edu/15minutehistory/2012/10/24/episode-3-the-scramble-for-africa/" TargetMode="External"/><Relationship Id="rId38" Type="http://schemas.openxmlformats.org/officeDocument/2006/relationships/hyperlink" Target="http://www.firstworldwar.com/origins/causes.htm" TargetMode="External"/><Relationship Id="rId46" Type="http://schemas.openxmlformats.org/officeDocument/2006/relationships/hyperlink" Target="http://www.cartoons.ac.uk/browse/cartoon_item/anytext=locarno%20treaties?page=1" TargetMode="External"/><Relationship Id="rId59" Type="http://schemas.openxmlformats.org/officeDocument/2006/relationships/hyperlink" Target="http://www.cartoons.ac.uk/record/LSE4323" TargetMode="External"/><Relationship Id="rId67" Type="http://schemas.openxmlformats.org/officeDocument/2006/relationships/hyperlink" Target="https://www.mtholyoke.edu/acad/intrel/WorldWar2/manchuria.htm" TargetMode="External"/><Relationship Id="rId20" Type="http://schemas.openxmlformats.org/officeDocument/2006/relationships/hyperlink" Target="http://www.firstworldwar.com" TargetMode="External"/><Relationship Id="rId41" Type="http://schemas.openxmlformats.org/officeDocument/2006/relationships/hyperlink" Target="http://www.johndclare.net/causes_WWI2.htm" TargetMode="External"/><Relationship Id="rId54" Type="http://schemas.openxmlformats.org/officeDocument/2006/relationships/hyperlink" Target="http://www.bbc.co.uk/bitesize/higher/history/roadwar/spancivil/revision/1/" TargetMode="External"/><Relationship Id="rId62" Type="http://schemas.openxmlformats.org/officeDocument/2006/relationships/hyperlink" Target="http://www.historyhome.co.uk/europe/hitfor.htm" TargetMode="External"/><Relationship Id="rId70" Type="http://schemas.openxmlformats.org/officeDocument/2006/relationships/hyperlink" Target="http://www.historylearningsite.co.uk/manchuria_1931.htm" TargetMode="External"/><Relationship Id="rId75" Type="http://schemas.openxmlformats.org/officeDocument/2006/relationships/hyperlink" Target="mailto:info@cie.org.uk"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teachers.cie.org.uk" TargetMode="External"/><Relationship Id="rId23" Type="http://schemas.openxmlformats.org/officeDocument/2006/relationships/hyperlink" Target="http://www.johndclare.net" TargetMode="External"/><Relationship Id="rId28" Type="http://schemas.openxmlformats.org/officeDocument/2006/relationships/hyperlink" Target="http://www.activehistory.co.uk" TargetMode="External"/><Relationship Id="rId36" Type="http://schemas.openxmlformats.org/officeDocument/2006/relationships/hyperlink" Target="http://germanyandthegreatwar.wordpress.com/2011/10/25/kruger-telegram/" TargetMode="External"/><Relationship Id="rId49" Type="http://schemas.openxmlformats.org/officeDocument/2006/relationships/hyperlink" Target="https://rudbeck-ib-history-revision.wikispaces.com/3.21+Mussolini's+foreign+policy" TargetMode="External"/><Relationship Id="rId57" Type="http://schemas.openxmlformats.org/officeDocument/2006/relationships/hyperlink" Target="http://www.johndclare.net/RoadtoWWII1_IGCSEnotes.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C00A17-E5E4-4EE6-B4D7-C5731B0A7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4673</Words>
  <Characters>31838</Characters>
  <Application>Microsoft Office Word</Application>
  <DocSecurity>0</DocSecurity>
  <Lines>265</Lines>
  <Paragraphs>72</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36439</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3</cp:revision>
  <cp:lastPrinted>2016-02-19T09:29:00Z</cp:lastPrinted>
  <dcterms:created xsi:type="dcterms:W3CDTF">2016-03-07T10:13:00Z</dcterms:created>
  <dcterms:modified xsi:type="dcterms:W3CDTF">2016-03-07T10:15:00Z</dcterms:modified>
</cp:coreProperties>
</file>